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附件</w:t>
      </w:r>
    </w:p>
    <w:p>
      <w:pPr>
        <w:widowControl/>
        <w:shd w:val="clear" w:color="auto" w:fill="FFFFFF"/>
        <w:spacing w:line="48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三亚市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旅游发展局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信息公开申请表</w:t>
      </w:r>
      <w:bookmarkEnd w:id="0"/>
    </w:p>
    <w:p>
      <w:pPr>
        <w:widowControl/>
        <w:shd w:val="clear" w:color="auto" w:fill="FFFFFF"/>
        <w:spacing w:line="480" w:lineRule="atLeas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受理单位:</w:t>
      </w:r>
    </w:p>
    <w:tbl>
      <w:tblPr>
        <w:tblStyle w:val="3"/>
        <w:tblW w:w="8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14"/>
        <w:gridCol w:w="966"/>
        <w:gridCol w:w="181"/>
        <w:gridCol w:w="1606"/>
        <w:gridCol w:w="1497"/>
        <w:gridCol w:w="1739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请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息</w:t>
            </w:r>
          </w:p>
        </w:tc>
        <w:tc>
          <w:tcPr>
            <w:tcW w:w="11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  民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 名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证件名称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法人或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其他组织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8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联系人邮箱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83" w:hRule="atLeast"/>
          <w:jc w:val="center"/>
        </w:trPr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</w:t>
            </w:r>
          </w:p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公开</w:t>
            </w:r>
          </w:p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政府</w:t>
            </w:r>
          </w:p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名称、文号或者便于行政单位查询的其他特征性描述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获取信息的方式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□邮寄</w:t>
            </w:r>
          </w:p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身份证明附件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申请人身份证明材料复印件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90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委托授权书（有委托代理人的）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申请人：</w:t>
            </w: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（签名或者盖章）</w:t>
            </w:r>
          </w:p>
        </w:tc>
        <w:tc>
          <w:tcPr>
            <w:tcW w:w="5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申请日期：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8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9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1、公民提交申请时必须提交身份证明，否则不予受理。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2、法人或者其他组织提交申请时必须提交统一社会信用代码证复印件，否则不予受理。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067B0"/>
    <w:rsid w:val="218067B0"/>
    <w:rsid w:val="46A050F3"/>
    <w:rsid w:val="5FB31527"/>
    <w:rsid w:val="7978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2021-09-28T03:22:00Z</dcterms:created>
  <dc:creator>小曼</dc:creator>
  <cp:lastModifiedBy>111</cp:lastModifiedBy>
  <dcterms:modified xsi:type="dcterms:W3CDTF">2023-05-23T02:30:24Z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E1AC9B649F2B4A27BC3D484169EDD6E9</vt:lpwstr>
  </property>
</Properties>
</file>