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2024</w:t>
      </w:r>
      <w:r>
        <w:rPr>
          <w:rFonts w:hint="eastAsia"/>
          <w:sz w:val="52"/>
          <w:szCs w:val="52"/>
        </w:rPr>
        <w:t>年</w:t>
      </w:r>
      <w:r>
        <w:rPr>
          <w:rFonts w:hint="eastAsia"/>
          <w:sz w:val="52"/>
          <w:szCs w:val="52"/>
          <w:lang w:eastAsia="zh-CN"/>
        </w:rPr>
        <w:t>三亚市民族事务局</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0"/>
        <w:jc w:val="both"/>
        <w:rPr>
          <w:sz w:val="84"/>
          <w:szCs w:val="84"/>
        </w:rPr>
      </w:pPr>
    </w:p>
    <w:p>
      <w:pPr>
        <w:ind w:firstLine="0"/>
        <w:jc w:val="both"/>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hint="default"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sz w:val="32"/>
          <w:szCs w:val="32"/>
          <w:lang w:eastAsia="zh-CN"/>
        </w:rPr>
        <w:t>部门主要职能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1.依法管理民族事务，贯彻执行党和国家关于民族工作的方针政策、法律法规，并做好指导、督促、检查工作。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2.建立健全民族工作制度。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3.协调处理民族关系中的重大事项，维护社会稳定和国家统一。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4.协调少数民族地区经济、社会和科技等各项事业发展，推动少数民族文化教育、体育等方面工作的开展。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5.根据分工做好少数民族干部工作。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6.完成市委和上级部门交办的其他工作任务。</w:t>
      </w:r>
    </w:p>
    <w:p>
      <w:pPr>
        <w:pStyle w:val="6"/>
        <w:numPr>
          <w:ilvl w:val="-1"/>
          <w:numId w:val="0"/>
        </w:numPr>
        <w:ind w:left="0" w:firstLine="0" w:firstLineChars="0"/>
        <w:jc w:val="left"/>
        <w:rPr>
          <w:rFonts w:hint="eastAsia" w:ascii="方正楷体_GBK" w:hAnsi="方正楷体_GBK" w:eastAsia="方正楷体_GBK" w:cs="方正楷体_GBK"/>
          <w:sz w:val="32"/>
          <w:szCs w:val="32"/>
        </w:rPr>
      </w:pPr>
      <w:r>
        <w:rPr>
          <w:rFonts w:hint="eastAsia" w:ascii="黑体" w:hAnsi="黑体" w:eastAsia="黑体" w:cs="黑体"/>
          <w:sz w:val="32"/>
          <w:szCs w:val="32"/>
          <w:lang w:eastAsia="zh-CN"/>
        </w:rPr>
        <w:t>二、单位机构设置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三亚市民族事务局内设</w:t>
      </w:r>
      <w:r>
        <w:rPr>
          <w:rFonts w:hint="eastAsia" w:ascii="仿宋_GB2312" w:hAnsi="仿宋_GB2312" w:eastAsia="仿宋_GB2312" w:cs="仿宋_GB2312"/>
          <w:kern w:val="2"/>
          <w:sz w:val="32"/>
          <w:szCs w:val="32"/>
          <w:lang w:val="en-US" w:eastAsia="zh-CN" w:bidi="ar-SA"/>
        </w:rPr>
        <w:t>三个科室</w:t>
      </w:r>
      <w:r>
        <w:rPr>
          <w:rFonts w:hint="default" w:ascii="仿宋_GB2312" w:hAnsi="仿宋_GB2312" w:eastAsia="仿宋_GB2312" w:cs="仿宋_GB2312"/>
          <w:kern w:val="2"/>
          <w:sz w:val="32"/>
          <w:szCs w:val="32"/>
          <w:lang w:val="en-US" w:eastAsia="zh-CN" w:bidi="ar-SA"/>
        </w:rPr>
        <w:t>，分别为民族事务综合科、民族经济科技发展科、民族政策文化教育科。无下属单位。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lang w:eastAsia="zh-CN"/>
        </w:rPr>
      </w:pPr>
      <w:r>
        <w:rPr>
          <w:rFonts w:hint="eastAsia" w:ascii="仿宋_GB2312" w:hAnsi="黑体" w:eastAsia="仿宋_GB2312"/>
          <w:b/>
          <w:sz w:val="32"/>
          <w:szCs w:val="32"/>
        </w:rPr>
        <w:t>（此部分内容即为单位预算公开表）</w:t>
      </w:r>
      <w:r>
        <w:rPr>
          <w:rFonts w:hint="eastAsia" w:ascii="仿宋_GB2312" w:hAnsi="黑体" w:eastAsia="仿宋_GB2312"/>
          <w:b/>
          <w:sz w:val="32"/>
          <w:szCs w:val="32"/>
          <w:lang w:eastAsia="zh-CN"/>
        </w:rPr>
        <w:t>（详见附件）</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734.64</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154.14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50.75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27.44万元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1112.26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一次性项目预算减少。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734.64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75.97</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154.14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15.94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50.75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27.44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281.64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单位新增人员开支。</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3.一般公共服务（类）民族事务（款）民族工作专项（项）202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430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rPr>
        <w:t>了</w:t>
      </w:r>
      <w:r>
        <w:rPr>
          <w:rFonts w:hint="eastAsia" w:ascii="仿宋_GB2312" w:hAnsi="黑体" w:eastAsia="仿宋_GB2312" w:cs="仿宋_GB2312"/>
          <w:sz w:val="32"/>
          <w:szCs w:val="32"/>
          <w:lang w:val="en-US" w:eastAsia="zh-CN"/>
        </w:rPr>
        <w:t>210</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一次性项目预算减少。</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.社会保障和就业支出（类）行政事业单位养老支出（款）行政事业单位养老保险缴费支出（项）202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30.41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2.95</w:t>
      </w:r>
      <w:r>
        <w:rPr>
          <w:rFonts w:hint="eastAsia" w:ascii="仿宋_GB2312" w:hAnsi="黑体" w:eastAsia="仿宋_GB2312" w:cs="仿宋_GB2312"/>
          <w:sz w:val="32"/>
          <w:szCs w:val="32"/>
        </w:rPr>
        <w:t>万元，主要是缴费基数调整。</w:t>
      </w:r>
    </w:p>
    <w:p>
      <w:pPr>
        <w:numPr>
          <w:ilvl w:val="-1"/>
          <w:numId w:val="0"/>
        </w:numPr>
        <w:ind w:left="0" w:firstLine="640" w:firstLineChars="200"/>
        <w:rPr>
          <w:rFonts w:hint="eastAsia" w:ascii="仿宋_GB2312" w:hAnsi="黑体" w:eastAsia="仿宋_GB2312" w:cs="仿宋_GB2312"/>
          <w:sz w:val="32"/>
          <w:szCs w:val="32"/>
          <w:highlight w:val="none"/>
        </w:rPr>
      </w:pPr>
      <w:bookmarkStart w:id="0" w:name="_GoBack"/>
      <w:bookmarkEnd w:id="0"/>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121.57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比上年预算数增加</w:t>
      </w:r>
      <w:r>
        <w:rPr>
          <w:rFonts w:hint="eastAsia" w:ascii="仿宋_GB2312" w:hAnsi="黑体" w:eastAsia="仿宋_GB2312" w:cs="仿宋_GB2312"/>
          <w:sz w:val="32"/>
          <w:szCs w:val="32"/>
          <w:highlight w:val="none"/>
          <w:lang w:val="en-US" w:eastAsia="zh-CN"/>
        </w:rPr>
        <w:t>75.85</w:t>
      </w:r>
      <w:r>
        <w:rPr>
          <w:rFonts w:hint="eastAsia" w:ascii="仿宋_GB2312" w:hAnsi="黑体" w:eastAsia="仿宋_GB2312" w:cs="仿宋_GB2312"/>
          <w:sz w:val="32"/>
          <w:szCs w:val="32"/>
          <w:highlight w:val="none"/>
        </w:rPr>
        <w:t>万元，</w:t>
      </w:r>
      <w:r>
        <w:rPr>
          <w:rFonts w:hint="eastAsia" w:ascii="仿宋_GB2312" w:hAnsi="黑体" w:eastAsia="仿宋_GB2312" w:cs="仿宋_GB2312"/>
          <w:sz w:val="32"/>
          <w:szCs w:val="32"/>
          <w:lang w:eastAsia="zh-CN"/>
        </w:rPr>
        <w:t>主要是人员增加和缴费基数调整。</w:t>
      </w:r>
    </w:p>
    <w:p>
      <w:pPr>
        <w:ind w:firstLine="640" w:firstLineChars="200"/>
        <w:rPr>
          <w:rFonts w:hint="eastAsia" w:ascii="仿宋_GB2312" w:hAnsi="黑体" w:eastAsia="仿宋_GB2312" w:cs="仿宋_GB2312"/>
          <w:sz w:val="32"/>
          <w:szCs w:val="32"/>
          <w:highlight w:val="yellow"/>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.社会保障和就业支出（类）抚恤（款）其他优抚支出202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2.16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与上年预算数持平。</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27.44</w:t>
      </w:r>
      <w:r>
        <w:rPr>
          <w:rFonts w:hint="eastAsia" w:ascii="仿宋_GB2312" w:hAnsi="黑体" w:eastAsia="仿宋_GB2312" w:cs="仿宋_GB2312"/>
          <w:sz w:val="32"/>
          <w:szCs w:val="32"/>
        </w:rPr>
        <w:t>万元，比上年预算数增加了</w:t>
      </w:r>
      <w:r>
        <w:rPr>
          <w:rFonts w:hint="eastAsia" w:ascii="仿宋_GB2312" w:hAnsi="黑体" w:eastAsia="仿宋_GB2312" w:cs="仿宋_GB2312"/>
          <w:sz w:val="32"/>
          <w:szCs w:val="32"/>
          <w:lang w:val="en-US" w:eastAsia="zh-CN"/>
        </w:rPr>
        <w:t>2.77</w:t>
      </w:r>
      <w:r>
        <w:rPr>
          <w:rFonts w:hint="eastAsia" w:ascii="仿宋_GB2312" w:hAnsi="黑体" w:eastAsia="仿宋_GB2312" w:cs="仿宋_GB2312"/>
          <w:sz w:val="32"/>
          <w:szCs w:val="32"/>
        </w:rPr>
        <w:t>万元，主要是缴费基数调整。</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年预算数为36.66万元，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cs="仿宋_GB2312"/>
          <w:sz w:val="32"/>
          <w:szCs w:val="32"/>
        </w:rPr>
        <w:t>。</w:t>
      </w:r>
    </w:p>
    <w:p>
      <w:pPr>
        <w:ind w:firstLine="640" w:firstLineChars="200"/>
        <w:rPr>
          <w:rFonts w:hint="eastAsia" w:ascii="黑体" w:hAnsi="黑体" w:eastAsia="黑体"/>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14.09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1.57万元，</w:t>
      </w:r>
      <w:r>
        <w:rPr>
          <w:rFonts w:hint="eastAsia" w:ascii="仿宋_GB2312" w:hAnsi="黑体" w:eastAsia="仿宋_GB2312" w:cs="仿宋_GB2312"/>
          <w:sz w:val="32"/>
          <w:szCs w:val="32"/>
          <w:lang w:val="en-US" w:eastAsia="zh-CN"/>
        </w:rPr>
        <w:t>主要是人员增加</w:t>
      </w:r>
      <w:r>
        <w:rPr>
          <w:rFonts w:hint="eastAsia" w:ascii="仿宋_GB2312" w:hAnsi="黑体" w:eastAsia="仿宋_GB2312"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513.97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492.12</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21.84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4.61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2.8</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250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第十二届民运会将于</w:t>
      </w:r>
      <w:r>
        <w:rPr>
          <w:rFonts w:hint="eastAsia" w:ascii="Times New Roman" w:hAnsi="Times New Roman" w:eastAsia="仿宋_GB2312" w:cs="Times New Roman"/>
          <w:sz w:val="32"/>
          <w:shd w:val="clear" w:color="auto" w:fill="FFFFFF"/>
          <w:lang w:val="en-US" w:eastAsia="zh-CN"/>
        </w:rPr>
        <w:t>2024年11月在三亚召开</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届时将接待来自全国各民族系统参观调研团，</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三亚市民族事务局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1112.26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一次性项目减少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513.97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53.15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1112.26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主要是严格落实中央、省、市关于“过紧日子”，压实一般性支出的要求，减少非必要开支，一次性项目预算减少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281.64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市民族事务局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jc w:val="center"/>
        <w:rPr>
          <w:rFonts w:ascii="黑体" w:hAnsi="黑体" w:eastAsia="黑体"/>
          <w:sz w:val="32"/>
          <w:szCs w:val="32"/>
        </w:rPr>
      </w:pPr>
      <w:r>
        <w:rPr>
          <w:rFonts w:hint="eastAsia" w:ascii="仿宋_GB2312" w:hAnsi="黑体" w:eastAsia="仿宋_GB2312" w:cs="仿宋_GB2312"/>
          <w:sz w:val="32"/>
          <w:szCs w:val="32"/>
          <w:u w:val="none"/>
        </w:rPr>
        <w:t>三月三节庆活动</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300</w:t>
      </w:r>
      <w:r>
        <w:rPr>
          <w:rFonts w:hint="eastAsia" w:ascii="仿宋_GB2312" w:hAnsi="黑体" w:eastAsia="仿宋_GB2312" w:cs="仿宋_GB2312"/>
          <w:sz w:val="32"/>
          <w:szCs w:val="32"/>
          <w:u w:val="none"/>
          <w:lang w:eastAsia="zh-CN"/>
        </w:rPr>
        <w:t>万元，主要用于保障三月三活动支出，绩效目标是保证三月三活动顺利圆满完成；让全市各少数民族群众共度一个多民族多样化的节日。</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9D5DA33"/>
    <w:rsid w:val="1FBF8E30"/>
    <w:rsid w:val="2BDF0DC0"/>
    <w:rsid w:val="2EDB2F75"/>
    <w:rsid w:val="2FF7110D"/>
    <w:rsid w:val="2FFFCED3"/>
    <w:rsid w:val="37135308"/>
    <w:rsid w:val="37E74004"/>
    <w:rsid w:val="3F7FB4B5"/>
    <w:rsid w:val="3FAD4D11"/>
    <w:rsid w:val="420109D2"/>
    <w:rsid w:val="4824065F"/>
    <w:rsid w:val="4FB80849"/>
    <w:rsid w:val="577DD409"/>
    <w:rsid w:val="5DB7E539"/>
    <w:rsid w:val="66DACB0B"/>
    <w:rsid w:val="697BF56A"/>
    <w:rsid w:val="6B6CE30F"/>
    <w:rsid w:val="6C7F1319"/>
    <w:rsid w:val="6DDF74AC"/>
    <w:rsid w:val="6FAF0D8D"/>
    <w:rsid w:val="6FCFCADC"/>
    <w:rsid w:val="6FFA4FE6"/>
    <w:rsid w:val="72AF95A0"/>
    <w:rsid w:val="75FB0B04"/>
    <w:rsid w:val="79F7B683"/>
    <w:rsid w:val="7B8E1008"/>
    <w:rsid w:val="7D73BCCE"/>
    <w:rsid w:val="7DCE593F"/>
    <w:rsid w:val="7DE79FA0"/>
    <w:rsid w:val="7DEBCAFF"/>
    <w:rsid w:val="7EDD8B29"/>
    <w:rsid w:val="7F2EFC36"/>
    <w:rsid w:val="7FA514C2"/>
    <w:rsid w:val="7FF73252"/>
    <w:rsid w:val="7FFDF15C"/>
    <w:rsid w:val="93F36975"/>
    <w:rsid w:val="AADF2E0B"/>
    <w:rsid w:val="AF3F5406"/>
    <w:rsid w:val="B9D2CE32"/>
    <w:rsid w:val="BB7F118A"/>
    <w:rsid w:val="BFEF800C"/>
    <w:rsid w:val="BFFBBED2"/>
    <w:rsid w:val="C7EB2CB0"/>
    <w:rsid w:val="CD2464D5"/>
    <w:rsid w:val="DE7FF6A4"/>
    <w:rsid w:val="DEFF07CB"/>
    <w:rsid w:val="E79BB625"/>
    <w:rsid w:val="EAFE6F9C"/>
    <w:rsid w:val="F3DAEB57"/>
    <w:rsid w:val="F6DEF973"/>
    <w:rsid w:val="FB3D6908"/>
    <w:rsid w:val="FBB7B09C"/>
    <w:rsid w:val="FCEF298F"/>
    <w:rsid w:val="FDFD25A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2017-02-06T15:31:00Z</dcterms:created>
  <dc:creator>null,null,总收发</dc:creator>
  <cp:lastModifiedBy>卢秋月</cp:lastModifiedBy>
  <dcterms:modified xsi:type="dcterms:W3CDTF">2024-02-29T02:33:35Z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