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三亚市职工服务中心单位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三亚市职工服务中心单位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三亚市职工服务中心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三亚市职工服务中心</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三亚市职工服务中心单位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 w:hAnsi="仿宋" w:eastAsia="仿宋" w:cs="仿宋"/>
          <w:sz w:val="32"/>
          <w:szCs w:val="32"/>
        </w:rPr>
        <w:t>三亚市</w:t>
      </w:r>
      <w:r>
        <w:rPr>
          <w:rFonts w:hint="eastAsia" w:ascii="仿宋" w:hAnsi="仿宋" w:eastAsia="仿宋" w:cs="仿宋"/>
          <w:sz w:val="32"/>
          <w:szCs w:val="32"/>
          <w:lang w:eastAsia="zh-CN"/>
        </w:rPr>
        <w:t>职工服务中心</w:t>
      </w:r>
      <w:r>
        <w:rPr>
          <w:rFonts w:hint="eastAsia" w:ascii="仿宋" w:hAnsi="仿宋" w:eastAsia="仿宋" w:cs="仿宋"/>
          <w:sz w:val="32"/>
          <w:szCs w:val="32"/>
        </w:rPr>
        <w:t>位于三亚市迎宾路370号</w:t>
      </w:r>
      <w:r>
        <w:rPr>
          <w:rFonts w:hint="eastAsia" w:ascii="仿宋" w:hAnsi="仿宋" w:eastAsia="仿宋" w:cs="仿宋"/>
          <w:sz w:val="32"/>
          <w:szCs w:val="32"/>
          <w:lang w:eastAsia="zh-CN"/>
        </w:rPr>
        <w:t>三亚市总工会办公楼一楼</w:t>
      </w:r>
      <w:r>
        <w:rPr>
          <w:rFonts w:hint="eastAsia" w:ascii="仿宋" w:hAnsi="仿宋" w:eastAsia="仿宋" w:cs="仿宋"/>
          <w:sz w:val="32"/>
          <w:szCs w:val="32"/>
        </w:rPr>
        <w:t>，</w:t>
      </w:r>
      <w:r>
        <w:rPr>
          <w:rFonts w:hint="eastAsia" w:ascii="仿宋" w:hAnsi="仿宋" w:eastAsia="仿宋" w:cs="仿宋"/>
          <w:sz w:val="32"/>
          <w:szCs w:val="32"/>
          <w:lang w:eastAsia="zh-CN"/>
        </w:rPr>
        <w:t>工作</w:t>
      </w:r>
      <w:r>
        <w:rPr>
          <w:rFonts w:hint="eastAsia" w:ascii="仿宋" w:hAnsi="仿宋" w:eastAsia="仿宋" w:cs="仿宋"/>
          <w:sz w:val="32"/>
          <w:szCs w:val="32"/>
        </w:rPr>
        <w:t>主要职</w:t>
      </w:r>
      <w:r>
        <w:rPr>
          <w:rFonts w:hint="eastAsia" w:ascii="仿宋" w:hAnsi="仿宋" w:eastAsia="仿宋" w:cs="仿宋"/>
          <w:sz w:val="32"/>
          <w:szCs w:val="32"/>
          <w:lang w:eastAsia="zh-CN"/>
        </w:rPr>
        <w:t>责</w:t>
      </w:r>
      <w:r>
        <w:rPr>
          <w:rFonts w:hint="eastAsia" w:ascii="仿宋" w:hAnsi="仿宋" w:eastAsia="仿宋" w:cs="仿宋"/>
          <w:sz w:val="32"/>
          <w:szCs w:val="32"/>
        </w:rPr>
        <w:t>为：</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eastAsia="zh-CN"/>
        </w:rPr>
        <w:t>协助做好全市困难职工</w:t>
      </w:r>
      <w:r>
        <w:rPr>
          <w:rFonts w:hint="eastAsia" w:ascii="仿宋_GB2312" w:hAnsi="黑体" w:eastAsia="仿宋_GB2312"/>
          <w:sz w:val="32"/>
          <w:szCs w:val="32"/>
        </w:rPr>
        <w:t>、</w:t>
      </w:r>
      <w:r>
        <w:rPr>
          <w:rFonts w:hint="eastAsia" w:ascii="仿宋_GB2312" w:hAnsi="黑体" w:eastAsia="仿宋_GB2312"/>
          <w:sz w:val="32"/>
          <w:szCs w:val="32"/>
          <w:lang w:eastAsia="zh-CN"/>
        </w:rPr>
        <w:t>农民工帮扶救助及职工农民工普惠工作。</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eastAsia="zh-CN"/>
        </w:rPr>
        <w:t>为全市职工</w:t>
      </w:r>
      <w:r>
        <w:rPr>
          <w:rFonts w:hint="eastAsia" w:ascii="仿宋_GB2312" w:hAnsi="黑体" w:eastAsia="仿宋_GB2312"/>
          <w:sz w:val="32"/>
          <w:szCs w:val="32"/>
        </w:rPr>
        <w:t>、</w:t>
      </w:r>
      <w:r>
        <w:rPr>
          <w:rFonts w:hint="eastAsia" w:ascii="仿宋_GB2312" w:hAnsi="黑体" w:eastAsia="仿宋_GB2312"/>
          <w:sz w:val="32"/>
          <w:szCs w:val="32"/>
          <w:lang w:eastAsia="zh-CN"/>
        </w:rPr>
        <w:t>农民工职业技能素质培训和就业创业提供服务</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eastAsia="zh-CN"/>
        </w:rPr>
        <w:t>承办市级职工文化体育培训等阵地的日常管理工作，为基层工会日常工作提供服务。</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eastAsia="zh-CN"/>
        </w:rPr>
        <w:t>负责</w:t>
      </w:r>
      <w:r>
        <w:rPr>
          <w:rFonts w:hint="eastAsia" w:ascii="仿宋" w:hAnsi="仿宋" w:eastAsia="仿宋" w:cs="仿宋"/>
          <w:sz w:val="32"/>
          <w:szCs w:val="32"/>
          <w:lang w:val="en-US" w:eastAsia="zh-CN"/>
        </w:rPr>
        <w:t>12351职工维权热线服务工作，协助市总工会机关指导基层工会法律服务工作。</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eastAsia="zh-CN"/>
        </w:rPr>
        <w:t>协助市总工会管理服务基层工会财务工作。</w:t>
      </w:r>
    </w:p>
    <w:p>
      <w:pPr>
        <w:pStyle w:val="6"/>
        <w:numPr>
          <w:ilvl w:val="-1"/>
          <w:numId w:val="0"/>
        </w:numPr>
        <w:ind w:left="64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eastAsia="zh-CN"/>
        </w:rPr>
        <w:t>协助开展全市工会财务人员的培训工作。</w:t>
      </w:r>
    </w:p>
    <w:p>
      <w:pPr>
        <w:numPr>
          <w:ilvl w:val="-1"/>
          <w:numId w:val="0"/>
        </w:numPr>
        <w:ind w:left="745" w:leftChars="355" w:firstLine="0" w:firstLineChars="0"/>
        <w:jc w:val="left"/>
        <w:rPr>
          <w:ins w:id="0" w:author="user" w:date="2023-11-02T09:23:50Z"/>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7.承办上级部门交办的其他工作。</w:t>
      </w:r>
    </w:p>
    <w:p>
      <w:pPr>
        <w:numPr>
          <w:ilvl w:val="-1"/>
          <w:numId w:val="0"/>
        </w:numPr>
        <w:ind w:left="745" w:leftChars="355"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bookmarkStart w:id="0" w:name="_GoBack"/>
      <w:r>
        <w:rPr>
          <w:rFonts w:hint="eastAsia" w:ascii="仿宋" w:hAnsi="仿宋" w:eastAsia="仿宋" w:cs="仿宋"/>
          <w:b/>
          <w:bCs/>
          <w:sz w:val="32"/>
          <w:szCs w:val="32"/>
          <w:lang w:val="en-US" w:eastAsia="zh-CN"/>
        </w:rPr>
        <w:t>二）机构设置</w:t>
      </w:r>
      <w:bookmarkEnd w:id="0"/>
      <w:r>
        <w:rPr>
          <w:rFonts w:hint="eastAsia" w:ascii="仿宋" w:hAnsi="仿宋" w:eastAsia="仿宋" w:cs="仿宋"/>
          <w:sz w:val="32"/>
          <w:szCs w:val="32"/>
          <w:lang w:val="en-US" w:eastAsia="zh-CN"/>
        </w:rPr>
        <w:t>：核定财政全额预算管理事业编制6名，其中：单位领导职数2名（1正1副)。</w:t>
      </w:r>
    </w:p>
    <w:p>
      <w:pPr>
        <w:numPr>
          <w:ilvl w:val="-1"/>
          <w:numId w:val="0"/>
        </w:numPr>
        <w:ind w:left="745" w:leftChars="355" w:firstLine="0" w:firstLineChars="0"/>
        <w:jc w:val="left"/>
        <w:rPr>
          <w:rFonts w:hint="eastAsia" w:ascii="仿宋" w:hAnsi="仿宋" w:eastAsia="仿宋" w:cs="仿宋"/>
          <w:sz w:val="32"/>
          <w:szCs w:val="32"/>
          <w:lang w:val="en-US" w:eastAsia="zh-CN"/>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lang w:eastAsia="zh-CN"/>
        </w:rPr>
        <w:t>三亚市职工服务中心</w:t>
      </w:r>
      <w:r>
        <w:rPr>
          <w:rFonts w:hint="eastAsia" w:ascii="黑体" w:hAnsi="黑体" w:eastAsia="黑体"/>
          <w:sz w:val="32"/>
          <w:szCs w:val="32"/>
          <w:lang w:val="en-US" w:eastAsia="zh-CN"/>
        </w:rPr>
        <w:t>2022年</w:t>
      </w:r>
      <w:r>
        <w:rPr>
          <w:rFonts w:hint="eastAsia" w:ascii="黑体" w:hAnsi="黑体" w:eastAsia="黑体"/>
          <w:sz w:val="32"/>
          <w:szCs w:val="32"/>
        </w:rPr>
        <w:t>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eastAsia="zh-CN"/>
        </w:rPr>
        <w:t>三亚市职工服务中心</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lang w:eastAsia="zh-CN"/>
        </w:rPr>
        <w:t>三亚市职工服务中心</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三亚市职工服务中心</w:t>
      </w:r>
      <w:r>
        <w:rPr>
          <w:rFonts w:hint="eastAsia" w:ascii="黑体" w:hAnsi="黑体" w:eastAsia="黑体"/>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176.78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176.78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176.78</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176.78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142.15</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7.64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21.03</w:t>
      </w:r>
      <w:r>
        <w:rPr>
          <w:rFonts w:hint="eastAsia" w:ascii="仿宋_GB2312" w:hAnsi="黑体" w:eastAsia="仿宋_GB2312"/>
          <w:sz w:val="32"/>
          <w:szCs w:val="32"/>
        </w:rPr>
        <w:t>万元、住房保障支</w:t>
      </w:r>
      <w:r>
        <w:rPr>
          <w:rFonts w:hint="eastAsia" w:ascii="仿宋_GB2312" w:hAnsi="黑体" w:eastAsia="仿宋_GB2312"/>
          <w:sz w:val="32"/>
          <w:szCs w:val="32"/>
          <w:lang w:eastAsia="zh-CN"/>
        </w:rPr>
        <w:t>出</w:t>
      </w:r>
      <w:r>
        <w:rPr>
          <w:rFonts w:hint="eastAsia" w:ascii="仿宋_GB2312" w:hAnsi="黑体" w:eastAsia="仿宋_GB2312"/>
          <w:sz w:val="32"/>
          <w:szCs w:val="32"/>
          <w:lang w:val="en-US" w:eastAsia="zh-CN"/>
        </w:rPr>
        <w:t>5.96</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三亚市职工服务中心2022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三亚市职工服务中心2022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176.78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19.45</w:t>
      </w:r>
      <w:r>
        <w:rPr>
          <w:rFonts w:hint="eastAsia" w:ascii="仿宋_GB2312" w:hAnsi="黑体" w:eastAsia="仿宋_GB2312"/>
          <w:sz w:val="32"/>
          <w:szCs w:val="32"/>
        </w:rPr>
        <w:t>万元，主要是事业运行</w:t>
      </w:r>
      <w:r>
        <w:rPr>
          <w:rFonts w:hint="eastAsia" w:ascii="仿宋_GB2312" w:hAnsi="黑体" w:eastAsia="仿宋_GB2312"/>
          <w:sz w:val="32"/>
          <w:szCs w:val="32"/>
          <w:lang w:eastAsia="zh-CN"/>
        </w:rPr>
        <w:t>及</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142.15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80.41</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7.64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4.32</w:t>
      </w:r>
      <w:r>
        <w:rPr>
          <w:rFonts w:hint="eastAsia" w:ascii="仿宋_GB2312" w:hAnsi="黑体" w:eastAsia="仿宋_GB2312"/>
          <w:sz w:val="32"/>
          <w:szCs w:val="32"/>
        </w:rPr>
        <w:t>%； 卫生健康支出</w:t>
      </w:r>
      <w:r>
        <w:rPr>
          <w:rFonts w:hint="eastAsia" w:ascii="仿宋_GB2312" w:hAnsi="黑体" w:eastAsia="仿宋_GB2312"/>
          <w:sz w:val="32"/>
          <w:szCs w:val="32"/>
          <w:lang w:val="en-US" w:eastAsia="zh-CN"/>
        </w:rPr>
        <w:t>21.03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11.90</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val="en-US" w:eastAsia="zh-CN"/>
        </w:rPr>
        <w:t>群众团体事务</w:t>
      </w:r>
      <w:r>
        <w:rPr>
          <w:rFonts w:hint="eastAsia" w:ascii="仿宋_GB2312" w:hAnsi="黑体" w:eastAsia="仿宋_GB2312" w:cs="仿宋_GB2312"/>
          <w:sz w:val="32"/>
          <w:szCs w:val="32"/>
        </w:rPr>
        <w:t>（款）事业运行（项）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123.15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13.29</w:t>
      </w:r>
      <w:r>
        <w:rPr>
          <w:rFonts w:hint="eastAsia" w:ascii="仿宋_GB2312" w:hAnsi="黑体" w:eastAsia="仿宋_GB2312"/>
          <w:sz w:val="32"/>
          <w:szCs w:val="32"/>
        </w:rPr>
        <w:t>万元，主要是事业运行</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2</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val="en-US" w:eastAsia="zh-CN"/>
        </w:rPr>
        <w:t>群众团体事务</w:t>
      </w:r>
      <w:r>
        <w:rPr>
          <w:rFonts w:hint="eastAsia" w:ascii="仿宋_GB2312" w:hAnsi="黑体" w:eastAsia="仿宋_GB2312" w:cs="仿宋_GB2312"/>
          <w:sz w:val="32"/>
          <w:szCs w:val="32"/>
        </w:rPr>
        <w:t>（款）其他群众团体事务支出（项）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困难职工档案管理系统为动态管理随时脱困随时做退出。</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社会保障和就业（类）行政事业单位养老（款）机关事业单位基本养老保险缴费（项）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7.64</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数增加</w:t>
      </w:r>
      <w:r>
        <w:rPr>
          <w:rFonts w:hint="eastAsia" w:ascii="仿宋_GB2312" w:hAnsi="黑体" w:eastAsia="仿宋_GB2312" w:cs="仿宋_GB2312"/>
          <w:sz w:val="32"/>
          <w:szCs w:val="32"/>
          <w:lang w:val="en-US" w:eastAsia="zh-CN"/>
        </w:rPr>
        <w:t>0.13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支出</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3.1、</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4.06</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数增加</w:t>
      </w:r>
      <w:r>
        <w:rPr>
          <w:rFonts w:hint="eastAsia" w:ascii="仿宋_GB2312" w:hAnsi="黑体" w:eastAsia="仿宋_GB2312" w:cs="仿宋_GB2312"/>
          <w:sz w:val="32"/>
          <w:szCs w:val="32"/>
          <w:lang w:val="en-US" w:eastAsia="zh-CN"/>
        </w:rPr>
        <w:t>0.07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3.2、</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16.97</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数增加</w:t>
      </w:r>
      <w:r>
        <w:rPr>
          <w:rFonts w:hint="eastAsia" w:ascii="仿宋_GB2312" w:hAnsi="黑体" w:eastAsia="仿宋_GB2312" w:cs="仿宋_GB2312"/>
          <w:sz w:val="32"/>
          <w:szCs w:val="32"/>
          <w:lang w:val="en-US" w:eastAsia="zh-CN"/>
        </w:rPr>
        <w:t>8.08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0" w:firstLineChars="0"/>
        <w:rPr>
          <w:rFonts w:ascii="仿宋_GB2312" w:hAnsi="黑体" w:eastAsia="仿宋_GB2312"/>
          <w:sz w:val="32"/>
          <w:szCs w:val="32"/>
        </w:rPr>
      </w:pPr>
      <w:r>
        <w:rPr>
          <w:rFonts w:hint="eastAsia" w:ascii="仿宋_GB2312" w:hAnsi="黑体" w:eastAsia="仿宋_GB2312"/>
          <w:sz w:val="32"/>
          <w:szCs w:val="32"/>
          <w:lang w:val="en-US" w:eastAsia="zh-CN"/>
        </w:rPr>
        <w:t xml:space="preserve">    4、</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5.96</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数减少</w:t>
      </w:r>
      <w:r>
        <w:rPr>
          <w:rFonts w:hint="eastAsia" w:ascii="仿宋_GB2312" w:hAnsi="黑体" w:eastAsia="仿宋_GB2312"/>
          <w:sz w:val="32"/>
          <w:szCs w:val="32"/>
          <w:lang w:val="en-US" w:eastAsia="zh-CN"/>
        </w:rPr>
        <w:t>1.11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cs="仿宋_GB2312"/>
          <w:sz w:val="32"/>
          <w:szCs w:val="32"/>
          <w:lang w:eastAsia="zh-CN"/>
        </w:rPr>
        <w:t>三亚市职工服务中心2022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三亚市职工服务中心2022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157.78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149.15</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奖励金</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8.64</w:t>
      </w:r>
      <w:r>
        <w:rPr>
          <w:rFonts w:hint="eastAsia" w:ascii="仿宋_GB2312" w:hAnsi="黑体" w:eastAsia="仿宋_GB2312"/>
          <w:sz w:val="32"/>
          <w:szCs w:val="32"/>
        </w:rPr>
        <w:t>万元，主要包括：其他社会保障缴</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cs="仿宋_GB2312"/>
          <w:sz w:val="32"/>
          <w:szCs w:val="32"/>
          <w:lang w:eastAsia="zh-CN"/>
        </w:rPr>
        <w:t>三亚市职工服务中心2022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三亚市职工服务中心2022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三亚市职工服务中心</w:t>
      </w:r>
      <w:r>
        <w:rPr>
          <w:rFonts w:hint="eastAsia" w:ascii="黑体" w:hAnsi="黑体" w:eastAsia="黑体"/>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仿宋_GB2312" w:hAnsi="黑体" w:eastAsia="仿宋_GB2312" w:cs="仿宋_GB2312"/>
          <w:sz w:val="32"/>
          <w:szCs w:val="32"/>
          <w:lang w:eastAsia="zh-CN"/>
        </w:rPr>
        <w:t>三亚市职工服务中心2022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olor w:val="auto"/>
          <w:sz w:val="32"/>
          <w:szCs w:val="32"/>
          <w:lang w:eastAsia="zh-CN"/>
        </w:rPr>
        <w:t>无，与上年预算持平。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lang w:eastAsia="zh-CN"/>
        </w:rPr>
        <w:t>，与上年预算持平。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无，与上年预算持平。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三亚市职工服务中心</w:t>
      </w:r>
      <w:r>
        <w:rPr>
          <w:rFonts w:hint="eastAsia" w:ascii="黑体" w:hAnsi="黑体" w:eastAsia="黑体"/>
          <w:sz w:val="32"/>
          <w:szCs w:val="32"/>
          <w:lang w:val="en-US" w:eastAsia="zh-CN"/>
        </w:rPr>
        <w:t>2022年</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度</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176.78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176.78</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176.78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176.78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157.78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89.25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10.75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19.45</w:t>
      </w:r>
      <w:r>
        <w:rPr>
          <w:rFonts w:hint="eastAsia" w:ascii="仿宋_GB2312" w:hAnsi="黑体" w:eastAsia="仿宋_GB2312"/>
          <w:sz w:val="32"/>
          <w:szCs w:val="32"/>
        </w:rPr>
        <w:t>万元，主要是事业运行</w:t>
      </w:r>
      <w:r>
        <w:rPr>
          <w:rFonts w:hint="eastAsia" w:ascii="仿宋_GB2312" w:hAnsi="黑体" w:eastAsia="仿宋_GB2312"/>
          <w:sz w:val="32"/>
          <w:szCs w:val="32"/>
          <w:lang w:eastAsia="zh-CN"/>
        </w:rPr>
        <w:t>及</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ins w:id="1" w:author="Administrator" w:date="2023-10-20T15:40:58Z"/>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color w:val="auto"/>
          <w:sz w:val="32"/>
          <w:szCs w:val="32"/>
          <w:lang w:val="en-US" w:eastAsia="zh-CN"/>
        </w:rPr>
      </w:pPr>
      <w:r>
        <w:rPr>
          <w:rFonts w:hint="eastAsia" w:ascii="楷体" w:hAnsi="楷体" w:eastAsia="楷体"/>
          <w:color w:val="auto"/>
          <w:sz w:val="32"/>
          <w:szCs w:val="32"/>
          <w:lang w:val="en-US" w:eastAsia="zh-CN"/>
        </w:rPr>
        <w:t>三亚市职工服务中心属于事业单位，无机关运行经费支出。</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hint="eastAsia" w:ascii="仿宋_GB2312" w:hAnsi="黑体" w:eastAsia="仿宋_GB2312" w:cs="仿宋_GB2312"/>
          <w:sz w:val="32"/>
          <w:szCs w:val="32"/>
          <w:lang w:eastAsia="zh-CN"/>
        </w:rPr>
        <w:t>年度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三亚市职工服务中心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三亚市职工服务中心</w:t>
      </w:r>
      <w:r>
        <w:rPr>
          <w:rFonts w:hint="eastAsia" w:ascii="仿宋_GB2312" w:hAnsi="黑体" w:eastAsia="仿宋_GB2312"/>
          <w:sz w:val="32"/>
          <w:szCs w:val="32"/>
          <w:lang w:val="en-US" w:eastAsia="zh-CN"/>
        </w:rPr>
        <w:t>2022</w:t>
      </w:r>
      <w:r>
        <w:rPr>
          <w:rFonts w:hint="eastAsia" w:ascii="仿宋_GB2312" w:hAnsi="黑体" w:eastAsia="仿宋_GB2312" w:cs="仿宋_GB2312"/>
          <w:sz w:val="32"/>
          <w:szCs w:val="32"/>
          <w:lang w:eastAsia="zh-CN"/>
        </w:rPr>
        <w:t>年度实施</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lang w:val="en-US" w:eastAsia="zh-CN"/>
        </w:rPr>
        <w:t>176.79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false"/>
  <w:bordersDoNotSurroundFooter w:val="false"/>
  <w:trackRevisions w:val="tru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671F3"/>
    <w:rsid w:val="221048CE"/>
    <w:rsid w:val="27515035"/>
    <w:rsid w:val="28646E50"/>
    <w:rsid w:val="2C653D83"/>
    <w:rsid w:val="2DCC0835"/>
    <w:rsid w:val="378A0887"/>
    <w:rsid w:val="39881C6D"/>
    <w:rsid w:val="39E76109"/>
    <w:rsid w:val="3BF82B2C"/>
    <w:rsid w:val="4EFF1B07"/>
    <w:rsid w:val="516471DA"/>
    <w:rsid w:val="53D20800"/>
    <w:rsid w:val="5F014DCF"/>
    <w:rsid w:val="624A3F87"/>
    <w:rsid w:val="63611240"/>
    <w:rsid w:val="68CC5209"/>
    <w:rsid w:val="6D8C43F0"/>
    <w:rsid w:val="7CD535D5"/>
    <w:rsid w:val="7DEBCAFF"/>
    <w:rsid w:val="7FC5372F"/>
    <w:rsid w:val="8EFF16A1"/>
    <w:rsid w:val="DFB9F0E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2023-11-02T15:44:41Z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