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2023</w:t>
      </w:r>
      <w:r>
        <w:rPr>
          <w:rFonts w:hint="eastAsia"/>
          <w:sz w:val="52"/>
          <w:szCs w:val="52"/>
        </w:rPr>
        <w:t>年</w:t>
      </w:r>
      <w:r>
        <w:rPr>
          <w:rFonts w:hint="eastAsia"/>
          <w:sz w:val="52"/>
          <w:szCs w:val="52"/>
          <w:lang w:val="en-US" w:eastAsia="zh-CN"/>
        </w:rPr>
        <w:t>中共三亚市委外事工作委员会办公室</w:t>
      </w:r>
      <w:r>
        <w:rPr>
          <w:rFonts w:hint="eastAsia"/>
          <w:sz w:val="52"/>
          <w:szCs w:val="52"/>
        </w:rPr>
        <w:t>部门预算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办公室概况</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6"/>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6"/>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仿宋_GB2312" w:hAnsi="黑体" w:eastAsia="仿宋_GB2312" w:cs="仿宋_GB2312"/>
          <w:sz w:val="32"/>
          <w:szCs w:val="32"/>
          <w:lang w:val="en-US" w:eastAsia="zh-CN"/>
        </w:rPr>
        <w:t>2023</w:t>
      </w:r>
      <w:r>
        <w:rPr>
          <w:rFonts w:hint="eastAsia" w:ascii="黑体" w:hAnsi="黑体" w:eastAsia="黑体"/>
          <w:sz w:val="32"/>
          <w:szCs w:val="32"/>
        </w:rPr>
        <w:t>年部门预算情况说明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10"/>
        <w:numPr>
          <w:ilvl w:val="0"/>
          <w:numId w:val="6"/>
        </w:numPr>
        <w:ind w:firstLineChars="0"/>
        <w:jc w:val="left"/>
        <w:rPr>
          <w:rFonts w:hint="eastAsia" w:ascii="仿宋_GB2312" w:eastAsia="仿宋_GB2312"/>
          <w:sz w:val="32"/>
          <w:szCs w:val="32"/>
          <w:lang w:eastAsia="zh-CN"/>
        </w:rPr>
      </w:pPr>
      <w:r>
        <w:rPr>
          <w:rFonts w:hint="eastAsia" w:ascii="仿宋_GB2312" w:hAnsi="黑体" w:eastAsia="仿宋_GB2312" w:cs="仿宋_GB2312"/>
          <w:sz w:val="32"/>
          <w:szCs w:val="32"/>
        </w:rPr>
        <w:t>部门主要职能</w:t>
      </w:r>
    </w:p>
    <w:p>
      <w:pPr>
        <w:ind w:firstLine="640" w:firstLineChars="200"/>
        <w:jc w:val="left"/>
        <w:rPr>
          <w:rFonts w:ascii="仿宋_GB2312" w:eastAsia="仿宋_GB2312"/>
          <w:sz w:val="32"/>
          <w:szCs w:val="32"/>
        </w:rPr>
      </w:pPr>
      <w:r>
        <w:rPr>
          <w:rFonts w:hint="eastAsia" w:ascii="仿宋_GB2312" w:eastAsia="仿宋_GB2312"/>
          <w:sz w:val="32"/>
          <w:szCs w:val="32"/>
          <w:lang w:val="en-US" w:eastAsia="zh-CN"/>
        </w:rPr>
        <w:t>1.</w:t>
      </w:r>
      <w:r>
        <w:rPr>
          <w:rFonts w:hint="eastAsia" w:ascii="仿宋_GB2312" w:eastAsia="仿宋_GB2312"/>
          <w:sz w:val="32"/>
          <w:szCs w:val="32"/>
        </w:rPr>
        <w:t>贯彻执行国家和省有关外事工作的方针政策、法律法规，依法拟定并组织实施本市外事工作的规划和措施。</w:t>
      </w:r>
      <w:r>
        <w:rPr>
          <w:rFonts w:eastAsia="仿宋_GB2312"/>
          <w:sz w:val="32"/>
          <w:szCs w:val="32"/>
        </w:rPr>
        <w:t> </w:t>
      </w:r>
    </w:p>
    <w:p>
      <w:pPr>
        <w:ind w:firstLine="640" w:firstLineChars="200"/>
        <w:jc w:val="left"/>
        <w:rPr>
          <w:rFonts w:ascii="仿宋_GB2312" w:eastAsia="仿宋_GB2312"/>
          <w:sz w:val="32"/>
          <w:szCs w:val="32"/>
        </w:rPr>
      </w:pPr>
      <w:r>
        <w:rPr>
          <w:rFonts w:hint="eastAsia" w:ascii="仿宋_GB2312" w:eastAsia="仿宋_GB2312"/>
          <w:sz w:val="32"/>
          <w:szCs w:val="32"/>
          <w:lang w:val="en-US" w:eastAsia="zh-CN"/>
        </w:rPr>
        <w:t>2.</w:t>
      </w:r>
      <w:r>
        <w:rPr>
          <w:rFonts w:hint="eastAsia" w:ascii="仿宋_GB2312" w:eastAsia="仿宋_GB2312"/>
          <w:sz w:val="32"/>
          <w:szCs w:val="32"/>
        </w:rPr>
        <w:t>负责</w:t>
      </w:r>
      <w:r>
        <w:rPr>
          <w:rFonts w:hint="eastAsia" w:ascii="仿宋_GB2312" w:eastAsia="仿宋_GB2312"/>
          <w:sz w:val="32"/>
          <w:szCs w:val="32"/>
          <w:lang w:eastAsia="zh-CN"/>
        </w:rPr>
        <w:t>中共</w:t>
      </w:r>
      <w:r>
        <w:rPr>
          <w:rFonts w:hint="eastAsia" w:ascii="仿宋_GB2312" w:eastAsia="仿宋_GB2312"/>
          <w:sz w:val="32"/>
          <w:szCs w:val="32"/>
        </w:rPr>
        <w:t>三亚市委外事</w:t>
      </w:r>
      <w:r>
        <w:rPr>
          <w:rFonts w:hint="eastAsia" w:ascii="仿宋_GB2312" w:eastAsia="仿宋_GB2312"/>
          <w:sz w:val="32"/>
          <w:szCs w:val="32"/>
          <w:lang w:eastAsia="zh-CN"/>
        </w:rPr>
        <w:t>工作委员会</w:t>
      </w:r>
      <w:r>
        <w:rPr>
          <w:rFonts w:hint="eastAsia" w:ascii="仿宋_GB2312" w:eastAsia="仿宋_GB2312"/>
          <w:sz w:val="32"/>
          <w:szCs w:val="32"/>
        </w:rPr>
        <w:t>日常工作。</w:t>
      </w:r>
    </w:p>
    <w:p>
      <w:pPr>
        <w:ind w:firstLine="640" w:firstLineChars="200"/>
        <w:jc w:val="left"/>
        <w:rPr>
          <w:rFonts w:hint="eastAsia"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承办市委、市政府和上级部门交办的工作；检查指导各区外事工作。</w:t>
      </w:r>
    </w:p>
    <w:p>
      <w:pPr>
        <w:pStyle w:val="10"/>
        <w:numPr>
          <w:ilvl w:val="0"/>
          <w:numId w:val="6"/>
        </w:numPr>
        <w:ind w:firstLineChars="0"/>
        <w:jc w:val="left"/>
        <w:rPr>
          <w:rFonts w:hint="eastAsia" w:ascii="仿宋_GB2312" w:eastAsia="仿宋_GB2312"/>
          <w:sz w:val="32"/>
          <w:szCs w:val="32"/>
        </w:rPr>
      </w:pPr>
      <w:r>
        <w:rPr>
          <w:rFonts w:hint="eastAsia" w:ascii="仿宋_GB2312" w:hAnsi="黑体" w:eastAsia="仿宋_GB2312" w:cs="仿宋_GB2312"/>
          <w:sz w:val="32"/>
          <w:szCs w:val="32"/>
        </w:rPr>
        <w:t>机构设置情况</w:t>
      </w:r>
    </w:p>
    <w:p>
      <w:pPr>
        <w:ind w:firstLine="640" w:firstLineChars="200"/>
        <w:jc w:val="left"/>
        <w:rPr>
          <w:rFonts w:ascii="仿宋_GB2312" w:eastAsia="仿宋_GB2312"/>
          <w:sz w:val="32"/>
          <w:szCs w:val="32"/>
        </w:rPr>
      </w:pPr>
      <w:r>
        <w:rPr>
          <w:rFonts w:hint="eastAsia" w:ascii="仿宋_GB2312" w:hAnsi="黑体" w:eastAsia="仿宋_GB2312" w:cs="仿宋_GB2312"/>
          <w:sz w:val="32"/>
          <w:szCs w:val="32"/>
          <w:lang w:eastAsia="zh-CN"/>
        </w:rPr>
        <w:t>中共三亚市委外事工作委员会</w:t>
      </w:r>
      <w:r>
        <w:rPr>
          <w:rFonts w:hint="eastAsia" w:ascii="仿宋_GB2312" w:hAnsi="黑体" w:eastAsia="仿宋_GB2312" w:cs="仿宋_GB2312"/>
          <w:sz w:val="32"/>
          <w:szCs w:val="32"/>
        </w:rPr>
        <w:t>办公室</w:t>
      </w:r>
      <w:r>
        <w:rPr>
          <w:rFonts w:hint="eastAsia" w:ascii="仿宋_GB2312" w:eastAsia="仿宋_GB2312"/>
          <w:sz w:val="32"/>
          <w:szCs w:val="32"/>
        </w:rPr>
        <w:t>为正处级单位，</w:t>
      </w:r>
      <w:r>
        <w:rPr>
          <w:rFonts w:hint="eastAsia" w:ascii="仿宋_GB2312" w:eastAsia="仿宋_GB2312"/>
          <w:sz w:val="32"/>
          <w:szCs w:val="32"/>
          <w:lang w:eastAsia="zh-CN"/>
        </w:rPr>
        <w:t>内</w:t>
      </w:r>
      <w:r>
        <w:rPr>
          <w:rFonts w:hint="eastAsia" w:ascii="仿宋_GB2312" w:eastAsia="仿宋_GB2312"/>
          <w:sz w:val="32"/>
          <w:szCs w:val="32"/>
        </w:rPr>
        <w:t>设</w:t>
      </w:r>
      <w:r>
        <w:rPr>
          <w:rFonts w:hint="eastAsia" w:ascii="仿宋_GB2312" w:eastAsia="仿宋_GB2312"/>
          <w:sz w:val="32"/>
          <w:szCs w:val="32"/>
          <w:lang w:val="en-US" w:eastAsia="zh-CN"/>
        </w:rPr>
        <w:t>4</w:t>
      </w:r>
      <w:r>
        <w:rPr>
          <w:rFonts w:hint="eastAsia" w:ascii="仿宋_GB2312" w:eastAsia="仿宋_GB2312"/>
          <w:sz w:val="32"/>
          <w:szCs w:val="32"/>
        </w:rPr>
        <w:t>个科</w:t>
      </w:r>
      <w:r>
        <w:rPr>
          <w:rFonts w:hint="eastAsia" w:ascii="仿宋_GB2312" w:eastAsia="仿宋_GB2312"/>
          <w:sz w:val="32"/>
          <w:szCs w:val="32"/>
          <w:lang w:eastAsia="zh-CN"/>
        </w:rPr>
        <w:t>室和</w:t>
      </w:r>
      <w:r>
        <w:rPr>
          <w:rFonts w:hint="eastAsia" w:ascii="仿宋_GB2312" w:eastAsia="仿宋_GB2312"/>
          <w:sz w:val="32"/>
          <w:szCs w:val="32"/>
          <w:lang w:val="en-US" w:eastAsia="zh-CN"/>
        </w:rPr>
        <w:t>1个科级事业单位</w:t>
      </w:r>
      <w:r>
        <w:rPr>
          <w:rFonts w:hint="eastAsia" w:ascii="仿宋_GB2312" w:eastAsia="仿宋_GB2312"/>
          <w:sz w:val="32"/>
          <w:szCs w:val="32"/>
        </w:rPr>
        <w:t>。</w:t>
      </w: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部门预算单位构成（单位公开没有此部分内容）</w:t>
      </w:r>
    </w:p>
    <w:p>
      <w:pPr>
        <w:ind w:firstLine="640" w:firstLineChars="200"/>
        <w:jc w:val="left"/>
        <w:rPr>
          <w:rFonts w:ascii="仿宋_GB2312" w:hAnsi="黑体" w:eastAsia="仿宋_GB2312" w:cs="仿宋_GB2312"/>
          <w:sz w:val="32"/>
          <w:szCs w:val="32"/>
        </w:rPr>
      </w:pPr>
      <w:r>
        <w:rPr>
          <w:rFonts w:hint="eastAsia" w:ascii="仿宋_GB2312" w:hAnsi="黑体" w:eastAsia="仿宋_GB2312" w:cs="仿宋_GB2312"/>
          <w:sz w:val="32"/>
          <w:szCs w:val="32"/>
        </w:rPr>
        <w:t>纳入</w:t>
      </w:r>
      <w:r>
        <w:rPr>
          <w:rFonts w:hint="eastAsia" w:ascii="仿宋_GB2312" w:hAnsi="黑体" w:eastAsia="仿宋_GB2312" w:cs="仿宋_GB2312"/>
          <w:sz w:val="32"/>
          <w:szCs w:val="32"/>
          <w:lang w:eastAsia="zh-CN"/>
        </w:rPr>
        <w:t>中共三亚市委外事工作委员会</w:t>
      </w:r>
      <w:r>
        <w:rPr>
          <w:rFonts w:hint="eastAsia" w:ascii="仿宋_GB2312" w:hAnsi="黑体" w:eastAsia="仿宋_GB2312" w:cs="仿宋_GB2312"/>
          <w:sz w:val="32"/>
          <w:szCs w:val="32"/>
        </w:rPr>
        <w:t>办公室</w:t>
      </w:r>
      <w:r>
        <w:rPr>
          <w:rFonts w:hint="eastAsia" w:ascii="仿宋_GB2312" w:hAnsi="黑体" w:eastAsia="仿宋_GB2312" w:cs="仿宋_GB2312"/>
          <w:sz w:val="32"/>
          <w:szCs w:val="32"/>
          <w:lang w:val="en-US" w:eastAsia="zh-CN"/>
        </w:rPr>
        <w:t>2023</w:t>
      </w:r>
      <w:r>
        <w:rPr>
          <w:rFonts w:hint="eastAsia" w:ascii="仿宋_GB2312" w:hAnsi="黑体" w:eastAsia="仿宋_GB2312" w:cs="仿宋_GB2312"/>
          <w:sz w:val="32"/>
          <w:szCs w:val="32"/>
        </w:rPr>
        <w:t>年部门预算编制范围的预算单位为本级预算单位</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没有二级预算单位。</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2023</w:t>
      </w:r>
      <w:r>
        <w:rPr>
          <w:rFonts w:hint="eastAsia" w:ascii="黑体" w:hAnsi="黑体" w:eastAsia="黑体"/>
          <w:sz w:val="32"/>
          <w:szCs w:val="32"/>
        </w:rPr>
        <w:t>年部门预算表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（此部分内容即为部门预算公开表）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2023</w:t>
      </w:r>
      <w:r>
        <w:rPr>
          <w:rFonts w:hint="eastAsia" w:ascii="黑体" w:hAnsi="黑体" w:eastAsia="黑体"/>
          <w:sz w:val="32"/>
          <w:szCs w:val="32"/>
        </w:rPr>
        <w:t>年部门预算情况说明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2023</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cs="仿宋_GB2312"/>
          <w:sz w:val="32"/>
          <w:szCs w:val="32"/>
          <w:lang w:eastAsia="zh-CN"/>
        </w:rPr>
        <w:t>中共三亚市委外事工作委员会办公室</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1066.32</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1066.32</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1066.32</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cs="仿宋_GB2312"/>
          <w:sz w:val="32"/>
          <w:szCs w:val="32"/>
          <w:lang w:val="en-US" w:eastAsia="zh-CN"/>
        </w:rPr>
        <w:t>1066.32</w:t>
      </w:r>
      <w:r>
        <w:rPr>
          <w:rFonts w:hint="eastAsia" w:ascii="仿宋_GB2312" w:hAnsi="黑体" w:eastAsia="仿宋_GB2312"/>
          <w:sz w:val="32"/>
          <w:szCs w:val="32"/>
        </w:rPr>
        <w:t>万元，包括一般公共服务支出</w:t>
      </w:r>
      <w:r>
        <w:rPr>
          <w:rFonts w:hint="eastAsia" w:ascii="仿宋_GB2312" w:hAnsi="黑体" w:eastAsia="仿宋_GB2312" w:cs="仿宋_GB2312"/>
          <w:sz w:val="32"/>
          <w:szCs w:val="32"/>
          <w:lang w:val="en-US" w:eastAsia="zh-CN"/>
        </w:rPr>
        <w:t>840.91</w:t>
      </w:r>
      <w:r>
        <w:rPr>
          <w:rFonts w:hint="eastAsia" w:ascii="仿宋_GB2312" w:hAnsi="黑体" w:eastAsia="仿宋_GB2312"/>
          <w:sz w:val="32"/>
          <w:szCs w:val="32"/>
        </w:rPr>
        <w:t>万元、外交支出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万元、国防支出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115.62</w:t>
      </w:r>
      <w:r>
        <w:rPr>
          <w:rFonts w:hint="eastAsia" w:ascii="仿宋_GB2312" w:hAnsi="黑体" w:eastAsia="仿宋_GB2312"/>
          <w:sz w:val="32"/>
          <w:szCs w:val="32"/>
          <w:lang w:eastAsia="zh-CN"/>
        </w:rPr>
        <w:t>万元、</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69.59</w:t>
      </w:r>
      <w:r>
        <w:rPr>
          <w:rFonts w:hint="eastAsia" w:ascii="仿宋_GB2312" w:hAnsi="黑体" w:eastAsia="仿宋_GB2312"/>
          <w:sz w:val="32"/>
          <w:szCs w:val="32"/>
          <w:lang w:eastAsia="zh-CN"/>
        </w:rPr>
        <w:t>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40.20</w:t>
      </w:r>
      <w:r>
        <w:rPr>
          <w:rFonts w:hint="eastAsia" w:ascii="仿宋_GB2312" w:hAnsi="黑体" w:eastAsia="仿宋_GB2312"/>
          <w:sz w:val="32"/>
          <w:szCs w:val="32"/>
          <w:lang w:eastAsia="zh-CN"/>
        </w:rPr>
        <w:t>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2023</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中共三亚市委外事工作委员会办公室</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1066.32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99.98</w:t>
      </w:r>
      <w:r>
        <w:rPr>
          <w:rFonts w:hint="eastAsia" w:ascii="仿宋_GB2312" w:hAnsi="黑体" w:eastAsia="仿宋_GB2312"/>
          <w:sz w:val="32"/>
          <w:szCs w:val="32"/>
        </w:rPr>
        <w:t>万元，主要是</w:t>
      </w:r>
      <w:r>
        <w:rPr>
          <w:rFonts w:hint="eastAsia" w:ascii="仿宋_GB2312" w:hAnsi="黑体" w:eastAsia="仿宋_GB2312"/>
          <w:sz w:val="32"/>
          <w:szCs w:val="32"/>
          <w:lang w:val="en-US" w:eastAsia="zh-CN"/>
        </w:rPr>
        <w:t>一般公共服务支出、</w:t>
      </w:r>
      <w:r>
        <w:rPr>
          <w:rFonts w:hint="eastAsia" w:ascii="仿宋_GB2312" w:hAnsi="黑体" w:eastAsia="仿宋_GB2312"/>
          <w:sz w:val="32"/>
          <w:szCs w:val="32"/>
        </w:rPr>
        <w:t>社会保障和就业支出</w:t>
      </w:r>
      <w:r>
        <w:rPr>
          <w:rFonts w:hint="eastAsia" w:ascii="仿宋_GB2312" w:hAnsi="黑体" w:eastAsia="仿宋_GB2312"/>
          <w:sz w:val="32"/>
          <w:szCs w:val="32"/>
          <w:lang w:eastAsia="zh-CN"/>
        </w:rPr>
        <w:t>、</w:t>
      </w:r>
      <w:r>
        <w:rPr>
          <w:rFonts w:hint="eastAsia" w:ascii="仿宋_GB2312" w:hAnsi="黑体" w:eastAsia="仿宋_GB2312"/>
          <w:sz w:val="32"/>
          <w:szCs w:val="32"/>
        </w:rPr>
        <w:t>卫生健康支出</w:t>
      </w:r>
      <w:r>
        <w:rPr>
          <w:rFonts w:hint="eastAsia" w:ascii="仿宋_GB2312" w:hAnsi="黑体" w:eastAsia="仿宋_GB2312"/>
          <w:sz w:val="32"/>
          <w:szCs w:val="32"/>
          <w:lang w:eastAsia="zh-CN"/>
        </w:rPr>
        <w:t>和</w:t>
      </w:r>
      <w:r>
        <w:rPr>
          <w:rFonts w:hint="eastAsia" w:ascii="仿宋_GB2312" w:hAnsi="黑体" w:eastAsia="仿宋_GB2312"/>
          <w:sz w:val="32"/>
          <w:szCs w:val="32"/>
        </w:rPr>
        <w:t>住房保障支出</w:t>
      </w:r>
      <w:r>
        <w:rPr>
          <w:rFonts w:hint="eastAsia" w:ascii="仿宋_GB2312" w:hAnsi="黑体" w:eastAsia="仿宋_GB2312"/>
          <w:sz w:val="32"/>
          <w:szCs w:val="32"/>
          <w:lang w:eastAsia="zh-CN"/>
        </w:rPr>
        <w:t>有所增加。</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hint="eastAsia" w:ascii="仿宋_GB2312" w:hAnsi="黑体" w:eastAsia="仿宋_GB2312" w:cs="仿宋_GB2312"/>
          <w:sz w:val="32"/>
          <w:szCs w:val="32"/>
          <w:lang w:val="en-US" w:eastAsia="zh-CN"/>
        </w:rPr>
        <w:t>840.91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78.86</w:t>
      </w:r>
      <w:r>
        <w:rPr>
          <w:rFonts w:hint="eastAsia" w:ascii="仿宋_GB2312" w:hAnsi="黑体" w:eastAsia="仿宋_GB2312"/>
          <w:sz w:val="32"/>
          <w:szCs w:val="32"/>
        </w:rPr>
        <w:t>%；外交（类）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%；教育（类）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%；科学技术（类）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115.62</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10.84</w:t>
      </w:r>
      <w:r>
        <w:rPr>
          <w:rFonts w:hint="eastAsia" w:ascii="仿宋_GB2312" w:hAnsi="黑体" w:eastAsia="仿宋_GB2312"/>
          <w:sz w:val="32"/>
          <w:szCs w:val="32"/>
        </w:rPr>
        <w:t>%； 卫生健康</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69.59</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6.53</w:t>
      </w:r>
      <w:r>
        <w:rPr>
          <w:rFonts w:hint="eastAsia" w:ascii="仿宋_GB2312" w:hAnsi="黑体" w:eastAsia="仿宋_GB2312"/>
          <w:sz w:val="32"/>
          <w:szCs w:val="32"/>
        </w:rPr>
        <w:t>% </w:t>
      </w:r>
      <w:r>
        <w:rPr>
          <w:rFonts w:hint="eastAsia" w:ascii="仿宋_GB2312" w:hAnsi="黑体" w:eastAsia="仿宋_GB2312"/>
          <w:sz w:val="32"/>
          <w:szCs w:val="32"/>
          <w:lang w:eastAsia="zh-CN"/>
        </w:rPr>
        <w:t>，</w:t>
      </w:r>
      <w:r>
        <w:rPr>
          <w:rFonts w:hint="eastAsia" w:ascii="仿宋_GB2312" w:hAnsi="黑体" w:eastAsia="仿宋_GB2312"/>
          <w:sz w:val="32"/>
          <w:szCs w:val="32"/>
        </w:rPr>
        <w:t>住房保障</w:t>
      </w:r>
      <w:r>
        <w:rPr>
          <w:rFonts w:hint="eastAsia" w:ascii="仿宋_GB2312" w:hAnsi="黑体" w:eastAsia="仿宋_GB2312" w:cs="仿宋_GB2312"/>
          <w:sz w:val="32"/>
          <w:szCs w:val="32"/>
        </w:rPr>
        <w:t>（类）</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40.20</w:t>
      </w:r>
      <w:r>
        <w:rPr>
          <w:rFonts w:hint="eastAsia" w:ascii="仿宋_GB2312" w:hAnsi="黑体" w:eastAsia="仿宋_GB2312"/>
          <w:sz w:val="32"/>
          <w:szCs w:val="32"/>
          <w:lang w:eastAsia="zh-CN"/>
        </w:rPr>
        <w:t>万元，</w:t>
      </w:r>
      <w:r>
        <w:rPr>
          <w:rFonts w:hint="eastAsia" w:ascii="仿宋_GB2312" w:hAnsi="黑体" w:eastAsia="仿宋_GB2312"/>
          <w:sz w:val="32"/>
          <w:szCs w:val="32"/>
        </w:rPr>
        <w:t>占</w:t>
      </w:r>
      <w:r>
        <w:rPr>
          <w:rFonts w:hint="eastAsia" w:ascii="仿宋_GB2312" w:hAnsi="黑体" w:eastAsia="仿宋_GB2312"/>
          <w:sz w:val="32"/>
          <w:szCs w:val="32"/>
          <w:lang w:val="en-US" w:eastAsia="zh-CN"/>
        </w:rPr>
        <w:t>3.77</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1.一般公共服务（类）政府办公厅（室）及相关机构事务（款）一般行政管理事务（项）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减少</w:t>
      </w:r>
      <w:r>
        <w:rPr>
          <w:rFonts w:hint="eastAsia" w:ascii="仿宋_GB2312" w:hAnsi="黑体" w:eastAsia="仿宋_GB2312" w:cs="仿宋_GB2312"/>
          <w:sz w:val="32"/>
          <w:szCs w:val="32"/>
          <w:lang w:val="en-US" w:eastAsia="zh-CN"/>
        </w:rPr>
        <w:t>1.8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厉行节约，支出经费减少。</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一般公共服务（类）</w:t>
      </w:r>
      <w:r>
        <w:rPr>
          <w:rFonts w:hint="eastAsia" w:ascii="仿宋_GB2312" w:hAnsi="黑体" w:eastAsia="仿宋_GB2312" w:cs="仿宋_GB2312"/>
          <w:sz w:val="32"/>
          <w:szCs w:val="32"/>
          <w:lang w:eastAsia="zh-CN"/>
        </w:rPr>
        <w:t>对外联络事务</w:t>
      </w:r>
      <w:r>
        <w:rPr>
          <w:rFonts w:hint="eastAsia" w:ascii="仿宋_GB2312" w:hAnsi="黑体" w:eastAsia="仿宋_GB2312" w:cs="仿宋_GB2312"/>
          <w:sz w:val="32"/>
          <w:szCs w:val="32"/>
        </w:rPr>
        <w:t>（款）行政运行（项）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436.91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3.54</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项目支出增加。</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lang w:val="en-US" w:eastAsia="zh-CN"/>
        </w:rPr>
        <w:t>3</w:t>
      </w:r>
      <w:r>
        <w:rPr>
          <w:rFonts w:ascii="仿宋_GB2312" w:hAnsi="黑体" w:eastAsia="仿宋_GB2312"/>
          <w:sz w:val="32"/>
          <w:szCs w:val="32"/>
        </w:rPr>
        <w:t>.</w:t>
      </w:r>
      <w:r>
        <w:rPr>
          <w:rFonts w:hint="eastAsia" w:ascii="仿宋_GB2312" w:hAnsi="黑体" w:eastAsia="仿宋_GB2312" w:cs="仿宋_GB2312"/>
          <w:sz w:val="32"/>
          <w:szCs w:val="32"/>
        </w:rPr>
        <w:t>社会保障和就业支出（类）行政事业单位</w:t>
      </w:r>
      <w:r>
        <w:rPr>
          <w:rFonts w:hint="eastAsia" w:ascii="仿宋_GB2312" w:hAnsi="黑体" w:eastAsia="仿宋_GB2312" w:cs="仿宋_GB2312"/>
          <w:sz w:val="32"/>
          <w:szCs w:val="32"/>
          <w:lang w:eastAsia="zh-CN"/>
        </w:rPr>
        <w:t>养老支出</w:t>
      </w:r>
      <w:r>
        <w:rPr>
          <w:rFonts w:hint="eastAsia" w:ascii="仿宋_GB2312" w:hAnsi="黑体" w:eastAsia="仿宋_GB2312" w:cs="仿宋_GB2312"/>
          <w:sz w:val="32"/>
          <w:szCs w:val="32"/>
        </w:rPr>
        <w:t>（款）机关事业单位基本养老保险缴费支出（项）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41.75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5.27</w:t>
      </w:r>
      <w:r>
        <w:rPr>
          <w:rFonts w:hint="eastAsia" w:ascii="仿宋_GB2312" w:hAnsi="黑体" w:eastAsia="仿宋_GB2312"/>
          <w:sz w:val="32"/>
          <w:szCs w:val="32"/>
        </w:rPr>
        <w:t>万元，主要是因为</w:t>
      </w:r>
      <w:r>
        <w:rPr>
          <w:rFonts w:hint="eastAsia" w:ascii="仿宋_GB2312" w:hAnsi="黑体" w:eastAsia="仿宋_GB2312" w:cs="仿宋_GB2312"/>
          <w:sz w:val="32"/>
          <w:szCs w:val="32"/>
        </w:rPr>
        <w:t>机关事业单位基本养老保险缴费</w:t>
      </w:r>
      <w:r>
        <w:rPr>
          <w:rFonts w:hint="eastAsia" w:ascii="仿宋_GB2312" w:hAnsi="黑体" w:eastAsia="仿宋_GB2312" w:cs="仿宋_GB2312"/>
          <w:sz w:val="32"/>
          <w:szCs w:val="32"/>
          <w:lang w:eastAsia="zh-CN"/>
        </w:rPr>
        <w:t>逐年增加。</w:t>
      </w:r>
    </w:p>
    <w:p>
      <w:pPr>
        <w:ind w:firstLine="640" w:firstLineChars="200"/>
        <w:jc w:val="left"/>
        <w:rPr>
          <w:rFonts w:hint="eastAsia" w:ascii="仿宋_GB2312" w:hAnsi="黑体" w:eastAsia="仿宋_GB2312"/>
          <w:sz w:val="32"/>
          <w:szCs w:val="32"/>
          <w:lang w:eastAsia="zh-CN"/>
        </w:rPr>
      </w:pPr>
      <w:r>
        <w:rPr>
          <w:rFonts w:hint="eastAsia" w:ascii="仿宋_GB2312" w:hAnsi="黑体" w:eastAsia="仿宋_GB2312"/>
          <w:sz w:val="32"/>
          <w:szCs w:val="32"/>
          <w:highlight w:val="none"/>
          <w:lang w:val="en-US" w:eastAsia="zh-CN"/>
        </w:rPr>
        <w:t>4</w:t>
      </w:r>
      <w:r>
        <w:rPr>
          <w:rFonts w:ascii="仿宋_GB2312" w:hAnsi="黑体" w:eastAsia="仿宋_GB2312"/>
          <w:sz w:val="32"/>
          <w:szCs w:val="32"/>
          <w:highlight w:val="none"/>
        </w:rPr>
        <w:t>.</w:t>
      </w:r>
      <w:r>
        <w:rPr>
          <w:rFonts w:hint="eastAsia" w:ascii="仿宋_GB2312" w:hAnsi="黑体" w:eastAsia="仿宋_GB2312" w:cs="仿宋_GB2312"/>
          <w:sz w:val="32"/>
          <w:szCs w:val="32"/>
        </w:rPr>
        <w:t>社会保障和就业支出（类）行政事业单位</w:t>
      </w:r>
      <w:r>
        <w:rPr>
          <w:rFonts w:hint="eastAsia" w:ascii="仿宋_GB2312" w:hAnsi="黑体" w:eastAsia="仿宋_GB2312" w:cs="仿宋_GB2312"/>
          <w:sz w:val="32"/>
          <w:szCs w:val="32"/>
          <w:lang w:eastAsia="zh-CN"/>
        </w:rPr>
        <w:t>养老支出</w:t>
      </w:r>
      <w:r>
        <w:rPr>
          <w:rFonts w:hint="eastAsia" w:ascii="仿宋_GB2312" w:hAnsi="黑体" w:eastAsia="仿宋_GB2312" w:cs="仿宋_GB2312"/>
          <w:sz w:val="32"/>
          <w:szCs w:val="32"/>
        </w:rPr>
        <w:t>（款）机关事业单位</w:t>
      </w:r>
      <w:r>
        <w:rPr>
          <w:rFonts w:hint="eastAsia" w:ascii="仿宋_GB2312" w:hAnsi="黑体" w:eastAsia="仿宋_GB2312" w:cs="仿宋_GB2312"/>
          <w:sz w:val="32"/>
          <w:szCs w:val="32"/>
          <w:lang w:eastAsia="zh-CN"/>
        </w:rPr>
        <w:t>职业年金</w:t>
      </w:r>
      <w:r>
        <w:rPr>
          <w:rFonts w:hint="eastAsia" w:ascii="仿宋_GB2312" w:hAnsi="黑体" w:eastAsia="仿宋_GB2312" w:cs="仿宋_GB2312"/>
          <w:sz w:val="32"/>
          <w:szCs w:val="32"/>
        </w:rPr>
        <w:t>缴费支出（项）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73.87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73.87</w:t>
      </w:r>
      <w:r>
        <w:rPr>
          <w:rFonts w:hint="eastAsia" w:ascii="仿宋_GB2312" w:hAnsi="黑体" w:eastAsia="仿宋_GB2312"/>
          <w:sz w:val="32"/>
          <w:szCs w:val="32"/>
        </w:rPr>
        <w:t>万元，主要是因为</w:t>
      </w:r>
      <w:r>
        <w:rPr>
          <w:rFonts w:hint="eastAsia" w:ascii="仿宋_GB2312" w:hAnsi="黑体" w:eastAsia="仿宋_GB2312"/>
          <w:sz w:val="32"/>
          <w:szCs w:val="32"/>
          <w:lang w:eastAsia="zh-CN"/>
        </w:rPr>
        <w:t>上年</w:t>
      </w:r>
      <w:r>
        <w:rPr>
          <w:rFonts w:hint="eastAsia" w:ascii="仿宋_GB2312" w:hAnsi="黑体" w:eastAsia="仿宋_GB2312" w:cs="仿宋_GB2312"/>
          <w:sz w:val="32"/>
          <w:szCs w:val="32"/>
        </w:rPr>
        <w:t>机关事业单位</w:t>
      </w:r>
      <w:r>
        <w:rPr>
          <w:rFonts w:hint="eastAsia" w:ascii="仿宋_GB2312" w:hAnsi="黑体" w:eastAsia="仿宋_GB2312" w:cs="仿宋_GB2312"/>
          <w:sz w:val="32"/>
          <w:szCs w:val="32"/>
          <w:lang w:eastAsia="zh-CN"/>
        </w:rPr>
        <w:t>职业年金未列入年初预算。</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highlight w:val="none"/>
          <w:lang w:val="en-US" w:eastAsia="zh-CN"/>
        </w:rPr>
        <w:t>5.</w:t>
      </w:r>
      <w:r>
        <w:rPr>
          <w:rFonts w:hint="eastAsia" w:ascii="仿宋_GB2312" w:hAnsi="黑体" w:eastAsia="仿宋_GB2312"/>
          <w:sz w:val="32"/>
          <w:szCs w:val="32"/>
          <w:highlight w:val="none"/>
        </w:rPr>
        <w:t>卫生健康支出</w:t>
      </w:r>
      <w:r>
        <w:rPr>
          <w:rFonts w:hint="eastAsia" w:ascii="仿宋_GB2312" w:hAnsi="黑体" w:eastAsia="仿宋_GB2312" w:cs="仿宋_GB2312"/>
          <w:sz w:val="32"/>
          <w:szCs w:val="32"/>
          <w:highlight w:val="none"/>
        </w:rPr>
        <w:t>（类）行政事</w:t>
      </w:r>
      <w:r>
        <w:rPr>
          <w:rFonts w:hint="eastAsia" w:ascii="仿宋_GB2312" w:hAnsi="黑体" w:eastAsia="仿宋_GB2312" w:cs="仿宋_GB2312"/>
          <w:sz w:val="32"/>
          <w:szCs w:val="32"/>
        </w:rPr>
        <w:t>业单位医疗（款）行政单位医疗（项）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18.10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1.28</w:t>
      </w:r>
      <w:r>
        <w:rPr>
          <w:rFonts w:hint="eastAsia" w:ascii="仿宋_GB2312" w:hAnsi="黑体" w:eastAsia="仿宋_GB2312"/>
          <w:sz w:val="32"/>
          <w:szCs w:val="32"/>
        </w:rPr>
        <w:t>万元，主要是因为人员有所变动</w:t>
      </w:r>
      <w:r>
        <w:rPr>
          <w:rFonts w:hint="eastAsia" w:ascii="仿宋_GB2312" w:hAnsi="黑体" w:eastAsia="仿宋_GB2312"/>
          <w:sz w:val="32"/>
          <w:szCs w:val="32"/>
          <w:lang w:eastAsia="zh-CN"/>
        </w:rPr>
        <w:t>，人员减少相关费用减少</w:t>
      </w:r>
      <w:r>
        <w:rPr>
          <w:rFonts w:hint="eastAsia" w:ascii="仿宋_GB2312" w:hAnsi="黑体" w:eastAsia="仿宋_GB2312"/>
          <w:sz w:val="32"/>
          <w:szCs w:val="32"/>
        </w:rPr>
        <w:t>。</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6</w:t>
      </w:r>
      <w:r>
        <w:rPr>
          <w:rFonts w:ascii="仿宋_GB2312" w:hAnsi="黑体" w:eastAsia="仿宋_GB2312"/>
          <w:sz w:val="32"/>
          <w:szCs w:val="32"/>
        </w:rPr>
        <w:t>.</w:t>
      </w:r>
      <w:r>
        <w:rPr>
          <w:rFonts w:hint="eastAsia" w:ascii="仿宋_GB2312" w:hAnsi="黑体" w:eastAsia="仿宋_GB2312"/>
          <w:sz w:val="32"/>
          <w:szCs w:val="32"/>
        </w:rPr>
        <w:t>卫生健康支出</w:t>
      </w:r>
      <w:r>
        <w:rPr>
          <w:rFonts w:hint="eastAsia" w:ascii="仿宋_GB2312" w:hAnsi="黑体" w:eastAsia="仿宋_GB2312" w:cs="仿宋_GB2312"/>
          <w:sz w:val="32"/>
          <w:szCs w:val="32"/>
        </w:rPr>
        <w:t>（类）行政事业单位医疗（款）公务员医疗补助（项）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51.50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10.90</w:t>
      </w:r>
      <w:r>
        <w:rPr>
          <w:rFonts w:hint="eastAsia" w:ascii="仿宋_GB2312" w:hAnsi="黑体" w:eastAsia="仿宋_GB2312"/>
          <w:sz w:val="32"/>
          <w:szCs w:val="32"/>
        </w:rPr>
        <w:t>万元，主要是因为</w:t>
      </w:r>
      <w:r>
        <w:rPr>
          <w:rFonts w:hint="eastAsia" w:ascii="仿宋_GB2312" w:hAnsi="黑体" w:eastAsia="仿宋_GB2312"/>
          <w:sz w:val="32"/>
          <w:szCs w:val="32"/>
          <w:lang w:eastAsia="zh-CN"/>
        </w:rPr>
        <w:t>社保相关基数提升</w:t>
      </w:r>
      <w:r>
        <w:rPr>
          <w:rFonts w:hint="eastAsia" w:ascii="仿宋_GB2312" w:hAnsi="黑体" w:eastAsia="仿宋_GB2312"/>
          <w:sz w:val="32"/>
          <w:szCs w:val="32"/>
        </w:rPr>
        <w:t>，医疗补助有所</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val="en-US" w:eastAsia="zh-CN"/>
        </w:rPr>
        <w:t>7</w:t>
      </w:r>
      <w:r>
        <w:rPr>
          <w:rFonts w:ascii="仿宋_GB2312" w:hAnsi="黑体" w:eastAsia="仿宋_GB2312"/>
          <w:sz w:val="32"/>
          <w:szCs w:val="32"/>
        </w:rPr>
        <w:t>.</w:t>
      </w:r>
      <w:r>
        <w:rPr>
          <w:rFonts w:hint="eastAsia" w:ascii="仿宋_GB2312" w:hAnsi="黑体" w:eastAsia="仿宋_GB2312"/>
          <w:sz w:val="32"/>
          <w:szCs w:val="32"/>
        </w:rPr>
        <w:t>住房保障支出</w:t>
      </w:r>
      <w:r>
        <w:rPr>
          <w:rFonts w:hint="eastAsia" w:ascii="仿宋_GB2312" w:hAnsi="黑体" w:eastAsia="仿宋_GB2312" w:cs="仿宋_GB2312"/>
          <w:sz w:val="32"/>
          <w:szCs w:val="32"/>
        </w:rPr>
        <w:t>（类）住房改革支出（款）住房公积金（项）</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40.20</w:t>
      </w:r>
      <w:r>
        <w:rPr>
          <w:rFonts w:hint="eastAsia" w:ascii="仿宋_GB2312" w:hAnsi="黑体" w:eastAsia="仿宋_GB2312"/>
          <w:sz w:val="32"/>
          <w:szCs w:val="32"/>
        </w:rPr>
        <w:t>万元，比上年预算数</w:t>
      </w:r>
      <w:r>
        <w:rPr>
          <w:rFonts w:hint="eastAsia" w:ascii="仿宋_GB2312" w:hAnsi="黑体" w:eastAsia="仿宋_GB2312"/>
          <w:sz w:val="32"/>
          <w:szCs w:val="32"/>
          <w:lang w:eastAsia="zh-CN"/>
        </w:rPr>
        <w:t>增加</w:t>
      </w:r>
      <w:r>
        <w:rPr>
          <w:rFonts w:hint="eastAsia" w:ascii="仿宋_GB2312" w:hAnsi="黑体" w:eastAsia="仿宋_GB2312" w:cs="仿宋_GB2312"/>
          <w:sz w:val="32"/>
          <w:szCs w:val="32"/>
          <w:lang w:val="en-US" w:eastAsia="zh-CN"/>
        </w:rPr>
        <w:t>9.49</w:t>
      </w:r>
      <w:r>
        <w:rPr>
          <w:rFonts w:hint="eastAsia" w:ascii="仿宋_GB2312" w:hAnsi="黑体" w:eastAsia="仿宋_GB2312"/>
          <w:sz w:val="32"/>
          <w:szCs w:val="32"/>
        </w:rPr>
        <w:t>万元，主要是因为</w:t>
      </w:r>
      <w:r>
        <w:rPr>
          <w:rFonts w:hint="eastAsia" w:ascii="仿宋_GB2312" w:hAnsi="黑体" w:eastAsia="仿宋_GB2312"/>
          <w:sz w:val="32"/>
          <w:szCs w:val="32"/>
          <w:lang w:eastAsia="zh-CN"/>
        </w:rPr>
        <w:t>公积金基数调整</w:t>
      </w:r>
      <w:r>
        <w:rPr>
          <w:rFonts w:hint="eastAsia" w:ascii="仿宋_GB2312" w:hAnsi="黑体" w:eastAsia="仿宋_GB2312"/>
          <w:sz w:val="32"/>
          <w:szCs w:val="32"/>
        </w:rPr>
        <w:t>，住房公积金有所</w:t>
      </w:r>
      <w:r>
        <w:rPr>
          <w:rFonts w:hint="eastAsia" w:ascii="仿宋_GB2312" w:hAnsi="黑体" w:eastAsia="仿宋_GB2312"/>
          <w:sz w:val="32"/>
          <w:szCs w:val="32"/>
          <w:lang w:eastAsia="zh-CN"/>
        </w:rPr>
        <w:t>增加</w:t>
      </w:r>
      <w:r>
        <w:rPr>
          <w:rFonts w:hint="eastAsia" w:ascii="仿宋_GB2312" w:hAnsi="黑体" w:eastAsia="仿宋_GB2312"/>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2023</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lang w:eastAsia="zh-CN"/>
        </w:rPr>
        <w:t>中共三亚市委外事工</w:t>
      </w:r>
      <w:r>
        <w:rPr>
          <w:rFonts w:hint="eastAsia" w:ascii="仿宋_GB2312" w:hAnsi="黑体" w:eastAsia="仿宋_GB2312"/>
          <w:sz w:val="32"/>
          <w:szCs w:val="32"/>
          <w:lang w:eastAsia="zh-CN"/>
        </w:rPr>
        <w:t>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662.32</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621.87</w:t>
      </w:r>
      <w:r>
        <w:rPr>
          <w:rFonts w:hint="eastAsia" w:ascii="仿宋_GB2312" w:hAnsi="黑体" w:eastAsia="仿宋_GB2312"/>
          <w:sz w:val="32"/>
          <w:szCs w:val="32"/>
        </w:rPr>
        <w:t>万元，主要包括：基本工资、津贴补贴、奖金、机关事业单位基本养老保险缴费、</w:t>
      </w:r>
      <w:r>
        <w:rPr>
          <w:rFonts w:hint="eastAsia" w:ascii="仿宋_GB2312" w:hAnsi="黑体" w:eastAsia="仿宋_GB2312"/>
          <w:sz w:val="32"/>
          <w:szCs w:val="32"/>
          <w:lang w:eastAsia="zh-CN"/>
        </w:rPr>
        <w:t>职业年金缴费、</w:t>
      </w:r>
      <w:r>
        <w:rPr>
          <w:rFonts w:hint="eastAsia" w:ascii="仿宋_GB2312" w:hAnsi="黑体" w:eastAsia="仿宋_GB2312"/>
          <w:sz w:val="32"/>
          <w:szCs w:val="32"/>
        </w:rPr>
        <w:t>职工基本医疗保险缴费、公务员医疗补助缴费、其他社会保障缴费、住房公积金</w:t>
      </w:r>
      <w:r>
        <w:rPr>
          <w:rFonts w:hint="eastAsia" w:ascii="仿宋_GB2312" w:hAnsi="黑体" w:eastAsia="仿宋_GB2312"/>
          <w:sz w:val="32"/>
          <w:szCs w:val="32"/>
          <w:lang w:eastAsia="zh-CN"/>
        </w:rPr>
        <w:t>、医疗费、其他工资福利支出、邮电费、其他交通费用</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highlight w:val="none"/>
        </w:rPr>
        <w:t>公用经费</w:t>
      </w:r>
      <w:r>
        <w:rPr>
          <w:rFonts w:hint="eastAsia" w:ascii="仿宋_GB2312" w:hAnsi="黑体" w:eastAsia="仿宋_GB2312" w:cs="仿宋_GB2312"/>
          <w:sz w:val="32"/>
          <w:szCs w:val="32"/>
          <w:highlight w:val="none"/>
          <w:lang w:val="en-US" w:eastAsia="zh-CN"/>
        </w:rPr>
        <w:t>4</w:t>
      </w:r>
      <w:r>
        <w:rPr>
          <w:rFonts w:hint="eastAsia" w:ascii="仿宋_GB2312" w:hAnsi="黑体" w:eastAsia="仿宋_GB2312" w:cs="仿宋_GB2312"/>
          <w:sz w:val="32"/>
          <w:szCs w:val="32"/>
          <w:lang w:val="en-US" w:eastAsia="zh-CN"/>
        </w:rPr>
        <w:t>0.45</w:t>
      </w:r>
      <w:r>
        <w:rPr>
          <w:rFonts w:hint="eastAsia" w:ascii="仿宋_GB2312" w:hAnsi="黑体" w:eastAsia="仿宋_GB2312"/>
          <w:sz w:val="32"/>
          <w:szCs w:val="32"/>
        </w:rPr>
        <w:t>万元，主要包括：办公费、会议费、培训费、工会经费、福利费、公务用车运行维护费、其他商品和服务支出</w:t>
      </w:r>
      <w:r>
        <w:rPr>
          <w:rFonts w:hint="eastAsia" w:ascii="仿宋_GB2312" w:hAnsi="黑体" w:eastAsia="仿宋_GB2312"/>
          <w:sz w:val="32"/>
          <w:szCs w:val="32"/>
          <w:lang w:eastAsia="zh-CN"/>
        </w:rPr>
        <w:t>、生活补助、</w:t>
      </w:r>
      <w:r>
        <w:rPr>
          <w:rFonts w:hint="eastAsia" w:ascii="仿宋_GB2312" w:hAnsi="黑体" w:eastAsia="仿宋_GB2312"/>
          <w:sz w:val="32"/>
          <w:szCs w:val="32"/>
        </w:rPr>
        <w:t>其他社会保障缴费。</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hint="eastAsia" w:ascii="仿宋_GB2312" w:hAnsi="黑体" w:eastAsia="仿宋_GB2312"/>
          <w:sz w:val="32"/>
          <w:szCs w:val="32"/>
          <w:highlight w:val="none"/>
          <w:lang w:eastAsia="zh-CN"/>
        </w:rPr>
        <w:t>中共三亚市委外事工</w:t>
      </w:r>
      <w:r>
        <w:rPr>
          <w:rFonts w:hint="eastAsia" w:ascii="仿宋_GB2312" w:hAnsi="黑体" w:eastAsia="仿宋_GB2312"/>
          <w:sz w:val="32"/>
          <w:szCs w:val="32"/>
          <w:lang w:eastAsia="zh-CN"/>
        </w:rPr>
        <w:t>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152.26</w:t>
      </w:r>
      <w:r>
        <w:rPr>
          <w:rFonts w:hint="eastAsia" w:ascii="仿宋_GB2312" w:hAnsi="黑体" w:eastAsia="仿宋_GB2312"/>
          <w:sz w:val="32"/>
          <w:szCs w:val="32"/>
        </w:rPr>
        <w:t>万元，其中：</w:t>
      </w:r>
    </w:p>
    <w:p>
      <w:pPr>
        <w:ind w:firstLine="640" w:firstLineChars="200"/>
      </w:pPr>
      <w:r>
        <w:rPr>
          <w:rFonts w:ascii="Times New Roman" w:hAnsi="Times New Roman" w:eastAsia="仿宋_GB2312" w:cs="Times New Roman"/>
          <w:sz w:val="32"/>
          <w:highlight w:val="none"/>
          <w:shd w:val="clear" w:color="auto" w:fill="FFFFFF"/>
        </w:rPr>
        <w:t>因公出国经费</w:t>
      </w:r>
      <w:r>
        <w:rPr>
          <w:rFonts w:hint="eastAsia" w:ascii="仿宋_GB2312" w:hAnsi="黑体" w:eastAsia="仿宋_GB2312" w:cs="仿宋_GB2312"/>
          <w:sz w:val="32"/>
          <w:szCs w:val="32"/>
          <w:highlight w:val="none"/>
          <w:lang w:val="en-US" w:eastAsia="zh-CN"/>
        </w:rPr>
        <w:t>131.20</w:t>
      </w:r>
      <w:r>
        <w:rPr>
          <w:rFonts w:hint="eastAsia" w:ascii="仿宋_GB2312" w:hAnsi="黑体" w:eastAsia="仿宋_GB2312"/>
          <w:sz w:val="32"/>
          <w:szCs w:val="32"/>
          <w:highlight w:val="none"/>
        </w:rPr>
        <w:t>万元</w:t>
      </w:r>
      <w:r>
        <w:rPr>
          <w:rFonts w:ascii="Times New Roman" w:hAnsi="Times New Roman" w:eastAsia="仿宋_GB2312" w:cs="Times New Roman"/>
          <w:sz w:val="32"/>
          <w:highlight w:val="none"/>
          <w:shd w:val="clear" w:color="auto" w:fill="FFFFFF"/>
        </w:rPr>
        <w:t>，与</w:t>
      </w:r>
      <w:r>
        <w:rPr>
          <w:rFonts w:hint="eastAsia" w:ascii="Times New Roman" w:hAnsi="Times New Roman" w:eastAsia="仿宋_GB2312" w:cs="Times New Roman"/>
          <w:sz w:val="32"/>
          <w:highlight w:val="none"/>
          <w:shd w:val="clear" w:color="auto" w:fill="FFFFFF"/>
        </w:rPr>
        <w:t>上</w:t>
      </w:r>
      <w:r>
        <w:rPr>
          <w:rFonts w:ascii="Times New Roman" w:hAnsi="Times New Roman" w:eastAsia="仿宋_GB2312" w:cs="Times New Roman"/>
          <w:sz w:val="32"/>
          <w:highlight w:val="none"/>
          <w:shd w:val="clear" w:color="auto" w:fill="FFFFFF"/>
        </w:rPr>
        <w:t>年预算持平。</w:t>
      </w:r>
      <w:r>
        <w:rPr>
          <w:rFonts w:ascii="Times New Roman" w:hAnsi="Times New Roman" w:eastAsia="仿宋_GB2312" w:cs="Times New Roman"/>
          <w:sz w:val="32"/>
          <w:shd w:val="clear" w:color="auto" w:fill="FFFFFF"/>
        </w:rPr>
        <w:t>根据</w:t>
      </w:r>
      <w:r>
        <w:rPr>
          <w:rFonts w:hint="eastAsia" w:ascii="Times New Roman" w:hAnsi="Times New Roman" w:eastAsia="仿宋_GB2312" w:cs="Times New Roman"/>
          <w:sz w:val="32"/>
          <w:shd w:val="clear" w:color="auto" w:fill="FFFFFF"/>
          <w:lang w:eastAsia="zh-CN"/>
        </w:rPr>
        <w:t>省委外事工作委员会及其办公室</w:t>
      </w:r>
      <w:r>
        <w:rPr>
          <w:rFonts w:ascii="Times New Roman" w:hAnsi="Times New Roman" w:eastAsia="仿宋_GB2312" w:cs="Times New Roman"/>
          <w:sz w:val="32"/>
          <w:shd w:val="clear" w:color="auto" w:fill="FFFFFF"/>
        </w:rPr>
        <w:t>安排的</w:t>
      </w:r>
      <w:r>
        <w:rPr>
          <w:rFonts w:hint="eastAsia" w:ascii="仿宋_GB2312" w:hAnsi="黑体" w:eastAsia="仿宋_GB2312" w:cs="仿宋_GB2312"/>
          <w:sz w:val="32"/>
          <w:szCs w:val="32"/>
          <w:lang w:val="en-US" w:eastAsia="zh-CN"/>
        </w:rPr>
        <w:t>2023</w:t>
      </w:r>
      <w:r>
        <w:rPr>
          <w:rFonts w:ascii="Times New Roman" w:hAnsi="Times New Roman" w:eastAsia="仿宋_GB2312" w:cs="Times New Roman"/>
          <w:sz w:val="32"/>
          <w:shd w:val="clear" w:color="auto" w:fill="FFFFFF"/>
        </w:rPr>
        <w:t>年出国计划</w:t>
      </w:r>
      <w:r>
        <w:rPr>
          <w:rFonts w:hint="eastAsia" w:ascii="Times New Roman" w:hAnsi="Times New Roman" w:eastAsia="仿宋_GB2312" w:cs="Times New Roman"/>
          <w:sz w:val="32"/>
          <w:shd w:val="clear" w:color="auto" w:fill="FFFFFF"/>
          <w:lang w:eastAsia="zh-CN"/>
        </w:rPr>
        <w:t>（审批中）</w:t>
      </w:r>
      <w:r>
        <w:rPr>
          <w:rFonts w:ascii="Times New Roman" w:hAnsi="Times New Roman" w:eastAsia="仿宋_GB2312" w:cs="Times New Roman"/>
          <w:sz w:val="32"/>
          <w:shd w:val="clear" w:color="auto" w:fill="FFFFFF"/>
        </w:rPr>
        <w:t>，拟安排</w:t>
      </w:r>
      <w:r>
        <w:rPr>
          <w:rFonts w:hint="eastAsia" w:ascii="Times New Roman" w:hAnsi="Times New Roman" w:eastAsia="仿宋_GB2312" w:cs="Times New Roman"/>
          <w:sz w:val="32"/>
          <w:shd w:val="clear" w:color="auto" w:fill="FFFFFF"/>
          <w:lang w:eastAsia="zh-CN"/>
        </w:rPr>
        <w:t>市级领导</w:t>
      </w:r>
      <w:r>
        <w:rPr>
          <w:rFonts w:ascii="Times New Roman" w:hAnsi="Times New Roman" w:eastAsia="仿宋_GB2312" w:cs="Times New Roman"/>
          <w:sz w:val="32"/>
          <w:shd w:val="clear" w:color="auto" w:fill="FFFFFF"/>
        </w:rPr>
        <w:t>出国</w:t>
      </w:r>
      <w:r>
        <w:rPr>
          <w:rFonts w:hint="eastAsia" w:ascii="Times New Roman" w:hAnsi="Times New Roman" w:eastAsia="仿宋_GB2312" w:cs="Times New Roman"/>
          <w:sz w:val="32"/>
          <w:shd w:val="clear" w:color="auto" w:fill="FFFFFF"/>
        </w:rPr>
        <w:t>团</w:t>
      </w:r>
      <w:r>
        <w:rPr>
          <w:rFonts w:ascii="Times New Roman" w:hAnsi="Times New Roman" w:eastAsia="仿宋_GB2312" w:cs="Times New Roman"/>
          <w:sz w:val="32"/>
          <w:shd w:val="clear" w:color="auto" w:fill="FFFFFF"/>
        </w:rPr>
        <w:t>组</w:t>
      </w:r>
      <w:r>
        <w:rPr>
          <w:rFonts w:hint="eastAsia" w:ascii="Times New Roman" w:hAnsi="Times New Roman" w:eastAsia="仿宋_GB2312" w:cs="Times New Roman"/>
          <w:sz w:val="32"/>
          <w:shd w:val="clear" w:color="auto" w:fill="FFFFFF"/>
          <w:lang w:val="en-US" w:eastAsia="zh-CN"/>
        </w:rPr>
        <w:t>10批52人次，出访</w:t>
      </w:r>
      <w:r>
        <w:rPr>
          <w:rFonts w:ascii="Times New Roman" w:hAnsi="Times New Roman" w:eastAsia="仿宋_GB2312" w:cs="Times New Roman"/>
          <w:sz w:val="32"/>
          <w:shd w:val="clear" w:color="auto" w:fill="FFFFFF"/>
        </w:rPr>
        <w:t>目的地</w:t>
      </w:r>
      <w:r>
        <w:rPr>
          <w:rFonts w:hint="eastAsia" w:ascii="Times New Roman" w:hAnsi="Times New Roman" w:eastAsia="仿宋_GB2312" w:cs="Times New Roman"/>
          <w:sz w:val="32"/>
          <w:shd w:val="clear" w:color="auto" w:fill="FFFFFF"/>
          <w:lang w:eastAsia="zh-CN"/>
        </w:rPr>
        <w:t>包括新加坡、马来西亚、荷兰</w:t>
      </w:r>
      <w:bookmarkStart w:id="0" w:name="_GoBack"/>
      <w:bookmarkEnd w:id="0"/>
      <w:r>
        <w:rPr>
          <w:rFonts w:hint="eastAsia" w:ascii="Times New Roman" w:hAnsi="Times New Roman" w:eastAsia="仿宋_GB2312" w:cs="Times New Roman"/>
          <w:sz w:val="32"/>
          <w:shd w:val="clear" w:color="auto" w:fill="FFFFFF"/>
          <w:lang w:eastAsia="zh-CN"/>
        </w:rPr>
        <w:t>等，团组</w:t>
      </w:r>
      <w:r>
        <w:rPr>
          <w:rFonts w:ascii="Times New Roman" w:hAnsi="Times New Roman" w:eastAsia="仿宋_GB2312" w:cs="Times New Roman"/>
          <w:sz w:val="32"/>
          <w:shd w:val="clear" w:color="auto" w:fill="FFFFFF"/>
        </w:rPr>
        <w:t>人数为</w:t>
      </w:r>
      <w:r>
        <w:rPr>
          <w:rFonts w:hint="eastAsia" w:ascii="Times New Roman" w:hAnsi="Times New Roman" w:eastAsia="仿宋_GB2312" w:cs="Times New Roman"/>
          <w:sz w:val="32"/>
          <w:shd w:val="clear" w:color="auto" w:fill="FFFFFF"/>
          <w:lang w:val="en-US" w:eastAsia="zh-CN"/>
        </w:rPr>
        <w:t>5至</w:t>
      </w:r>
      <w:r>
        <w:rPr>
          <w:rFonts w:hint="eastAsia" w:ascii="仿宋_GB2312" w:hAnsi="黑体" w:eastAsia="仿宋_GB2312" w:cs="仿宋_GB2312"/>
          <w:sz w:val="32"/>
          <w:szCs w:val="32"/>
          <w:lang w:val="en-US" w:eastAsia="zh-CN"/>
        </w:rPr>
        <w:t>6</w:t>
      </w:r>
      <w:r>
        <w:rPr>
          <w:rFonts w:ascii="Times New Roman" w:hAnsi="Times New Roman" w:eastAsia="仿宋_GB2312" w:cs="Times New Roman"/>
          <w:sz w:val="32"/>
          <w:shd w:val="clear" w:color="auto" w:fill="FFFFFF"/>
        </w:rPr>
        <w:t>人</w:t>
      </w:r>
      <w:r>
        <w:rPr>
          <w:rFonts w:hint="eastAsia" w:ascii="Times New Roman" w:hAnsi="Times New Roman" w:eastAsia="仿宋_GB2312" w:cs="Times New Roman"/>
          <w:sz w:val="32"/>
          <w:shd w:val="clear" w:color="auto" w:fill="FFFFFF"/>
          <w:lang w:eastAsia="zh-CN"/>
        </w:rPr>
        <w:t>不等</w:t>
      </w:r>
      <w:r>
        <w:rPr>
          <w:rFonts w:ascii="Times New Roman" w:hAnsi="Times New Roman" w:eastAsia="仿宋_GB2312" w:cs="Times New Roman"/>
          <w:sz w:val="32"/>
          <w:shd w:val="clear" w:color="auto" w:fill="FFFFFF"/>
        </w:rPr>
        <w:t>，天数为</w:t>
      </w:r>
      <w:r>
        <w:rPr>
          <w:rFonts w:hint="eastAsia" w:ascii="Times New Roman" w:hAnsi="Times New Roman" w:eastAsia="仿宋_GB2312" w:cs="Times New Roman"/>
          <w:sz w:val="32"/>
          <w:shd w:val="clear" w:color="auto" w:fill="FFFFFF"/>
          <w:lang w:val="en-US" w:eastAsia="zh-CN"/>
        </w:rPr>
        <w:t>8至</w:t>
      </w:r>
      <w:r>
        <w:rPr>
          <w:rFonts w:hint="eastAsia" w:ascii="仿宋_GB2312" w:hAnsi="黑体" w:eastAsia="仿宋_GB2312" w:cs="仿宋_GB2312"/>
          <w:sz w:val="32"/>
          <w:szCs w:val="32"/>
          <w:lang w:val="en-US" w:eastAsia="zh-CN"/>
        </w:rPr>
        <w:t>10</w:t>
      </w:r>
      <w:r>
        <w:rPr>
          <w:rFonts w:ascii="Times New Roman" w:hAnsi="Times New Roman" w:eastAsia="仿宋_GB2312" w:cs="Times New Roman"/>
          <w:sz w:val="32"/>
          <w:shd w:val="clear" w:color="auto" w:fill="FFFFFF"/>
        </w:rPr>
        <w:t>天</w:t>
      </w:r>
      <w:r>
        <w:rPr>
          <w:rFonts w:hint="eastAsia" w:ascii="Times New Roman" w:hAnsi="Times New Roman" w:eastAsia="仿宋_GB2312" w:cs="Times New Roman"/>
          <w:sz w:val="32"/>
          <w:shd w:val="clear" w:color="auto" w:fill="FFFFFF"/>
          <w:lang w:eastAsia="zh-CN"/>
        </w:rPr>
        <w:t>不等</w:t>
      </w:r>
      <w:r>
        <w:rPr>
          <w:rFonts w:ascii="Times New Roman" w:hAnsi="Times New Roman" w:eastAsia="仿宋_GB2312" w:cs="Times New Roman"/>
          <w:sz w:val="32"/>
          <w:shd w:val="clear" w:color="auto" w:fill="FFFFFF"/>
        </w:rPr>
        <w:t>，主要任务为</w:t>
      </w:r>
      <w:r>
        <w:rPr>
          <w:rFonts w:hint="eastAsia" w:ascii="Times New Roman" w:hAnsi="Times New Roman" w:eastAsia="仿宋_GB2312" w:cs="Times New Roman"/>
          <w:sz w:val="32"/>
          <w:shd w:val="clear" w:color="auto" w:fill="FFFFFF"/>
          <w:lang w:eastAsia="zh-CN"/>
        </w:rPr>
        <w:t>赴国外开展重点项目招商引资和重要任务。</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7.26</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7.26</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13.80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highlight w:val="none"/>
          <w:shd w:val="clear" w:color="auto" w:fill="FFFFFF"/>
        </w:rPr>
        <w:t>计划接待</w:t>
      </w:r>
      <w:r>
        <w:rPr>
          <w:rFonts w:hint="eastAsia" w:ascii="仿宋_GB2312" w:hAnsi="黑体" w:eastAsia="仿宋_GB2312" w:cs="仿宋_GB2312"/>
          <w:sz w:val="32"/>
          <w:szCs w:val="32"/>
          <w:highlight w:val="none"/>
          <w:lang w:val="en-US" w:eastAsia="zh-CN"/>
        </w:rPr>
        <w:t>50</w:t>
      </w:r>
      <w:r>
        <w:rPr>
          <w:rFonts w:hint="eastAsia" w:ascii="仿宋_GB2312" w:hAnsi="黑体" w:eastAsia="仿宋_GB2312" w:cs="仿宋_GB2312"/>
          <w:sz w:val="32"/>
          <w:szCs w:val="32"/>
          <w:highlight w:val="none"/>
        </w:rPr>
        <w:t>批</w:t>
      </w:r>
      <w:r>
        <w:rPr>
          <w:rFonts w:hint="eastAsia" w:ascii="仿宋_GB2312" w:hAnsi="黑体" w:eastAsia="仿宋_GB2312" w:cs="仿宋_GB2312"/>
          <w:sz w:val="32"/>
          <w:szCs w:val="32"/>
          <w:highlight w:val="none"/>
          <w:lang w:eastAsia="zh-CN"/>
        </w:rPr>
        <w:t>6</w:t>
      </w:r>
      <w:r>
        <w:rPr>
          <w:rFonts w:hint="eastAsia" w:ascii="仿宋_GB2312" w:hAnsi="黑体" w:eastAsia="仿宋_GB2312" w:cs="仿宋_GB2312"/>
          <w:sz w:val="32"/>
          <w:szCs w:val="32"/>
          <w:highlight w:val="none"/>
          <w:lang w:val="en-US" w:eastAsia="zh-CN"/>
        </w:rPr>
        <w:t>00</w:t>
      </w:r>
      <w:r>
        <w:rPr>
          <w:rFonts w:hint="eastAsia" w:ascii="仿宋_GB2312" w:hAnsi="黑体" w:eastAsia="仿宋_GB2312" w:cs="仿宋_GB2312"/>
          <w:sz w:val="32"/>
          <w:szCs w:val="32"/>
          <w:highlight w:val="none"/>
        </w:rPr>
        <w:t>人</w:t>
      </w:r>
      <w:r>
        <w:rPr>
          <w:rFonts w:hint="eastAsia" w:ascii="Times New Roman" w:hAnsi="Times New Roman" w:eastAsia="仿宋_GB2312" w:cs="Times New Roman"/>
          <w:sz w:val="32"/>
          <w:highlight w:val="none"/>
          <w:shd w:val="clear" w:color="auto" w:fill="FFFFFF"/>
        </w:rPr>
        <w:t>。</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w:t>
      </w:r>
      <w:r>
        <w:rPr>
          <w:rFonts w:hint="eastAsia" w:ascii="仿宋_GB2312" w:hAnsi="黑体" w:eastAsia="仿宋_GB2312"/>
          <w:sz w:val="32"/>
          <w:szCs w:val="32"/>
          <w:highlight w:val="none"/>
          <w:lang w:eastAsia="zh-CN"/>
        </w:rPr>
        <w:t>中共三亚市委外事工</w:t>
      </w:r>
      <w:r>
        <w:rPr>
          <w:rFonts w:hint="eastAsia" w:ascii="仿宋_GB2312" w:hAnsi="黑体" w:eastAsia="仿宋_GB2312"/>
          <w:sz w:val="32"/>
          <w:szCs w:val="32"/>
          <w:lang w:eastAsia="zh-CN"/>
        </w:rPr>
        <w:t>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val="en-US" w:eastAsia="zh-CN"/>
        </w:rPr>
        <w:t>0</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2023</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，主要是</w:t>
      </w:r>
      <w:r>
        <w:rPr>
          <w:rFonts w:hint="eastAsia" w:ascii="仿宋_GB2312" w:hAnsi="黑体" w:eastAsia="仿宋_GB2312"/>
          <w:sz w:val="32"/>
          <w:szCs w:val="32"/>
          <w:lang w:eastAsia="zh-CN"/>
        </w:rPr>
        <w:t>无</w:t>
      </w:r>
      <w:r>
        <w:rPr>
          <w:rFonts w:hint="eastAsia" w:ascii="仿宋_GB2312" w:hAnsi="黑体" w:eastAsia="仿宋_GB2312"/>
          <w:sz w:val="32"/>
          <w:szCs w:val="32"/>
        </w:rPr>
        <w:t>政府性基金预算。</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eastAsia="zh-CN"/>
        </w:rPr>
        <w:t>无</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所有收入和支出均纳入部门预算管理。收入包括：一般公共预算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rPr>
        <w:t>；支出包括：一般公共服务支出、社会保障和就业支出、卫生健康支出、住房保障支出。</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1066.32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1066.32</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r>
        <w:rPr>
          <w:rFonts w:hint="eastAsia" w:ascii="仿宋_GB2312" w:hAnsi="黑体" w:eastAsia="仿宋_GB2312" w:cs="仿宋_GB2312"/>
          <w:sz w:val="32"/>
          <w:szCs w:val="32"/>
        </w:rPr>
        <w:t>一般公共预算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cs="仿宋_GB2312"/>
          <w:sz w:val="32"/>
          <w:szCs w:val="32"/>
          <w:lang w:val="en-US" w:eastAsia="zh-CN"/>
        </w:rPr>
        <w:t>1066.32</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100</w:t>
      </w:r>
      <w:r>
        <w:rPr>
          <w:rFonts w:ascii="仿宋_GB2312" w:hAnsi="黑体" w:eastAsia="仿宋_GB2312" w:cs="仿宋_GB2312"/>
          <w:sz w:val="32"/>
          <w:szCs w:val="32"/>
        </w:rPr>
        <w:t>%</w:t>
      </w:r>
      <w:r>
        <w:rPr>
          <w:rFonts w:hint="eastAsia" w:ascii="仿宋_GB2312" w:hAnsi="黑体" w:eastAsia="仿宋_GB2312"/>
          <w:sz w:val="32"/>
          <w:szCs w:val="32"/>
        </w:rPr>
        <w:t>；经费拨款收入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99.98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一般</w:t>
      </w:r>
      <w:r>
        <w:rPr>
          <w:rFonts w:hint="eastAsia" w:ascii="仿宋_GB2312" w:hAnsi="黑体" w:eastAsia="仿宋_GB2312" w:cs="仿宋_GB2312"/>
          <w:sz w:val="32"/>
          <w:szCs w:val="32"/>
        </w:rPr>
        <w:t>公共预算</w:t>
      </w:r>
      <w:r>
        <w:rPr>
          <w:rFonts w:hint="eastAsia" w:ascii="仿宋_GB2312" w:hAnsi="黑体" w:eastAsia="仿宋_GB2312" w:cs="仿宋_GB2312"/>
          <w:sz w:val="32"/>
          <w:szCs w:val="32"/>
          <w:lang w:eastAsia="zh-CN"/>
        </w:rPr>
        <w:t>拨款</w:t>
      </w:r>
      <w:r>
        <w:rPr>
          <w:rFonts w:hint="eastAsia" w:ascii="仿宋_GB2312" w:hAnsi="黑体" w:eastAsia="仿宋_GB2312" w:cs="仿宋_GB2312"/>
          <w:sz w:val="32"/>
          <w:szCs w:val="32"/>
        </w:rPr>
        <w:t>收入</w:t>
      </w:r>
      <w:r>
        <w:rPr>
          <w:rFonts w:hint="eastAsia" w:ascii="仿宋_GB2312" w:hAnsi="黑体" w:eastAsia="仿宋_GB2312"/>
          <w:sz w:val="32"/>
          <w:szCs w:val="32"/>
          <w:lang w:eastAsia="zh-CN"/>
        </w:rPr>
        <w:t>增多</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中共三亚市委外事工作委员会</w:t>
      </w:r>
      <w:r>
        <w:rPr>
          <w:rFonts w:hint="eastAsia" w:ascii="黑体" w:hAnsi="黑体" w:eastAsia="黑体"/>
          <w:sz w:val="32"/>
          <w:szCs w:val="32"/>
        </w:rPr>
        <w:t>办公室</w:t>
      </w:r>
      <w:r>
        <w:rPr>
          <w:rFonts w:hint="eastAsia" w:ascii="黑体" w:hAnsi="黑体" w:eastAsia="黑体"/>
          <w:sz w:val="32"/>
          <w:szCs w:val="32"/>
          <w:lang w:val="en-US" w:eastAsia="zh-CN"/>
        </w:rPr>
        <w:t>2023</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1066.32</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662.32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62.11</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404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37.89</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99.98</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基本支出增多</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的机关运行经费预算</w:t>
      </w:r>
      <w:r>
        <w:rPr>
          <w:rFonts w:hint="eastAsia" w:ascii="仿宋_GB2312" w:hAnsi="黑体" w:eastAsia="仿宋_GB2312" w:cs="仿宋_GB2312"/>
          <w:sz w:val="32"/>
          <w:szCs w:val="32"/>
          <w:lang w:val="en-US" w:eastAsia="zh-CN"/>
        </w:rPr>
        <w:t>40.45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14.34</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14.34</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年12月31日，</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cs="仿宋_GB2312"/>
          <w:sz w:val="32"/>
          <w:szCs w:val="32"/>
        </w:rPr>
        <w:t>本级及下属各预算单位共有车辆</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辆，其中，机要通信应急用车</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2023</w:t>
      </w:r>
      <w:r>
        <w:rPr>
          <w:rFonts w:hint="eastAsia" w:ascii="仿宋_GB2312" w:hAnsi="黑体" w:eastAsia="仿宋_GB2312"/>
          <w:sz w:val="32"/>
          <w:szCs w:val="32"/>
        </w:rPr>
        <w:t>年</w:t>
      </w:r>
      <w:r>
        <w:rPr>
          <w:rFonts w:hint="eastAsia" w:ascii="仿宋_GB2312" w:hAnsi="黑体" w:eastAsia="仿宋_GB2312"/>
          <w:sz w:val="32"/>
          <w:szCs w:val="32"/>
          <w:lang w:eastAsia="zh-CN"/>
        </w:rPr>
        <w:t>中共三亚市委外事工作委员会</w:t>
      </w:r>
      <w:r>
        <w:rPr>
          <w:rFonts w:hint="eastAsia" w:ascii="仿宋_GB2312" w:hAnsi="黑体" w:eastAsia="仿宋_GB2312"/>
          <w:sz w:val="32"/>
          <w:szCs w:val="32"/>
        </w:rPr>
        <w:t>办公室</w:t>
      </w:r>
      <w:r>
        <w:rPr>
          <w:rFonts w:hint="eastAsia" w:ascii="仿宋_GB2312" w:hAnsi="黑体" w:eastAsia="仿宋_GB2312"/>
          <w:sz w:val="32"/>
          <w:szCs w:val="32"/>
          <w:lang w:val="en-US" w:eastAsia="zh-CN"/>
        </w:rPr>
        <w:t>14</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1066.32</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w:t>
      </w:r>
      <w:r>
        <w:rPr>
          <w:rFonts w:hint="eastAsia" w:ascii="仿宋_GB2312" w:hAnsi="宋体" w:eastAsia="仿宋_GB2312" w:cs="宋体"/>
          <w:color w:val="000000"/>
          <w:kern w:val="0"/>
          <w:sz w:val="32"/>
          <w:szCs w:val="30"/>
          <w:lang w:eastAsia="zh-CN"/>
        </w:rPr>
        <w:t>个人农业生产补贴、代缴社会保险费、</w:t>
      </w:r>
      <w:r>
        <w:rPr>
          <w:rFonts w:hint="eastAsia" w:ascii="仿宋_GB2312" w:hAnsi="宋体" w:eastAsia="仿宋_GB2312" w:cs="宋体"/>
          <w:color w:val="000000"/>
          <w:kern w:val="0"/>
          <w:sz w:val="32"/>
          <w:szCs w:val="30"/>
        </w:rPr>
        <w:t>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w:t>
      </w:r>
      <w:r>
        <w:rPr>
          <w:rFonts w:hint="eastAsia" w:ascii="仿宋_GB2312" w:hAnsi="宋体" w:eastAsia="仿宋_GB2312" w:cs="宋体"/>
          <w:color w:val="000000"/>
          <w:kern w:val="0"/>
          <w:sz w:val="32"/>
          <w:szCs w:val="30"/>
          <w:lang w:eastAsia="zh-CN"/>
        </w:rPr>
        <w:t>印刷费、咨询费、手续费、</w:t>
      </w:r>
      <w:r>
        <w:rPr>
          <w:rFonts w:hint="eastAsia" w:ascii="仿宋_GB2312" w:hAnsi="宋体" w:eastAsia="仿宋_GB2312" w:cs="宋体"/>
          <w:color w:val="000000"/>
          <w:kern w:val="0"/>
          <w:sz w:val="32"/>
          <w:szCs w:val="30"/>
        </w:rPr>
        <w:t>水费、电费、邮电费、</w:t>
      </w:r>
      <w:r>
        <w:rPr>
          <w:rFonts w:hint="eastAsia" w:ascii="仿宋_GB2312" w:hAnsi="宋体" w:eastAsia="仿宋_GB2312" w:cs="宋体"/>
          <w:color w:val="000000"/>
          <w:kern w:val="0"/>
          <w:sz w:val="32"/>
          <w:szCs w:val="30"/>
          <w:lang w:eastAsia="zh-CN"/>
        </w:rPr>
        <w:t>取暖费、物业管理费、</w:t>
      </w:r>
      <w:r>
        <w:rPr>
          <w:rFonts w:hint="eastAsia" w:ascii="仿宋_GB2312" w:hAnsi="宋体" w:eastAsia="仿宋_GB2312" w:cs="宋体"/>
          <w:color w:val="000000"/>
          <w:kern w:val="0"/>
          <w:sz w:val="32"/>
          <w:szCs w:val="30"/>
        </w:rPr>
        <w:t>差旅费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因公出国（境）费用</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维修（护）费、</w:t>
      </w:r>
      <w:r>
        <w:rPr>
          <w:rFonts w:hint="eastAsia" w:ascii="仿宋_GB2312" w:hAnsi="宋体" w:eastAsia="仿宋_GB2312" w:cs="宋体"/>
          <w:color w:val="000000"/>
          <w:kern w:val="0"/>
          <w:sz w:val="32"/>
          <w:szCs w:val="30"/>
          <w:lang w:eastAsia="zh-CN"/>
        </w:rPr>
        <w:t>租赁费、</w:t>
      </w:r>
      <w:r>
        <w:rPr>
          <w:rFonts w:hint="eastAsia" w:ascii="仿宋_GB2312" w:hAnsi="宋体" w:eastAsia="仿宋_GB2312" w:cs="宋体"/>
          <w:color w:val="000000"/>
          <w:kern w:val="0"/>
          <w:sz w:val="32"/>
          <w:szCs w:val="30"/>
        </w:rPr>
        <w:t>会议费、培训费、公务接待费、</w:t>
      </w:r>
      <w:r>
        <w:rPr>
          <w:rFonts w:hint="eastAsia" w:ascii="仿宋_GB2312" w:hAnsi="宋体" w:eastAsia="仿宋_GB2312" w:cs="宋体"/>
          <w:color w:val="000000"/>
          <w:kern w:val="0"/>
          <w:sz w:val="32"/>
          <w:szCs w:val="30"/>
          <w:lang w:eastAsia="zh-CN"/>
        </w:rPr>
        <w:t>专用材料费、被装购置费、专用燃料费、劳务费、委托业务费</w:t>
      </w:r>
      <w:r>
        <w:rPr>
          <w:rFonts w:hint="eastAsia" w:ascii="仿宋_GB2312" w:hAnsi="宋体" w:eastAsia="仿宋_GB2312" w:cs="宋体"/>
          <w:color w:val="000000"/>
          <w:kern w:val="0"/>
          <w:sz w:val="32"/>
          <w:szCs w:val="30"/>
        </w:rPr>
        <w:t>、工会经费</w:t>
      </w:r>
      <w:r>
        <w:rPr>
          <w:rFonts w:hint="eastAsia" w:ascii="仿宋_GB2312" w:hAnsi="宋体" w:eastAsia="仿宋_GB2312" w:cs="宋体"/>
          <w:color w:val="000000"/>
          <w:kern w:val="0"/>
          <w:sz w:val="32"/>
          <w:szCs w:val="30"/>
          <w:lang w:eastAsia="zh-CN"/>
        </w:rPr>
        <w:t>、</w:t>
      </w:r>
      <w:r>
        <w:rPr>
          <w:rFonts w:hint="eastAsia" w:ascii="仿宋_GB2312" w:hAnsi="宋体" w:eastAsia="仿宋_GB2312" w:cs="宋体"/>
          <w:color w:val="000000"/>
          <w:kern w:val="0"/>
          <w:sz w:val="32"/>
          <w:szCs w:val="30"/>
        </w:rPr>
        <w:t>福利费、公务用车运行维护费、</w:t>
      </w:r>
      <w:r>
        <w:rPr>
          <w:rFonts w:hint="eastAsia" w:ascii="仿宋_GB2312" w:hAnsi="宋体" w:eastAsia="仿宋_GB2312" w:cs="宋体"/>
          <w:color w:val="000000"/>
          <w:kern w:val="0"/>
          <w:sz w:val="32"/>
          <w:szCs w:val="30"/>
          <w:lang w:eastAsia="zh-CN"/>
        </w:rPr>
        <w:t>其他交通费用、税金及附加费用、</w:t>
      </w:r>
      <w:r>
        <w:rPr>
          <w:rFonts w:hint="eastAsia" w:ascii="仿宋_GB2312" w:hAnsi="宋体" w:eastAsia="仿宋_GB2312" w:cs="宋体"/>
          <w:color w:val="000000"/>
          <w:kern w:val="0"/>
          <w:sz w:val="32"/>
          <w:szCs w:val="30"/>
        </w:rPr>
        <w:t>其他</w:t>
      </w:r>
      <w:r>
        <w:rPr>
          <w:rFonts w:hint="eastAsia" w:ascii="仿宋_GB2312" w:hAnsi="宋体" w:eastAsia="仿宋_GB2312" w:cs="宋体"/>
          <w:color w:val="000000"/>
          <w:kern w:val="0"/>
          <w:sz w:val="32"/>
          <w:szCs w:val="30"/>
          <w:lang w:eastAsia="zh-CN"/>
        </w:rPr>
        <w:t>商品和服务支出</w:t>
      </w:r>
      <w:r>
        <w:rPr>
          <w:rFonts w:hint="eastAsia" w:ascii="仿宋_GB2312" w:hAnsi="宋体" w:eastAsia="仿宋_GB2312" w:cs="宋体"/>
          <w:color w:val="000000"/>
          <w:kern w:val="0"/>
          <w:sz w:val="32"/>
          <w:szCs w:val="30"/>
        </w:rPr>
        <w:t>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w:t>
      </w:r>
      <w:r>
        <w:rPr>
          <w:rFonts w:hint="eastAsia" w:ascii="仿宋_GB2312" w:hAnsi="宋体" w:eastAsia="仿宋_GB2312" w:cs="宋体"/>
          <w:color w:val="000000"/>
          <w:kern w:val="0"/>
          <w:sz w:val="32"/>
          <w:szCs w:val="30"/>
          <w:lang w:eastAsia="zh-CN"/>
        </w:rPr>
        <w:t>、牌照费</w:t>
      </w:r>
      <w:r>
        <w:rPr>
          <w:rFonts w:hint="eastAsia" w:ascii="仿宋_GB2312" w:hAnsi="宋体" w:eastAsia="仿宋_GB2312" w:cs="宋体"/>
          <w:color w:val="000000"/>
          <w:kern w:val="0"/>
          <w:sz w:val="32"/>
          <w:szCs w:val="30"/>
        </w:rPr>
        <w:t>）及燃料费、维修费、过路过桥费、保险费、安全奖励费用等支出；公务接待费指单位按规定开支的各类公务接待（含外宾接待）</w:t>
      </w:r>
      <w:r>
        <w:rPr>
          <w:rFonts w:hint="eastAsia" w:ascii="仿宋_GB2312" w:hAnsi="宋体" w:eastAsia="仿宋_GB2312" w:cs="宋体"/>
          <w:color w:val="000000"/>
          <w:kern w:val="0"/>
          <w:sz w:val="32"/>
          <w:szCs w:val="30"/>
          <w:lang w:eastAsia="zh-CN"/>
        </w:rPr>
        <w:t>费用等支出</w:t>
      </w:r>
      <w:r>
        <w:rPr>
          <w:rFonts w:hint="eastAsia" w:ascii="仿宋_GB2312" w:hAnsi="宋体" w:eastAsia="仿宋_GB2312" w:cs="宋体"/>
          <w:color w:val="000000"/>
          <w:kern w:val="0"/>
          <w:sz w:val="32"/>
          <w:szCs w:val="30"/>
        </w:rPr>
        <w:t>。</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10002FF" w:usb1="4000ACFF" w:usb2="00000009"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284586829">
    <w:nsid w:val="10F6734D"/>
    <w:multiLevelType w:val="multilevel"/>
    <w:tmpl w:val="10F6734D"/>
    <w:lvl w:ilvl="0" w:tentative="1">
      <w:start w:val="1"/>
      <w:numFmt w:val="japaneseCounting"/>
      <w:lvlText w:val="（%1）"/>
      <w:lvlJc w:val="left"/>
      <w:pPr>
        <w:ind w:left="1720" w:hanging="1080"/>
      </w:pPr>
      <w:rPr>
        <w:rFonts w:hint="default"/>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2845868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A01604"/>
    <w:rsid w:val="01844A14"/>
    <w:rsid w:val="029F34CB"/>
    <w:rsid w:val="034C1F1F"/>
    <w:rsid w:val="071B34BE"/>
    <w:rsid w:val="07785039"/>
    <w:rsid w:val="09254E70"/>
    <w:rsid w:val="0A866948"/>
    <w:rsid w:val="0AB35097"/>
    <w:rsid w:val="0C8062DA"/>
    <w:rsid w:val="0E547494"/>
    <w:rsid w:val="0EEE353A"/>
    <w:rsid w:val="0F53570A"/>
    <w:rsid w:val="11485337"/>
    <w:rsid w:val="12E143A3"/>
    <w:rsid w:val="12FA6755"/>
    <w:rsid w:val="138A59C3"/>
    <w:rsid w:val="13927D2E"/>
    <w:rsid w:val="13D27AA0"/>
    <w:rsid w:val="14100A20"/>
    <w:rsid w:val="14F72C1A"/>
    <w:rsid w:val="179056E5"/>
    <w:rsid w:val="17AE2A12"/>
    <w:rsid w:val="189A3477"/>
    <w:rsid w:val="19D5DA33"/>
    <w:rsid w:val="1A021129"/>
    <w:rsid w:val="1AAB216F"/>
    <w:rsid w:val="1B26695F"/>
    <w:rsid w:val="1CC131CA"/>
    <w:rsid w:val="1E11050C"/>
    <w:rsid w:val="1F1F54FE"/>
    <w:rsid w:val="1FBF8E30"/>
    <w:rsid w:val="21545F77"/>
    <w:rsid w:val="228D474D"/>
    <w:rsid w:val="234D527A"/>
    <w:rsid w:val="247013D1"/>
    <w:rsid w:val="250E73F1"/>
    <w:rsid w:val="256B00E0"/>
    <w:rsid w:val="25D87EEE"/>
    <w:rsid w:val="26AF4A6E"/>
    <w:rsid w:val="27B2231D"/>
    <w:rsid w:val="282725CC"/>
    <w:rsid w:val="287D776D"/>
    <w:rsid w:val="29AA6B1C"/>
    <w:rsid w:val="29BC5E6B"/>
    <w:rsid w:val="2A451EEB"/>
    <w:rsid w:val="2A822025"/>
    <w:rsid w:val="2BDF0DC0"/>
    <w:rsid w:val="2BE911C0"/>
    <w:rsid w:val="2C1C3416"/>
    <w:rsid w:val="2CF615D3"/>
    <w:rsid w:val="2D8A0339"/>
    <w:rsid w:val="2EF84393"/>
    <w:rsid w:val="2FF7110D"/>
    <w:rsid w:val="2FFFCED3"/>
    <w:rsid w:val="306B1BF5"/>
    <w:rsid w:val="31E41952"/>
    <w:rsid w:val="35820DC4"/>
    <w:rsid w:val="370A4834"/>
    <w:rsid w:val="387B6A35"/>
    <w:rsid w:val="39D77DED"/>
    <w:rsid w:val="3A174DD1"/>
    <w:rsid w:val="3A41180E"/>
    <w:rsid w:val="3CAE6835"/>
    <w:rsid w:val="3EE81050"/>
    <w:rsid w:val="3F7FB4B5"/>
    <w:rsid w:val="3FAD4D11"/>
    <w:rsid w:val="3FE5516D"/>
    <w:rsid w:val="401123DE"/>
    <w:rsid w:val="40405ABD"/>
    <w:rsid w:val="41367667"/>
    <w:rsid w:val="41447C42"/>
    <w:rsid w:val="42741D74"/>
    <w:rsid w:val="44727055"/>
    <w:rsid w:val="45B23312"/>
    <w:rsid w:val="473A4EED"/>
    <w:rsid w:val="49B832E4"/>
    <w:rsid w:val="49E13EEF"/>
    <w:rsid w:val="4B464D24"/>
    <w:rsid w:val="4DE250D4"/>
    <w:rsid w:val="4F1738A2"/>
    <w:rsid w:val="4FB80849"/>
    <w:rsid w:val="507D7656"/>
    <w:rsid w:val="52E06B33"/>
    <w:rsid w:val="52E56578"/>
    <w:rsid w:val="5483637E"/>
    <w:rsid w:val="54DE526D"/>
    <w:rsid w:val="56F714F4"/>
    <w:rsid w:val="57E05ABA"/>
    <w:rsid w:val="57FC0DBA"/>
    <w:rsid w:val="58E93F2C"/>
    <w:rsid w:val="5BC117A6"/>
    <w:rsid w:val="5C0701E4"/>
    <w:rsid w:val="5C536692"/>
    <w:rsid w:val="5C72071D"/>
    <w:rsid w:val="5C794D2A"/>
    <w:rsid w:val="5DB7E539"/>
    <w:rsid w:val="5E6969F7"/>
    <w:rsid w:val="5EE70FFC"/>
    <w:rsid w:val="5F64358A"/>
    <w:rsid w:val="60B556B1"/>
    <w:rsid w:val="613D000E"/>
    <w:rsid w:val="64DD449C"/>
    <w:rsid w:val="66401182"/>
    <w:rsid w:val="66DACB0B"/>
    <w:rsid w:val="67570A93"/>
    <w:rsid w:val="676E7CA5"/>
    <w:rsid w:val="6787632F"/>
    <w:rsid w:val="685B3771"/>
    <w:rsid w:val="68D93797"/>
    <w:rsid w:val="69022960"/>
    <w:rsid w:val="69406E97"/>
    <w:rsid w:val="697BF56A"/>
    <w:rsid w:val="6A212E1A"/>
    <w:rsid w:val="6B6CE30F"/>
    <w:rsid w:val="6BE664B1"/>
    <w:rsid w:val="6C7F1319"/>
    <w:rsid w:val="6D1917CC"/>
    <w:rsid w:val="6DDF74AC"/>
    <w:rsid w:val="6E9C3D28"/>
    <w:rsid w:val="6EEC3D76"/>
    <w:rsid w:val="6FAF0D8D"/>
    <w:rsid w:val="6FCFCADC"/>
    <w:rsid w:val="6FFA4FE6"/>
    <w:rsid w:val="71042FFC"/>
    <w:rsid w:val="72125581"/>
    <w:rsid w:val="73054962"/>
    <w:rsid w:val="742E3219"/>
    <w:rsid w:val="75FB0B04"/>
    <w:rsid w:val="76187014"/>
    <w:rsid w:val="76DB4EC2"/>
    <w:rsid w:val="779F0DA4"/>
    <w:rsid w:val="788479D9"/>
    <w:rsid w:val="795F0AD1"/>
    <w:rsid w:val="79763599"/>
    <w:rsid w:val="79F7B683"/>
    <w:rsid w:val="7A0574DD"/>
    <w:rsid w:val="7AB856C5"/>
    <w:rsid w:val="7ABB7F5A"/>
    <w:rsid w:val="7C635087"/>
    <w:rsid w:val="7D73BCCE"/>
    <w:rsid w:val="7D9419A2"/>
    <w:rsid w:val="7DE79FA0"/>
    <w:rsid w:val="7DEBCAFF"/>
    <w:rsid w:val="7E0C5B4A"/>
    <w:rsid w:val="7E0D0718"/>
    <w:rsid w:val="7E0D7A4C"/>
    <w:rsid w:val="7EDD8B29"/>
    <w:rsid w:val="7EF83904"/>
    <w:rsid w:val="7FA514C2"/>
    <w:rsid w:val="7FF73252"/>
    <w:rsid w:val="7FFDF15C"/>
    <w:rsid w:val="93F36975"/>
    <w:rsid w:val="AADF2E0B"/>
    <w:rsid w:val="AF3F5406"/>
    <w:rsid w:val="B9D2CE32"/>
    <w:rsid w:val="BB7F118A"/>
    <w:rsid w:val="BFFBBED2"/>
    <w:rsid w:val="C7EB2CB0"/>
    <w:rsid w:val="CD2464D5"/>
    <w:rsid w:val="DE7FF6A4"/>
    <w:rsid w:val="DEFF07CB"/>
    <w:rsid w:val="E79BB625"/>
    <w:rsid w:val="F3DAEB57"/>
    <w:rsid w:val="F6DEF973"/>
    <w:rsid w:val="FB3D6908"/>
    <w:rsid w:val="FBB7B09C"/>
    <w:rsid w:val="FCEF298F"/>
    <w:rsid w:val="FEB7BAAB"/>
    <w:rsid w:val="FF1D4DC2"/>
    <w:rsid w:val="FFF4E2CB"/>
    <w:rsid w:val="FFFF3E43"/>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List Paragraph1"/>
    <w:qFormat/>
    <w:uiPriority w:val="99"/>
    <w:pPr>
      <w:ind w:firstLine="420" w:firstLine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TotalTime>0</TotalTime>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2017-02-03T23:31:00Z</dcterms:created>
  <dc:creator>null,null,总收发</dc:creator>
  <cp:lastModifiedBy>杨婧</cp:lastModifiedBy>
  <cp:lastPrinted>2023-02-15T05:50:00Z</cp:lastPrinted>
  <dcterms:modified xsi:type="dcterms:W3CDTF">2023-02-23T02:50:40Z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