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Theme="majorEastAsia" w:hAnsiTheme="majorEastAsia" w:eastAsiaTheme="majorEastAsia" w:cstheme="majorEastAsia"/>
          <w:sz w:val="52"/>
          <w:szCs w:val="52"/>
        </w:rPr>
      </w:pPr>
      <w:r>
        <w:rPr>
          <w:rFonts w:hint="eastAsia" w:asciiTheme="majorEastAsia" w:hAnsiTheme="majorEastAsia" w:eastAsiaTheme="majorEastAsia" w:cstheme="majorEastAsia"/>
          <w:sz w:val="52"/>
          <w:szCs w:val="52"/>
          <w:lang w:val="en-US" w:eastAsia="zh-CN"/>
        </w:rPr>
        <w:t>2023</w:t>
      </w:r>
      <w:r>
        <w:rPr>
          <w:rFonts w:hint="eastAsia" w:asciiTheme="majorEastAsia" w:hAnsiTheme="majorEastAsia" w:eastAsiaTheme="majorEastAsia" w:cstheme="majorEastAsia"/>
          <w:sz w:val="52"/>
          <w:szCs w:val="52"/>
        </w:rPr>
        <w:t>年</w:t>
      </w:r>
      <w:r>
        <w:rPr>
          <w:rFonts w:hint="eastAsia" w:asciiTheme="majorEastAsia" w:hAnsiTheme="majorEastAsia" w:eastAsiaTheme="majorEastAsia" w:cstheme="majorEastAsia"/>
          <w:sz w:val="52"/>
          <w:szCs w:val="52"/>
          <w:lang w:eastAsia="zh-CN"/>
        </w:rPr>
        <w:t>海南省三亚质量技术监督技术所</w:t>
      </w:r>
      <w:r>
        <w:rPr>
          <w:rFonts w:hint="eastAsia" w:asciiTheme="majorEastAsia" w:hAnsiTheme="majorEastAsia" w:eastAsiaTheme="majorEastAsia" w:cstheme="major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海南省三亚质量技术监督技术所</w:t>
      </w:r>
      <w:r>
        <w:rPr>
          <w:rFonts w:hint="eastAsia" w:ascii="黑体" w:hAnsi="黑体" w:eastAsia="黑体" w:cs="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海南省三亚质量技术监督技术所</w:t>
      </w:r>
      <w:r>
        <w:rPr>
          <w:rFonts w:hint="eastAsia" w:ascii="黑体" w:hAnsi="黑体" w:eastAsia="黑体" w:cs="黑体"/>
          <w:sz w:val="32"/>
          <w:szCs w:val="32"/>
          <w:lang w:val="en-US" w:eastAsia="zh-CN"/>
        </w:rPr>
        <w:t>2023</w:t>
      </w:r>
      <w:r>
        <w:rPr>
          <w:rFonts w:hint="eastAsia" w:ascii="黑体" w:hAnsi="黑体" w:eastAsia="黑体" w:cs="黑体"/>
          <w:sz w:val="32"/>
          <w:szCs w:val="32"/>
        </w:rPr>
        <w:t>年单位预算表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海南省三亚质量技术监督技术所</w:t>
      </w:r>
      <w:r>
        <w:rPr>
          <w:rFonts w:hint="eastAsia" w:ascii="黑体" w:hAnsi="黑体" w:eastAsia="黑体"/>
          <w:sz w:val="32"/>
          <w:szCs w:val="32"/>
          <w:lang w:val="en-US" w:eastAsia="zh-CN"/>
        </w:rPr>
        <w:t>2023</w:t>
      </w:r>
      <w:r>
        <w:rPr>
          <w:rFonts w:hint="eastAsia" w:ascii="黑体" w:hAnsi="黑体" w:eastAsia="黑体"/>
          <w:sz w:val="32"/>
          <w:szCs w:val="32"/>
        </w:rPr>
        <w:t>年单位预算情况说明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海南省三亚质量技术监督技术所</w:t>
      </w:r>
      <w:r>
        <w:rPr>
          <w:rFonts w:hint="eastAsia" w:ascii="黑体" w:hAnsi="黑体" w:eastAsia="黑体" w:cs="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numPr>
          <w:ilvl w:val="0"/>
          <w:numId w:val="0"/>
        </w:numPr>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ascii="Times New Roman" w:hAnsi="Times New Roman" w:eastAsia="仿宋_GB2312" w:cs="Times New Roman"/>
          <w:sz w:val="32"/>
          <w:szCs w:val="32"/>
        </w:rPr>
        <w:t>海南省三亚质量技术监督技术所是三亚市市场监督管理局下属公益一类事业单位，从事特种设备检验、产品质量检验、计量检定、标准信息服务的综合性法定检验检测机构，是具有管理公共事务的公益性副处级独立事业法人单位。现已取得了多项国家</w:t>
      </w:r>
      <w:r>
        <w:rPr>
          <w:rFonts w:hint="eastAsia" w:ascii="Times New Roman" w:hAnsi="Times New Roman" w:eastAsia="仿宋_GB2312" w:cs="Times New Roman"/>
          <w:sz w:val="32"/>
          <w:szCs w:val="32"/>
          <w:lang w:eastAsia="zh-CN"/>
        </w:rPr>
        <w:t>市场监督管理</w:t>
      </w:r>
      <w:r>
        <w:rPr>
          <w:rFonts w:ascii="Times New Roman" w:hAnsi="Times New Roman" w:eastAsia="仿宋_GB2312" w:cs="Times New Roman"/>
          <w:sz w:val="32"/>
          <w:szCs w:val="32"/>
        </w:rPr>
        <w:t>总局和海南省</w:t>
      </w:r>
      <w:r>
        <w:rPr>
          <w:rFonts w:hint="eastAsia" w:ascii="Times New Roman" w:hAnsi="Times New Roman" w:eastAsia="仿宋_GB2312" w:cs="Times New Roman"/>
          <w:sz w:val="32"/>
          <w:szCs w:val="32"/>
          <w:lang w:eastAsia="zh-CN"/>
        </w:rPr>
        <w:t>市场监督管理局</w:t>
      </w:r>
      <w:r>
        <w:rPr>
          <w:rFonts w:ascii="Times New Roman" w:hAnsi="Times New Roman" w:eastAsia="仿宋_GB2312" w:cs="Times New Roman"/>
          <w:sz w:val="32"/>
          <w:szCs w:val="32"/>
        </w:rPr>
        <w:t>的资格核准、资格认可、实验室认可和计量认证。核准、认可、认证的内容涵盖了特种设备检验、产品质量检验、计量检定和上述范围内的委托（仲裁）检验、技术鉴定和技术咨询等业务。</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根据原海南省质量技术监督局的指定，我所负责海南省的三亚市、五指山市、乐东县、陵水县、保亭县的承压类特种设备的法定检验。 </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本所现具有法定计量检定机构授权证书，特种设备检验检测机构核准证（综合检验机构 甲类）及检验检测机构资质认定证书。</w:t>
      </w:r>
      <w:r>
        <w:rPr>
          <w:rFonts w:hint="eastAsia" w:ascii="仿宋_GB2312" w:eastAsia="仿宋_GB2312"/>
          <w:sz w:val="32"/>
          <w:szCs w:val="32"/>
          <w:lang w:val="en-US" w:eastAsia="zh-CN"/>
        </w:rPr>
        <w:t xml:space="preserve">    </w:t>
      </w:r>
    </w:p>
    <w:p>
      <w:pPr>
        <w:pStyle w:val="7"/>
        <w:numPr>
          <w:ilvl w:val="0"/>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二、</w:t>
      </w:r>
      <w:r>
        <w:rPr>
          <w:rFonts w:hint="eastAsia" w:ascii="黑体" w:hAnsi="黑体" w:eastAsia="黑体" w:cs="仿宋_GB2312"/>
          <w:sz w:val="32"/>
          <w:szCs w:val="32"/>
        </w:rPr>
        <w:t>部门预算单位构成</w:t>
      </w:r>
    </w:p>
    <w:p>
      <w:pPr>
        <w:numPr>
          <w:ilvl w:val="0"/>
          <w:numId w:val="0"/>
        </w:numPr>
        <w:ind w:firstLine="640"/>
        <w:rPr>
          <w:rFonts w:hint="eastAsia" w:ascii="仿宋_GB2312" w:eastAsia="仿宋_GB2312"/>
          <w:sz w:val="32"/>
          <w:szCs w:val="32"/>
          <w:lang w:eastAsia="zh-CN"/>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海南省三亚质量技术监督技术所</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年部门预算编制范围的二级预算单位</w:t>
      </w:r>
      <w:r>
        <w:rPr>
          <w:rFonts w:hint="eastAsia" w:ascii="仿宋_GB2312" w:hAnsi="黑体" w:eastAsia="仿宋_GB2312" w:cs="仿宋_GB2312"/>
          <w:sz w:val="32"/>
          <w:szCs w:val="32"/>
          <w:lang w:val="en-US" w:eastAsia="zh-CN"/>
        </w:rPr>
        <w:t>1个，</w:t>
      </w:r>
      <w:r>
        <w:rPr>
          <w:rFonts w:hint="eastAsia" w:ascii="仿宋_GB2312" w:eastAsia="仿宋_GB2312"/>
          <w:sz w:val="32"/>
          <w:szCs w:val="32"/>
        </w:rPr>
        <w:t>根据《海南省人民政府关于印发全省质量技术监督管理体制改革方案的通知》（琼府[2001]14号）文件要求，设6个内设机构，</w:t>
      </w:r>
      <w:r>
        <w:rPr>
          <w:rFonts w:hint="eastAsia" w:ascii="仿宋_GB2312" w:eastAsia="仿宋_GB2312"/>
          <w:sz w:val="32"/>
          <w:szCs w:val="32"/>
          <w:lang w:eastAsia="zh-CN"/>
        </w:rPr>
        <w:t>分别为：</w:t>
      </w:r>
    </w:p>
    <w:p>
      <w:pPr>
        <w:numPr>
          <w:ilvl w:val="0"/>
          <w:numId w:val="6"/>
        </w:numPr>
        <w:ind w:firstLine="640"/>
        <w:rPr>
          <w:rFonts w:hint="eastAsia" w:ascii="仿宋_GB2312" w:eastAsia="仿宋_GB2312"/>
          <w:sz w:val="32"/>
          <w:szCs w:val="32"/>
        </w:rPr>
      </w:pPr>
      <w:r>
        <w:rPr>
          <w:rFonts w:hint="eastAsia" w:ascii="仿宋_GB2312" w:eastAsia="仿宋_GB2312"/>
          <w:sz w:val="32"/>
          <w:szCs w:val="32"/>
        </w:rPr>
        <w:t>办公室</w:t>
      </w:r>
    </w:p>
    <w:p>
      <w:pPr>
        <w:numPr>
          <w:ilvl w:val="0"/>
          <w:numId w:val="6"/>
        </w:numPr>
        <w:ind w:firstLine="640"/>
        <w:rPr>
          <w:rFonts w:hint="eastAsia" w:ascii="仿宋_GB2312" w:eastAsia="仿宋_GB2312"/>
          <w:sz w:val="32"/>
          <w:szCs w:val="32"/>
        </w:rPr>
      </w:pPr>
      <w:r>
        <w:rPr>
          <w:rFonts w:hint="eastAsia" w:ascii="仿宋_GB2312" w:eastAsia="仿宋_GB2312"/>
          <w:sz w:val="32"/>
          <w:szCs w:val="32"/>
        </w:rPr>
        <w:t>业务室</w:t>
      </w:r>
    </w:p>
    <w:p>
      <w:pPr>
        <w:numPr>
          <w:ilvl w:val="0"/>
          <w:numId w:val="6"/>
        </w:numPr>
        <w:ind w:firstLine="640"/>
        <w:rPr>
          <w:rFonts w:hint="eastAsia" w:ascii="仿宋_GB2312" w:eastAsia="仿宋_GB2312"/>
          <w:sz w:val="32"/>
          <w:szCs w:val="32"/>
        </w:rPr>
      </w:pPr>
      <w:r>
        <w:rPr>
          <w:rFonts w:hint="eastAsia" w:ascii="仿宋_GB2312" w:eastAsia="仿宋_GB2312"/>
          <w:sz w:val="32"/>
          <w:szCs w:val="32"/>
        </w:rPr>
        <w:t>计量室</w:t>
      </w:r>
    </w:p>
    <w:p>
      <w:pPr>
        <w:numPr>
          <w:ilvl w:val="0"/>
          <w:numId w:val="6"/>
        </w:numPr>
        <w:ind w:firstLine="640"/>
        <w:rPr>
          <w:rFonts w:hint="eastAsia" w:ascii="仿宋_GB2312" w:eastAsia="仿宋_GB2312"/>
          <w:sz w:val="32"/>
          <w:szCs w:val="32"/>
        </w:rPr>
      </w:pPr>
      <w:r>
        <w:rPr>
          <w:rFonts w:hint="eastAsia" w:ascii="仿宋_GB2312" w:eastAsia="仿宋_GB2312"/>
          <w:sz w:val="32"/>
          <w:szCs w:val="32"/>
        </w:rPr>
        <w:t>质量室</w:t>
      </w:r>
    </w:p>
    <w:p>
      <w:pPr>
        <w:numPr>
          <w:ilvl w:val="0"/>
          <w:numId w:val="6"/>
        </w:numPr>
        <w:ind w:firstLine="640"/>
        <w:rPr>
          <w:rFonts w:hint="eastAsia" w:ascii="仿宋_GB2312" w:eastAsia="仿宋_GB2312"/>
          <w:sz w:val="32"/>
          <w:szCs w:val="32"/>
        </w:rPr>
      </w:pPr>
      <w:r>
        <w:rPr>
          <w:rFonts w:hint="eastAsia" w:ascii="仿宋_GB2312" w:eastAsia="仿宋_GB2312"/>
          <w:sz w:val="32"/>
          <w:szCs w:val="32"/>
        </w:rPr>
        <w:t>特种设备室</w:t>
      </w:r>
    </w:p>
    <w:p>
      <w:pPr>
        <w:numPr>
          <w:ilvl w:val="0"/>
          <w:numId w:val="6"/>
        </w:numPr>
        <w:ind w:firstLine="640"/>
        <w:rPr>
          <w:rFonts w:hint="eastAsia" w:ascii="仿宋_GB2312" w:eastAsia="仿宋_GB2312"/>
          <w:sz w:val="32"/>
          <w:szCs w:val="32"/>
        </w:rPr>
      </w:pPr>
      <w:r>
        <w:rPr>
          <w:rFonts w:hint="eastAsia" w:ascii="仿宋_GB2312" w:eastAsia="仿宋_GB2312"/>
          <w:sz w:val="32"/>
          <w:szCs w:val="32"/>
        </w:rPr>
        <w:t>标准信息室</w:t>
      </w:r>
    </w:p>
    <w:p>
      <w:pPr>
        <w:rPr>
          <w:rFonts w:hint="eastAsia" w:ascii="仿宋_GB2312" w:eastAsia="仿宋_GB2312"/>
          <w:color w:val="000000"/>
          <w:sz w:val="32"/>
          <w:szCs w:val="32"/>
        </w:rPr>
      </w:pPr>
      <w:r>
        <w:rPr>
          <w:rFonts w:hint="eastAsia" w:ascii="楷体_GB2312" w:hAnsi="楷体_GB2312" w:eastAsia="楷体_GB2312" w:cs="楷体_GB2312"/>
          <w:b/>
          <w:bCs/>
          <w:color w:val="000000"/>
          <w:sz w:val="32"/>
          <w:szCs w:val="32"/>
          <w:lang w:val="en-US" w:eastAsia="zh-CN"/>
        </w:rPr>
        <w:t xml:space="preserve">    </w:t>
      </w:r>
      <w:r>
        <w:rPr>
          <w:rFonts w:hint="eastAsia" w:ascii="仿宋_GB2312" w:eastAsia="仿宋_GB2312"/>
          <w:color w:val="000000"/>
          <w:sz w:val="32"/>
          <w:szCs w:val="32"/>
        </w:rPr>
        <w:t>海南省三亚质量技术监督技术所核定事业</w:t>
      </w:r>
      <w:r>
        <w:rPr>
          <w:rFonts w:hint="eastAsia" w:ascii="仿宋_GB2312" w:eastAsia="仿宋_GB2312"/>
          <w:color w:val="000000"/>
          <w:sz w:val="32"/>
          <w:szCs w:val="32"/>
          <w:lang w:eastAsia="zh-CN"/>
        </w:rPr>
        <w:t>单位</w:t>
      </w:r>
      <w:r>
        <w:rPr>
          <w:rFonts w:hint="eastAsia" w:ascii="仿宋_GB2312" w:eastAsia="仿宋_GB2312"/>
          <w:color w:val="000000"/>
          <w:sz w:val="32"/>
          <w:szCs w:val="32"/>
          <w:lang w:val="en-US" w:eastAsia="zh-CN"/>
        </w:rPr>
        <w:t>1个，核定</w:t>
      </w:r>
      <w:r>
        <w:rPr>
          <w:rFonts w:hint="eastAsia" w:ascii="仿宋_GB2312" w:eastAsia="仿宋_GB2312"/>
          <w:color w:val="000000"/>
          <w:sz w:val="32"/>
          <w:szCs w:val="32"/>
        </w:rPr>
        <w:t>编制38名，现实有在编</w:t>
      </w:r>
      <w:r>
        <w:rPr>
          <w:rFonts w:hint="eastAsia" w:ascii="仿宋_GB2312" w:eastAsia="仿宋_GB2312"/>
          <w:color w:val="000000"/>
          <w:sz w:val="32"/>
          <w:szCs w:val="32"/>
          <w:lang w:eastAsia="zh-CN"/>
        </w:rPr>
        <w:t>人数</w:t>
      </w:r>
      <w:r>
        <w:rPr>
          <w:rFonts w:hint="eastAsia" w:ascii="仿宋_GB2312" w:eastAsia="仿宋_GB2312"/>
          <w:color w:val="000000"/>
          <w:sz w:val="32"/>
          <w:szCs w:val="32"/>
          <w:lang w:val="en-US" w:eastAsia="zh-CN"/>
        </w:rPr>
        <w:t>30</w:t>
      </w:r>
      <w:r>
        <w:rPr>
          <w:rFonts w:hint="eastAsia" w:ascii="仿宋_GB2312" w:eastAsia="仿宋_GB2312"/>
          <w:color w:val="000000"/>
          <w:sz w:val="32"/>
          <w:szCs w:val="32"/>
        </w:rPr>
        <w:t>人，编外聘用</w:t>
      </w:r>
      <w:r>
        <w:rPr>
          <w:rFonts w:hint="eastAsia" w:ascii="仿宋_GB2312" w:eastAsia="仿宋_GB2312"/>
          <w:color w:val="000000"/>
          <w:sz w:val="32"/>
          <w:szCs w:val="32"/>
          <w:lang w:eastAsia="zh-CN"/>
        </w:rPr>
        <w:t>人员</w:t>
      </w: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人，</w:t>
      </w:r>
      <w:r>
        <w:rPr>
          <w:rFonts w:hint="eastAsia" w:ascii="仿宋_GB2312" w:eastAsia="仿宋_GB2312"/>
          <w:color w:val="000000"/>
          <w:sz w:val="32"/>
          <w:szCs w:val="32"/>
          <w:lang w:eastAsia="zh-CN"/>
        </w:rPr>
        <w:t>中国检验检疫科学研究院派驻技术人员</w:t>
      </w:r>
      <w:r>
        <w:rPr>
          <w:rFonts w:hint="eastAsia" w:ascii="仿宋_GB2312" w:eastAsia="仿宋_GB2312"/>
          <w:color w:val="000000"/>
          <w:sz w:val="32"/>
          <w:szCs w:val="32"/>
          <w:lang w:val="en-US" w:eastAsia="zh-CN"/>
        </w:rPr>
        <w:t>6人</w:t>
      </w:r>
      <w:r>
        <w:rPr>
          <w:rFonts w:hint="eastAsia" w:ascii="仿宋_GB2312" w:eastAsia="仿宋_GB2312"/>
          <w:color w:val="000000"/>
          <w:sz w:val="32"/>
          <w:szCs w:val="32"/>
        </w:rPr>
        <w:t>。</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海南省三亚质量技术监督技术所</w:t>
      </w:r>
      <w:r>
        <w:rPr>
          <w:rFonts w:hint="eastAsia" w:ascii="黑体" w:hAnsi="黑体" w:eastAsia="黑体" w:cs="黑体"/>
          <w:sz w:val="32"/>
          <w:szCs w:val="32"/>
          <w:lang w:val="en-US" w:eastAsia="zh-CN"/>
        </w:rPr>
        <w:t>2023</w:t>
      </w:r>
      <w:r>
        <w:rPr>
          <w:rFonts w:hint="eastAsia" w:ascii="黑体" w:hAnsi="黑体" w:eastAsia="黑体"/>
          <w:sz w:val="32"/>
          <w:szCs w:val="32"/>
        </w:rPr>
        <w:t>年部门（单位）预算表</w:t>
      </w: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ind w:firstLine="480" w:firstLineChars="150"/>
        <w:rPr>
          <w:rFonts w:hint="eastAsia" w:ascii="黑体" w:hAnsi="黑体" w:eastAsia="黑体" w:cs="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海南省三亚质量技术监督技术所</w:t>
      </w:r>
      <w:r>
        <w:rPr>
          <w:rFonts w:hint="eastAsia" w:ascii="黑体" w:hAnsi="黑体" w:eastAsia="黑体" w:cs="黑体"/>
          <w:sz w:val="32"/>
          <w:szCs w:val="32"/>
          <w:lang w:val="en-US" w:eastAsia="zh-CN"/>
        </w:rPr>
        <w:t>2023</w:t>
      </w:r>
      <w:r>
        <w:rPr>
          <w:rFonts w:hint="eastAsia" w:ascii="黑体" w:hAnsi="黑体" w:eastAsia="黑体" w:cs="黑体"/>
          <w:sz w:val="32"/>
          <w:szCs w:val="32"/>
        </w:rPr>
        <w:t>年部门（单位）预算情况说明</w:t>
      </w:r>
    </w:p>
    <w:p>
      <w:pPr>
        <w:ind w:firstLine="640" w:firstLineChars="200"/>
        <w:jc w:val="left"/>
        <w:rPr>
          <w:rFonts w:hint="eastAsia" w:ascii="黑体" w:hAnsi="黑体" w:eastAsia="黑体" w:cs="黑体"/>
          <w:sz w:val="32"/>
          <w:szCs w:val="32"/>
        </w:rPr>
      </w:pPr>
      <w:r>
        <w:rPr>
          <w:rFonts w:hint="eastAsia" w:ascii="黑体" w:hAnsi="黑体" w:eastAsia="黑体"/>
          <w:sz w:val="32"/>
          <w:szCs w:val="32"/>
        </w:rPr>
        <w:t>一、</w:t>
      </w:r>
      <w:r>
        <w:rPr>
          <w:rFonts w:hint="eastAsia" w:ascii="黑体" w:hAnsi="黑体" w:eastAsia="黑体" w:cs="黑体"/>
          <w:sz w:val="32"/>
          <w:szCs w:val="32"/>
        </w:rPr>
        <w:t>关于</w:t>
      </w:r>
      <w:r>
        <w:rPr>
          <w:rFonts w:hint="eastAsia" w:ascii="黑体" w:hAnsi="黑体" w:eastAsia="黑体" w:cs="黑体"/>
          <w:sz w:val="32"/>
          <w:szCs w:val="32"/>
          <w:lang w:eastAsia="zh-CN"/>
        </w:rPr>
        <w:t>海南省三亚质量技术监督技术所</w:t>
      </w:r>
      <w:r>
        <w:rPr>
          <w:rFonts w:hint="eastAsia" w:ascii="黑体" w:hAnsi="黑体" w:eastAsia="黑体" w:cs="黑体"/>
          <w:sz w:val="32"/>
          <w:szCs w:val="32"/>
          <w:lang w:val="en-US" w:eastAsia="zh-CN"/>
        </w:rPr>
        <w:t>2023</w:t>
      </w:r>
      <w:r>
        <w:rPr>
          <w:rFonts w:hint="eastAsia" w:ascii="黑体" w:hAnsi="黑体" w:eastAsia="黑体" w:cs="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海南省三亚质量技术监督技术所</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2151.52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2151.52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2151.52</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2151.52</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1802.13</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184.02万元、卫生健康支出102.82万元、住房保障支出62.56万元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p>
    <w:p>
      <w:pPr>
        <w:ind w:firstLine="640"/>
        <w:jc w:val="left"/>
        <w:rPr>
          <w:rFonts w:hint="eastAsia" w:ascii="黑体" w:hAnsi="黑体" w:eastAsia="黑体" w:cs="黑体"/>
          <w:sz w:val="32"/>
          <w:szCs w:val="32"/>
        </w:rPr>
      </w:pPr>
      <w:r>
        <w:rPr>
          <w:rFonts w:hint="eastAsia" w:ascii="黑体" w:hAnsi="黑体" w:eastAsia="黑体"/>
          <w:sz w:val="32"/>
          <w:szCs w:val="32"/>
        </w:rPr>
        <w:t>二、</w:t>
      </w:r>
      <w:r>
        <w:rPr>
          <w:rFonts w:hint="eastAsia" w:ascii="黑体" w:hAnsi="黑体" w:eastAsia="黑体" w:cs="黑体"/>
          <w:sz w:val="32"/>
          <w:szCs w:val="32"/>
        </w:rPr>
        <w:t>关于</w:t>
      </w:r>
      <w:r>
        <w:rPr>
          <w:rFonts w:hint="eastAsia" w:ascii="黑体" w:hAnsi="黑体" w:eastAsia="黑体" w:cs="黑体"/>
          <w:sz w:val="32"/>
          <w:szCs w:val="32"/>
          <w:lang w:eastAsia="zh-CN"/>
        </w:rPr>
        <w:t>海南省三亚质量技术监督技术所</w:t>
      </w:r>
      <w:r>
        <w:rPr>
          <w:rFonts w:hint="eastAsia" w:ascii="黑体" w:hAnsi="黑体" w:eastAsia="黑体" w:cs="黑体"/>
          <w:sz w:val="32"/>
          <w:szCs w:val="32"/>
          <w:lang w:val="en-US" w:eastAsia="zh-CN"/>
        </w:rPr>
        <w:t>2023</w:t>
      </w:r>
      <w:r>
        <w:rPr>
          <w:rFonts w:hint="eastAsia" w:ascii="黑体" w:hAnsi="黑体" w:eastAsia="黑体" w:cs="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海南省三亚质量技术监督技术所</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2151.52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699.84</w:t>
      </w:r>
      <w:r>
        <w:rPr>
          <w:rFonts w:hint="eastAsia" w:ascii="仿宋_GB2312" w:hAnsi="黑体" w:eastAsia="仿宋_GB2312"/>
          <w:sz w:val="32"/>
          <w:szCs w:val="32"/>
        </w:rPr>
        <w:t>万元，主要是增加食品药品安全保障项目经费</w:t>
      </w:r>
      <w:r>
        <w:rPr>
          <w:rFonts w:hint="eastAsia" w:ascii="Times New Roman" w:hAnsi="Times New Roman" w:eastAsia="仿宋_GB2312" w:cs="Times New Roman"/>
          <w:sz w:val="32"/>
          <w:szCs w:val="32"/>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Times New Roman" w:hAnsi="Times New Roman" w:eastAsia="仿宋_GB2312" w:cs="Times New Roman"/>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1802.13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83.76</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Times New Roman" w:hAnsi="Times New Roman" w:eastAsia="仿宋_GB2312" w:cs="Times New Roman"/>
          <w:sz w:val="32"/>
          <w:szCs w:val="32"/>
        </w:rPr>
        <w:t>社会保障和就业支出184.02万元，占比8.55%；卫生健康支出102.82万元，占比4.78%；住房保障支出62.56万元，占比2.91%。</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市场监督管理事务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食品安全监管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1054.05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281.05</w:t>
      </w:r>
      <w:r>
        <w:rPr>
          <w:rFonts w:hint="eastAsia" w:ascii="仿宋_GB2312" w:hAnsi="黑体" w:eastAsia="仿宋_GB2312"/>
          <w:sz w:val="32"/>
          <w:szCs w:val="32"/>
        </w:rPr>
        <w:t>万元，主要是食品药品安全保障项目经费</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一般公共服务（类） 市场监督管理事务（款） 事业运行（项）2023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748.08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增加263.27</w:t>
      </w:r>
      <w:r>
        <w:rPr>
          <w:rFonts w:hint="eastAsia" w:ascii="仿宋_GB2312" w:hAnsi="黑体" w:eastAsia="仿宋_GB2312"/>
          <w:sz w:val="32"/>
          <w:szCs w:val="32"/>
        </w:rPr>
        <w:t>万元，主要是增加编外长期聘用人员工资福利（项目支出）。</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社会保障和就业支出（类）行政事业单位养老支出（款） 机关事业单位基本养老保险缴费支出（项）2023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75.33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增加25.88</w:t>
      </w:r>
      <w:r>
        <w:rPr>
          <w:rFonts w:hint="eastAsia" w:ascii="仿宋_GB2312" w:hAnsi="黑体" w:eastAsia="仿宋_GB2312"/>
          <w:sz w:val="32"/>
          <w:szCs w:val="32"/>
        </w:rPr>
        <w:t>万元，主要是人员增加，2023年增加6名人员，工资有变动。</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5.社会保障和就业支出（类）行政事业单位养老支出（款） 机关事业单位职业年金缴费支出（项）2023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105.98</w:t>
      </w:r>
      <w:r>
        <w:rPr>
          <w:rFonts w:hint="eastAsia" w:ascii="仿宋_GB2312" w:hAnsi="黑体" w:eastAsia="仿宋_GB2312"/>
          <w:sz w:val="32"/>
          <w:szCs w:val="32"/>
        </w:rPr>
        <w:t>万元,比上年预算数增加</w:t>
      </w:r>
      <w:r>
        <w:rPr>
          <w:rFonts w:hint="eastAsia" w:ascii="仿宋_GB2312" w:hAnsi="黑体" w:eastAsia="仿宋_GB2312" w:cs="仿宋_GB2312"/>
          <w:sz w:val="32"/>
          <w:szCs w:val="32"/>
        </w:rPr>
        <w:t>76.98</w:t>
      </w:r>
      <w:r>
        <w:rPr>
          <w:rFonts w:hint="eastAsia" w:ascii="仿宋_GB2312" w:hAnsi="黑体" w:eastAsia="仿宋_GB2312"/>
          <w:sz w:val="32"/>
          <w:szCs w:val="32"/>
        </w:rPr>
        <w:t>万元，主要是2023年需要缴纳2014年10月至2023年单位职业年金。</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6.</w:t>
      </w:r>
      <w:r>
        <w:rPr>
          <w:rFonts w:hint="eastAsia" w:ascii="仿宋_GB2312" w:hAnsi="黑体" w:eastAsia="仿宋_GB2312" w:cs="仿宋_GB2312"/>
          <w:sz w:val="32"/>
          <w:szCs w:val="32"/>
        </w:rPr>
        <w:t>社会保障和就业支出（类）抚恤（款）其他优抚支出（项）2023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2.7</w:t>
      </w:r>
      <w:r>
        <w:rPr>
          <w:rFonts w:hint="eastAsia" w:ascii="仿宋_GB2312" w:hAnsi="黑体" w:eastAsia="仿宋_GB2312"/>
          <w:sz w:val="32"/>
          <w:szCs w:val="32"/>
        </w:rPr>
        <w:t>万元,比上年预算数增加</w:t>
      </w:r>
      <w:r>
        <w:rPr>
          <w:rFonts w:hint="eastAsia" w:ascii="仿宋_GB2312" w:hAnsi="黑体" w:eastAsia="仿宋_GB2312" w:cs="仿宋_GB2312"/>
          <w:sz w:val="32"/>
          <w:szCs w:val="32"/>
        </w:rPr>
        <w:t>0.82</w:t>
      </w:r>
      <w:r>
        <w:rPr>
          <w:rFonts w:hint="eastAsia" w:ascii="仿宋_GB2312" w:hAnsi="黑体" w:eastAsia="仿宋_GB2312"/>
          <w:sz w:val="32"/>
          <w:szCs w:val="32"/>
        </w:rPr>
        <w:t>万元，主要是2023年</w:t>
      </w:r>
      <w:r>
        <w:rPr>
          <w:rFonts w:hint="eastAsia" w:ascii="仿宋_GB2312" w:hAnsi="黑体" w:eastAsia="仿宋_GB2312" w:cs="仿宋_GB2312"/>
          <w:sz w:val="32"/>
          <w:szCs w:val="32"/>
        </w:rPr>
        <w:t>抚恤金标准有变动</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7.</w:t>
      </w:r>
      <w:r>
        <w:rPr>
          <w:rFonts w:hint="eastAsia" w:ascii="仿宋_GB2312" w:hAnsi="黑体" w:eastAsia="仿宋_GB2312" w:cs="仿宋_GB2312"/>
          <w:sz w:val="32"/>
          <w:szCs w:val="32"/>
        </w:rPr>
        <w:t>卫生健康支出（类）行政事业单位医疗（款）事业单位医疗（项）2023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31.69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增加5.42</w:t>
      </w:r>
      <w:r>
        <w:rPr>
          <w:rFonts w:hint="eastAsia" w:ascii="仿宋_GB2312" w:hAnsi="黑体" w:eastAsia="仿宋_GB2312"/>
          <w:sz w:val="32"/>
          <w:szCs w:val="32"/>
        </w:rPr>
        <w:t>万元，主要是人员增加，2023年增加6名人员，工资有变动。</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8.</w:t>
      </w:r>
      <w:r>
        <w:rPr>
          <w:rFonts w:hint="eastAsia" w:ascii="仿宋_GB2312" w:hAnsi="黑体" w:eastAsia="仿宋_GB2312" w:cs="仿宋_GB2312"/>
          <w:sz w:val="32"/>
          <w:szCs w:val="32"/>
        </w:rPr>
        <w:t>卫生健康支出（类）行政事业单位医疗（款） 公务员医疗补助（项）2023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71.13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增加20.99</w:t>
      </w:r>
      <w:r>
        <w:rPr>
          <w:rFonts w:hint="eastAsia" w:ascii="仿宋_GB2312" w:hAnsi="黑体" w:eastAsia="仿宋_GB2312"/>
          <w:sz w:val="32"/>
          <w:szCs w:val="32"/>
        </w:rPr>
        <w:t>万元，主要是人员增加，2023年增加6名人员，工资有变动。</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9.</w:t>
      </w:r>
      <w:r>
        <w:rPr>
          <w:rFonts w:hint="eastAsia" w:ascii="仿宋_GB2312" w:hAnsi="黑体" w:eastAsia="仿宋_GB2312" w:cs="仿宋_GB2312"/>
          <w:sz w:val="32"/>
          <w:szCs w:val="32"/>
        </w:rPr>
        <w:t>住房保障支出（类）住房改革支出（款）住房公积金（项）2023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62.56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增加25.43</w:t>
      </w:r>
      <w:r>
        <w:rPr>
          <w:rFonts w:hint="eastAsia" w:ascii="仿宋_GB2312" w:hAnsi="黑体" w:eastAsia="仿宋_GB2312"/>
          <w:sz w:val="32"/>
          <w:szCs w:val="32"/>
        </w:rPr>
        <w:t>万元，主要是人员增加，2023年增加6名人员，工资有变动。</w:t>
      </w:r>
    </w:p>
    <w:p>
      <w:pPr>
        <w:ind w:firstLine="640" w:firstLineChars="200"/>
        <w:rPr>
          <w:rFonts w:ascii="仿宋_GB2312" w:hAnsi="黑体" w:eastAsia="仿宋_GB2312"/>
          <w:sz w:val="32"/>
          <w:szCs w:val="32"/>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仿宋_GB2312" w:hAnsi="黑体" w:eastAsia="仿宋_GB2312"/>
          <w:sz w:val="32"/>
          <w:szCs w:val="32"/>
          <w:lang w:eastAsia="zh-CN"/>
        </w:rPr>
        <w:t>海南省三亚质量技术监督技术所</w:t>
      </w:r>
      <w:r>
        <w:rPr>
          <w:rFonts w:hint="eastAsia" w:ascii="仿宋_GB2312" w:hAnsi="黑体" w:eastAsia="仿宋_GB2312"/>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海南省三亚质量技术监督技术所</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1097.47</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1032.86</w:t>
      </w:r>
      <w:r>
        <w:rPr>
          <w:rFonts w:hint="eastAsia" w:ascii="仿宋_GB2312" w:hAnsi="黑体" w:eastAsia="仿宋_GB2312"/>
          <w:sz w:val="32"/>
          <w:szCs w:val="32"/>
        </w:rPr>
        <w:t>万元，主要包括：基本工资、津贴补贴、绩效工资、机关事业单位基本养老保险缴费、职业年金缴费、职工基本医疗保险缴费、公务员医疗补助缴费、其他社会保障缴费、住房公积金、医疗费、其他工资福利支出、商品和服务支出（邮电费）、其他对个人和家庭的补助（生活补助、奖励金）;</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64.61</w:t>
      </w:r>
      <w:r>
        <w:rPr>
          <w:rFonts w:hint="eastAsia" w:ascii="仿宋_GB2312" w:hAnsi="黑体" w:eastAsia="仿宋_GB2312"/>
          <w:sz w:val="32"/>
          <w:szCs w:val="32"/>
        </w:rPr>
        <w:t>万元，主要包括：其他社会保障缴费、办公费、 培训费、工会经费、福利费、公务用车运行维护费、其他商品和服务支出；个人与家庭的补助（其他对个人与家庭的补助）。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仿宋_GB2312" w:hAnsi="黑体" w:eastAsia="仿宋_GB2312"/>
          <w:sz w:val="32"/>
          <w:szCs w:val="32"/>
          <w:lang w:eastAsia="zh-CN"/>
        </w:rPr>
        <w:t>海南省三亚质量技术监督技术所</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（一）海南省三亚质量技术监督技术所202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年一般公共预算“三公”经费预算数为</w:t>
      </w:r>
      <w:r>
        <w:rPr>
          <w:rFonts w:hint="eastAsia" w:ascii="Times New Roman" w:hAnsi="Times New Roman" w:eastAsia="仿宋_GB2312" w:cs="Times New Roman"/>
          <w:sz w:val="32"/>
          <w:szCs w:val="32"/>
        </w:rPr>
        <w:t>21.44</w:t>
      </w:r>
      <w:r>
        <w:rPr>
          <w:rFonts w:ascii="Times New Roman" w:hAnsi="Times New Roman" w:eastAsia="仿宋_GB2312" w:cs="Times New Roman"/>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，2023年无出国计划安排。</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21.44</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21.44</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sz w:val="32"/>
          <w:szCs w:val="32"/>
        </w:rPr>
        <w:t>13</w:t>
      </w:r>
      <w:r>
        <w:rPr>
          <w:rFonts w:hint="eastAsia" w:ascii="仿宋_GB2312" w:hAnsi="黑体" w:eastAsia="仿宋_GB2312" w:cs="仿宋_GB2312"/>
          <w:sz w:val="32"/>
          <w:szCs w:val="32"/>
        </w:rPr>
        <w:t>辆，计划购置0辆。</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，2023年无接待计划安排</w:t>
      </w:r>
      <w:r>
        <w:rPr>
          <w:rFonts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（二）海南省三亚质量技术监督技术所202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年政府性基金预算“三公”经费预算数为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color w:val="FF0000"/>
          <w:sz w:val="32"/>
          <w:shd w:val="clear" w:color="auto" w:fill="FFFFFF"/>
        </w:rPr>
        <w:t xml:space="preserve">    </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。2023年无出国计划安排。</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仿宋_GB2312" w:hAnsi="黑体" w:eastAsia="仿宋_GB2312"/>
          <w:sz w:val="32"/>
          <w:szCs w:val="32"/>
          <w:lang w:eastAsia="zh-CN"/>
        </w:rPr>
        <w:t>海南省三亚质量技术监督技术所</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海南省三亚质量技术监督技术所</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本单位当年无政府性基金预算拨款</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w:t>
      </w:r>
      <w:bookmarkStart w:id="0" w:name="_GoBack"/>
      <w:bookmarkEnd w:id="0"/>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仿宋_GB2312" w:hAnsi="黑体" w:eastAsia="仿宋_GB2312"/>
          <w:sz w:val="32"/>
          <w:szCs w:val="32"/>
          <w:lang w:eastAsia="zh-CN"/>
        </w:rPr>
        <w:t>海南省三亚质量技术监督技术所</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海南省三亚质量技术监督技术所</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w:t>
      </w:r>
      <w:r>
        <w:rPr>
          <w:rFonts w:ascii="Times New Roman" w:hAnsi="Times New Roman" w:eastAsia="仿宋_GB2312" w:cs="Times New Roman"/>
          <w:sz w:val="32"/>
          <w:szCs w:val="32"/>
        </w:rPr>
        <w:t>一般公共服务支出、</w:t>
      </w:r>
      <w:r>
        <w:rPr>
          <w:rFonts w:hint="eastAsia" w:ascii="Times New Roman" w:hAnsi="Times New Roman" w:eastAsia="仿宋_GB2312" w:cs="Times New Roman"/>
          <w:sz w:val="32"/>
          <w:szCs w:val="32"/>
        </w:rPr>
        <w:t>社会保障和就业支出、卫生健康支出、住房保障支出</w:t>
      </w:r>
      <w:r>
        <w:rPr>
          <w:rFonts w:ascii="Times New Roman" w:hAnsi="Times New Roman" w:eastAsia="仿宋_GB2312" w:cs="Times New Roman"/>
          <w:sz w:val="32"/>
          <w:szCs w:val="32"/>
        </w:rPr>
        <w:t>。海南省三亚质量技术监督技术所</w:t>
      </w:r>
      <w:r>
        <w:rPr>
          <w:rFonts w:hint="eastAsia" w:ascii="Times New Roman" w:hAnsi="Times New Roman" w:eastAsia="仿宋_GB2312" w:cs="Times New Roman"/>
          <w:sz w:val="32"/>
          <w:szCs w:val="32"/>
        </w:rPr>
        <w:t>2023</w:t>
      </w:r>
      <w:r>
        <w:rPr>
          <w:rFonts w:ascii="Times New Roman" w:hAnsi="Times New Roman" w:eastAsia="仿宋_GB2312" w:cs="Times New Roman"/>
          <w:sz w:val="32"/>
          <w:szCs w:val="32"/>
        </w:rPr>
        <w:t>年收支总预算</w:t>
      </w:r>
      <w:r>
        <w:rPr>
          <w:rFonts w:hint="eastAsia" w:ascii="Times New Roman" w:hAnsi="Times New Roman" w:eastAsia="仿宋_GB2312" w:cs="Times New Roman"/>
          <w:sz w:val="32"/>
          <w:shd w:val="clear" w:color="auto" w:fill="FFFFFF"/>
        </w:rPr>
        <w:t>2151.52</w:t>
      </w:r>
      <w:r>
        <w:rPr>
          <w:rFonts w:ascii="Times New Roman" w:hAnsi="Times New Roman" w:eastAsia="仿宋_GB2312" w:cs="Times New Roman"/>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仿宋_GB2312" w:hAnsi="黑体" w:eastAsia="仿宋_GB2312"/>
          <w:sz w:val="32"/>
          <w:szCs w:val="32"/>
          <w:lang w:eastAsia="zh-CN"/>
        </w:rPr>
        <w:t>海南省三亚质量技术监督技术所</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cs="仿宋_GB2312"/>
          <w:sz w:val="32"/>
          <w:szCs w:val="32"/>
          <w:lang w:eastAsia="zh-CN"/>
        </w:rPr>
        <w:t>海南省三亚质量技术监督技术所</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2151.52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2151.52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699.84</w:t>
      </w:r>
      <w:r>
        <w:rPr>
          <w:rFonts w:hint="eastAsia" w:ascii="仿宋_GB2312" w:hAnsi="黑体" w:eastAsia="仿宋_GB2312"/>
          <w:sz w:val="32"/>
          <w:szCs w:val="32"/>
        </w:rPr>
        <w:t>万元，主要是2023年新增加6名人员，人员经费增加及增加食品药品安全保障项目经费</w:t>
      </w:r>
      <w:r>
        <w:rPr>
          <w:rFonts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仿宋_GB2312" w:hAnsi="黑体" w:eastAsia="仿宋_GB2312"/>
          <w:sz w:val="32"/>
          <w:szCs w:val="32"/>
          <w:lang w:eastAsia="zh-CN"/>
        </w:rPr>
        <w:t>海南省三亚质量技术监督技术所</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海南省三亚质量技术监督技术所</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2151.52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1097.47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51</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1054.05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48.99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699.84</w:t>
      </w:r>
      <w:r>
        <w:rPr>
          <w:rFonts w:hint="eastAsia" w:ascii="仿宋_GB2312" w:hAnsi="黑体" w:eastAsia="仿宋_GB2312"/>
          <w:sz w:val="32"/>
          <w:szCs w:val="32"/>
        </w:rPr>
        <w:t>万元，主要是2023年新增加6名人员，人员经费增加及增加食品药品安全保障项目经费。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海南省三亚质量技术监督技术所</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海南省三亚质量技术监督技术所</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756.39</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756.39</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海南省三亚质量技术监督技术所</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海南省三亚质量技术监督技术所共有</w:t>
      </w:r>
      <w:r>
        <w:rPr>
          <w:rFonts w:hint="eastAsia" w:ascii="仿宋_GB2312" w:hAnsi="黑体" w:eastAsia="仿宋_GB2312" w:cs="仿宋_GB2312"/>
          <w:sz w:val="32"/>
          <w:szCs w:val="32"/>
          <w:lang w:val="en-US" w:eastAsia="zh-CN"/>
        </w:rPr>
        <w:t>15</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2151.52</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Cambria">
    <w:panose1 w:val="02040503050406030204"/>
    <w:charset w:val="00"/>
    <w:family w:val="moder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6AC2BF3"/>
    <w:multiLevelType w:val="singleLevel"/>
    <w:tmpl w:val="66AC2BF3"/>
    <w:lvl w:ilvl="0" w:tentative="0">
      <w:start w:val="1"/>
      <w:numFmt w:val="decimal"/>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3C6BA1"/>
    <w:rsid w:val="19D5DA33"/>
    <w:rsid w:val="1FBF8E30"/>
    <w:rsid w:val="29166B85"/>
    <w:rsid w:val="2BDF0DC0"/>
    <w:rsid w:val="2DA76012"/>
    <w:rsid w:val="2FF7110D"/>
    <w:rsid w:val="2FFFCED3"/>
    <w:rsid w:val="341C18E5"/>
    <w:rsid w:val="3F7FB4B5"/>
    <w:rsid w:val="3FAD4D11"/>
    <w:rsid w:val="420109D2"/>
    <w:rsid w:val="4824065F"/>
    <w:rsid w:val="4FB80849"/>
    <w:rsid w:val="4FE9510A"/>
    <w:rsid w:val="5DB7E539"/>
    <w:rsid w:val="5FA24737"/>
    <w:rsid w:val="601F306B"/>
    <w:rsid w:val="66DACB0B"/>
    <w:rsid w:val="6967664B"/>
    <w:rsid w:val="697BF56A"/>
    <w:rsid w:val="6B6CE30F"/>
    <w:rsid w:val="6C7F1319"/>
    <w:rsid w:val="6DDF74AC"/>
    <w:rsid w:val="6FAF0D8D"/>
    <w:rsid w:val="6FCFCADC"/>
    <w:rsid w:val="6FFA4FE6"/>
    <w:rsid w:val="73724CD7"/>
    <w:rsid w:val="75FB0B04"/>
    <w:rsid w:val="79F7B683"/>
    <w:rsid w:val="7D73BCCE"/>
    <w:rsid w:val="7DE79FA0"/>
    <w:rsid w:val="7DEBCAFF"/>
    <w:rsid w:val="7EDD8B29"/>
    <w:rsid w:val="7FA514C2"/>
    <w:rsid w:val="7FF73252"/>
    <w:rsid w:val="7FFDF15C"/>
    <w:rsid w:val="93F36975"/>
    <w:rsid w:val="AADF2E0B"/>
    <w:rsid w:val="AAFD4703"/>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qFormat="1" w:uiPriority="0" w:semiHidden="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user</cp:lastModifiedBy>
  <cp:lastPrinted>2024-08-01T17:14:00Z</cp:lastPrinted>
  <dcterms:modified xsi:type="dcterms:W3CDTF">2024-08-07T09:17:16Z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