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4D3" w:rsidRDefault="002E64D3">
      <w:pPr>
        <w:rPr>
          <w:sz w:val="84"/>
          <w:szCs w:val="84"/>
          <w:u w:val="single"/>
        </w:rPr>
      </w:pPr>
    </w:p>
    <w:p w:rsidR="002E64D3" w:rsidRDefault="002E64D3">
      <w:pPr>
        <w:rPr>
          <w:sz w:val="84"/>
          <w:szCs w:val="84"/>
          <w:u w:val="single"/>
        </w:rPr>
      </w:pPr>
    </w:p>
    <w:p w:rsidR="002E64D3" w:rsidRDefault="002E64D3">
      <w:pPr>
        <w:rPr>
          <w:sz w:val="84"/>
          <w:szCs w:val="84"/>
          <w:u w:val="single"/>
        </w:rPr>
      </w:pPr>
    </w:p>
    <w:p w:rsidR="002E64D3" w:rsidRDefault="002E64D3">
      <w:pPr>
        <w:rPr>
          <w:sz w:val="84"/>
          <w:szCs w:val="84"/>
          <w:u w:val="single"/>
        </w:rPr>
      </w:pPr>
    </w:p>
    <w:p w:rsidR="002E64D3" w:rsidRDefault="00B170AB">
      <w:pPr>
        <w:jc w:val="center"/>
        <w:rPr>
          <w:sz w:val="52"/>
          <w:szCs w:val="52"/>
        </w:rPr>
      </w:pPr>
      <w:r>
        <w:rPr>
          <w:rFonts w:hint="eastAsia"/>
          <w:sz w:val="52"/>
          <w:szCs w:val="52"/>
        </w:rPr>
        <w:t>2023</w:t>
      </w:r>
      <w:r>
        <w:rPr>
          <w:rFonts w:hint="eastAsia"/>
          <w:sz w:val="52"/>
          <w:szCs w:val="52"/>
        </w:rPr>
        <w:t>年</w:t>
      </w:r>
      <w:r>
        <w:rPr>
          <w:rFonts w:hint="eastAsia"/>
          <w:sz w:val="52"/>
          <w:szCs w:val="52"/>
        </w:rPr>
        <w:t>九三学社三亚市委员会</w:t>
      </w:r>
    </w:p>
    <w:p w:rsidR="002E64D3" w:rsidRDefault="00B170AB">
      <w:pPr>
        <w:jc w:val="center"/>
        <w:rPr>
          <w:sz w:val="52"/>
          <w:szCs w:val="52"/>
        </w:rPr>
      </w:pPr>
      <w:r>
        <w:rPr>
          <w:rFonts w:hint="eastAsia"/>
          <w:sz w:val="52"/>
          <w:szCs w:val="52"/>
        </w:rPr>
        <w:t>单位</w:t>
      </w:r>
      <w:r>
        <w:rPr>
          <w:rFonts w:hint="eastAsia"/>
          <w:sz w:val="52"/>
          <w:szCs w:val="52"/>
        </w:rPr>
        <w:t>预算</w:t>
      </w:r>
    </w:p>
    <w:p w:rsidR="002E64D3" w:rsidRDefault="002E64D3">
      <w:pPr>
        <w:ind w:firstLine="1680"/>
        <w:jc w:val="center"/>
        <w:rPr>
          <w:sz w:val="84"/>
          <w:szCs w:val="84"/>
        </w:rPr>
      </w:pPr>
    </w:p>
    <w:p w:rsidR="002E64D3" w:rsidRDefault="002E64D3">
      <w:pPr>
        <w:ind w:firstLine="1680"/>
        <w:jc w:val="center"/>
        <w:rPr>
          <w:sz w:val="84"/>
          <w:szCs w:val="84"/>
        </w:rPr>
      </w:pPr>
    </w:p>
    <w:p w:rsidR="002E64D3" w:rsidRDefault="002E64D3">
      <w:pPr>
        <w:ind w:firstLine="1680"/>
        <w:jc w:val="center"/>
        <w:rPr>
          <w:sz w:val="84"/>
          <w:szCs w:val="84"/>
        </w:rPr>
      </w:pPr>
    </w:p>
    <w:p w:rsidR="002E64D3" w:rsidRDefault="002E64D3">
      <w:pPr>
        <w:ind w:firstLine="1680"/>
        <w:jc w:val="center"/>
        <w:rPr>
          <w:sz w:val="84"/>
          <w:szCs w:val="84"/>
        </w:rPr>
      </w:pPr>
    </w:p>
    <w:p w:rsidR="002E64D3" w:rsidRDefault="002E64D3">
      <w:pPr>
        <w:ind w:firstLine="1680"/>
        <w:jc w:val="center"/>
        <w:rPr>
          <w:sz w:val="84"/>
          <w:szCs w:val="84"/>
        </w:rPr>
      </w:pPr>
    </w:p>
    <w:p w:rsidR="002E64D3" w:rsidRDefault="002E64D3">
      <w:pPr>
        <w:rPr>
          <w:sz w:val="84"/>
          <w:szCs w:val="84"/>
        </w:rPr>
        <w:sectPr w:rsidR="002E64D3">
          <w:headerReference w:type="default" r:id="rId8"/>
          <w:pgSz w:w="11906" w:h="16838"/>
          <w:pgMar w:top="1440" w:right="1800" w:bottom="1440" w:left="1800" w:header="851" w:footer="992" w:gutter="0"/>
          <w:cols w:space="720"/>
          <w:docGrid w:type="lines" w:linePitch="312"/>
        </w:sectPr>
      </w:pPr>
    </w:p>
    <w:p w:rsidR="002E64D3" w:rsidRDefault="002E64D3">
      <w:pPr>
        <w:rPr>
          <w:sz w:val="84"/>
          <w:szCs w:val="84"/>
        </w:rPr>
      </w:pPr>
    </w:p>
    <w:p w:rsidR="002E64D3" w:rsidRDefault="00B170AB">
      <w:pPr>
        <w:jc w:val="center"/>
        <w:rPr>
          <w:rFonts w:ascii="黑体" w:eastAsia="黑体" w:hAnsi="黑体"/>
          <w:sz w:val="52"/>
          <w:szCs w:val="52"/>
        </w:rPr>
      </w:pPr>
      <w:r>
        <w:rPr>
          <w:rFonts w:ascii="黑体" w:eastAsia="黑体" w:hAnsi="黑体" w:hint="eastAsia"/>
          <w:sz w:val="52"/>
          <w:szCs w:val="52"/>
        </w:rPr>
        <w:t>目录</w:t>
      </w:r>
    </w:p>
    <w:p w:rsidR="002E64D3" w:rsidRDefault="00B170AB">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概况</w:t>
      </w:r>
    </w:p>
    <w:p w:rsidR="002E64D3" w:rsidRDefault="00B170AB">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2E64D3" w:rsidRDefault="00B170AB">
      <w:pPr>
        <w:pStyle w:val="1"/>
        <w:numPr>
          <w:ilvl w:val="0"/>
          <w:numId w:val="1"/>
        </w:numPr>
        <w:ind w:firstLineChars="0"/>
        <w:rPr>
          <w:rFonts w:ascii="黑体" w:eastAsia="黑体" w:hAnsi="黑体"/>
          <w:sz w:val="32"/>
          <w:szCs w:val="32"/>
        </w:rPr>
      </w:pPr>
      <w:bookmarkStart w:id="0" w:name="_GoBack"/>
      <w:bookmarkEnd w:id="0"/>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年部门预算表</w:t>
      </w:r>
    </w:p>
    <w:p w:rsidR="002E64D3" w:rsidRDefault="00B170A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2E64D3" w:rsidRDefault="00B170A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2E64D3" w:rsidRDefault="00B170A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2E64D3" w:rsidRDefault="00B170A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2E64D3" w:rsidRDefault="00B170A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2E64D3" w:rsidRDefault="00B170A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2E64D3" w:rsidRDefault="00B170A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2E64D3" w:rsidRDefault="00B170A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2E64D3" w:rsidRDefault="00B170A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2E64D3" w:rsidRDefault="00B170A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2E64D3" w:rsidRDefault="00B170AB">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2E64D3" w:rsidRDefault="00B170AB">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2E64D3" w:rsidRDefault="002E64D3">
      <w:pPr>
        <w:pStyle w:val="1"/>
        <w:ind w:left="1320" w:firstLineChars="0" w:firstLine="0"/>
        <w:jc w:val="left"/>
        <w:rPr>
          <w:rFonts w:ascii="黑体" w:eastAsia="黑体" w:hAnsi="黑体"/>
          <w:sz w:val="32"/>
          <w:szCs w:val="32"/>
        </w:rPr>
      </w:pPr>
    </w:p>
    <w:p w:rsidR="002E64D3" w:rsidRDefault="002E64D3">
      <w:pPr>
        <w:jc w:val="left"/>
        <w:rPr>
          <w:rFonts w:ascii="黑体" w:eastAsia="黑体" w:hAnsi="黑体"/>
          <w:sz w:val="32"/>
          <w:szCs w:val="32"/>
        </w:rPr>
      </w:pPr>
    </w:p>
    <w:p w:rsidR="002E64D3" w:rsidRDefault="002E64D3">
      <w:pPr>
        <w:jc w:val="left"/>
        <w:rPr>
          <w:rFonts w:ascii="黑体" w:eastAsia="黑体" w:hAnsi="黑体"/>
          <w:sz w:val="32"/>
          <w:szCs w:val="32"/>
        </w:rPr>
        <w:sectPr w:rsidR="002E64D3">
          <w:footerReference w:type="default" r:id="rId9"/>
          <w:pgSz w:w="11906" w:h="16838"/>
          <w:pgMar w:top="1440" w:right="1800" w:bottom="1440" w:left="1800" w:header="851" w:footer="992" w:gutter="0"/>
          <w:cols w:space="720"/>
          <w:docGrid w:type="lines" w:linePitch="312"/>
        </w:sectPr>
      </w:pPr>
    </w:p>
    <w:p w:rsidR="002E64D3" w:rsidRDefault="002E64D3">
      <w:pPr>
        <w:jc w:val="left"/>
        <w:rPr>
          <w:rFonts w:ascii="黑体" w:eastAsia="黑体" w:hAnsi="黑体"/>
          <w:sz w:val="32"/>
          <w:szCs w:val="32"/>
        </w:rPr>
      </w:pPr>
    </w:p>
    <w:p w:rsidR="002E64D3" w:rsidRDefault="002E64D3">
      <w:pPr>
        <w:jc w:val="left"/>
        <w:rPr>
          <w:rFonts w:ascii="黑体" w:eastAsia="黑体" w:hAnsi="黑体"/>
          <w:sz w:val="32"/>
          <w:szCs w:val="32"/>
        </w:rPr>
      </w:pPr>
    </w:p>
    <w:p w:rsidR="002E64D3" w:rsidRDefault="00B170AB">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年概况</w:t>
      </w:r>
    </w:p>
    <w:p w:rsidR="002E64D3" w:rsidRDefault="002E64D3">
      <w:pPr>
        <w:jc w:val="left"/>
        <w:rPr>
          <w:rFonts w:ascii="仿宋_GB2312" w:eastAsia="仿宋_GB2312" w:hAnsi="仿宋_GB2312" w:cs="仿宋_GB2312"/>
          <w:sz w:val="32"/>
          <w:szCs w:val="32"/>
        </w:rPr>
      </w:pPr>
    </w:p>
    <w:p w:rsidR="002E64D3" w:rsidRDefault="00B170AB">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2E64D3" w:rsidRDefault="00B170AB">
      <w:pPr>
        <w:pStyle w:val="msonospacing0"/>
        <w:spacing w:line="440" w:lineRule="exact"/>
        <w:ind w:firstLineChars="200" w:firstLine="640"/>
        <w:rPr>
          <w:rFonts w:ascii="仿宋_GB2312" w:eastAsia="仿宋_GB2312" w:hAnsi="仿宋_GB2312" w:cs="仿宋_GB2312" w:hint="default"/>
          <w:kern w:val="2"/>
          <w:sz w:val="32"/>
          <w:szCs w:val="32"/>
        </w:rPr>
      </w:pPr>
      <w:r>
        <w:rPr>
          <w:rFonts w:ascii="仿宋_GB2312" w:eastAsia="仿宋_GB2312" w:hAnsi="仿宋_GB2312" w:cs="仿宋_GB2312" w:hint="default"/>
          <w:kern w:val="2"/>
          <w:sz w:val="32"/>
          <w:szCs w:val="32"/>
        </w:rPr>
        <w:t>九三学社是由科学技术界高、中级知识分子为主组成的、具有政治联盟特点的，致力于社会主义事业的参政党，是中国共产党领导的多党合作和政治协商制度格局的参政党之一。九三学社三亚市委员会是九三学社的地方组织。九三学社三亚市委员会的主要职责有：</w:t>
      </w:r>
    </w:p>
    <w:p w:rsidR="002E64D3" w:rsidRDefault="00B170AB">
      <w:pPr>
        <w:pStyle w:val="msonospacing0"/>
        <w:spacing w:line="440" w:lineRule="exact"/>
        <w:ind w:firstLineChars="200" w:firstLine="640"/>
        <w:rPr>
          <w:rFonts w:ascii="仿宋_GB2312" w:eastAsia="仿宋_GB2312" w:hAnsi="仿宋_GB2312" w:cs="仿宋_GB2312" w:hint="default"/>
          <w:kern w:val="2"/>
          <w:sz w:val="32"/>
          <w:szCs w:val="32"/>
        </w:rPr>
      </w:pPr>
      <w:r>
        <w:rPr>
          <w:rFonts w:ascii="仿宋_GB2312" w:eastAsia="仿宋_GB2312" w:hAnsi="仿宋_GB2312" w:cs="仿宋_GB2312" w:hint="default"/>
          <w:kern w:val="2"/>
          <w:sz w:val="32"/>
          <w:szCs w:val="32"/>
        </w:rPr>
        <w:t>坚持</w:t>
      </w:r>
      <w:r w:rsidR="008C505E">
        <w:rPr>
          <w:rFonts w:ascii="仿宋_GB2312" w:eastAsia="仿宋_GB2312" w:hAnsi="仿宋_GB2312" w:cs="仿宋_GB2312" w:hint="default"/>
          <w:kern w:val="2"/>
          <w:sz w:val="32"/>
          <w:szCs w:val="32"/>
        </w:rPr>
        <w:t>中国共产党领导的多党合作和政治协商制度</w:t>
      </w:r>
      <w:r>
        <w:rPr>
          <w:rFonts w:ascii="仿宋_GB2312" w:eastAsia="仿宋_GB2312" w:hAnsi="仿宋_GB2312" w:cs="仿宋_GB2312" w:hint="default"/>
          <w:kern w:val="2"/>
          <w:sz w:val="32"/>
          <w:szCs w:val="32"/>
        </w:rPr>
        <w:t>，履行参政党参政议政，民主监督的职责。</w:t>
      </w:r>
    </w:p>
    <w:p w:rsidR="002E64D3" w:rsidRDefault="00B170AB">
      <w:pPr>
        <w:pStyle w:val="msonospacing0"/>
        <w:spacing w:line="440" w:lineRule="exact"/>
        <w:ind w:firstLineChars="200" w:firstLine="640"/>
        <w:rPr>
          <w:rFonts w:ascii="仿宋_GB2312" w:eastAsia="仿宋_GB2312" w:hAnsi="仿宋_GB2312" w:cs="仿宋_GB2312" w:hint="default"/>
          <w:kern w:val="2"/>
          <w:sz w:val="32"/>
          <w:szCs w:val="32"/>
        </w:rPr>
      </w:pPr>
      <w:r>
        <w:rPr>
          <w:rFonts w:ascii="仿宋_GB2312" w:eastAsia="仿宋_GB2312" w:hAnsi="仿宋_GB2312" w:cs="仿宋_GB2312" w:hint="default"/>
          <w:kern w:val="2"/>
          <w:sz w:val="32"/>
          <w:szCs w:val="32"/>
        </w:rPr>
        <w:t>参与中共三亚市委、市政府重大决策的研讨工作，对社会重大、热点问题进行调查研究，提出建议和意见。</w:t>
      </w:r>
    </w:p>
    <w:p w:rsidR="002E64D3" w:rsidRDefault="00B170AB">
      <w:pPr>
        <w:pStyle w:val="msonospacing0"/>
        <w:spacing w:line="440" w:lineRule="exact"/>
        <w:ind w:firstLineChars="200" w:firstLine="640"/>
        <w:rPr>
          <w:rFonts w:ascii="仿宋_GB2312" w:eastAsia="仿宋_GB2312" w:hAnsi="仿宋_GB2312" w:cs="仿宋_GB2312" w:hint="default"/>
          <w:kern w:val="2"/>
          <w:sz w:val="32"/>
          <w:szCs w:val="32"/>
        </w:rPr>
      </w:pPr>
      <w:r>
        <w:rPr>
          <w:rFonts w:ascii="仿宋_GB2312" w:eastAsia="仿宋_GB2312" w:hAnsi="仿宋_GB2312" w:cs="仿宋_GB2312" w:hint="default"/>
          <w:kern w:val="2"/>
          <w:sz w:val="32"/>
          <w:szCs w:val="32"/>
        </w:rPr>
        <w:t>及时认真完成九三学社中央、省委和中共三亚市委市政府交办的工作。</w:t>
      </w:r>
    </w:p>
    <w:p w:rsidR="002E64D3" w:rsidRDefault="00B170AB">
      <w:pPr>
        <w:pStyle w:val="1"/>
        <w:ind w:firstLine="640"/>
        <w:jc w:val="left"/>
        <w:rPr>
          <w:rFonts w:ascii="黑体" w:eastAsia="黑体" w:hAnsi="黑体" w:cs="仿宋_GB2312"/>
          <w:sz w:val="32"/>
          <w:szCs w:val="32"/>
        </w:rPr>
      </w:pPr>
      <w:r>
        <w:rPr>
          <w:rFonts w:ascii="仿宋_GB2312" w:eastAsia="仿宋_GB2312" w:hAnsi="仿宋_GB2312" w:cs="仿宋_GB2312"/>
          <w:sz w:val="32"/>
          <w:szCs w:val="32"/>
        </w:rPr>
        <w:t>领导我市九三学社各基层组织开展工作，为九三学社开展的各项工作及活动做好服务工作。</w:t>
      </w:r>
    </w:p>
    <w:p w:rsidR="002E64D3" w:rsidRDefault="002E64D3">
      <w:pPr>
        <w:ind w:firstLineChars="200" w:firstLine="640"/>
        <w:rPr>
          <w:rFonts w:ascii="黑体" w:eastAsia="黑体" w:hAnsi="黑体"/>
          <w:sz w:val="32"/>
          <w:szCs w:val="32"/>
        </w:rPr>
      </w:pPr>
    </w:p>
    <w:p w:rsidR="002E64D3" w:rsidRDefault="00B170AB">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2E64D3" w:rsidRDefault="002E64D3">
      <w:pPr>
        <w:ind w:left="800"/>
        <w:jc w:val="left"/>
        <w:rPr>
          <w:rFonts w:ascii="黑体" w:eastAsia="黑体" w:hAnsi="黑体"/>
          <w:sz w:val="32"/>
          <w:szCs w:val="32"/>
        </w:rPr>
      </w:pPr>
    </w:p>
    <w:p w:rsidR="002E64D3" w:rsidRDefault="00B170AB">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rsidR="002E64D3" w:rsidRDefault="00B170AB">
      <w:pPr>
        <w:tabs>
          <w:tab w:val="left" w:pos="1148"/>
        </w:tabs>
        <w:rPr>
          <w:rFonts w:ascii="黑体" w:eastAsia="黑体" w:hAnsi="黑体"/>
          <w:sz w:val="32"/>
          <w:szCs w:val="32"/>
        </w:rPr>
      </w:pPr>
      <w:r>
        <w:rPr>
          <w:rFonts w:ascii="黑体" w:eastAsia="黑体" w:hAnsi="黑体" w:hint="eastAsia"/>
          <w:sz w:val="32"/>
          <w:szCs w:val="32"/>
        </w:rPr>
        <w:tab/>
      </w:r>
    </w:p>
    <w:p w:rsidR="002E64D3" w:rsidRDefault="00B170AB">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2E64D3" w:rsidRDefault="002E64D3">
      <w:pPr>
        <w:jc w:val="center"/>
        <w:rPr>
          <w:rFonts w:ascii="黑体" w:eastAsia="黑体" w:hAnsi="黑体"/>
          <w:sz w:val="32"/>
          <w:szCs w:val="32"/>
        </w:rPr>
      </w:pPr>
    </w:p>
    <w:p w:rsidR="002E64D3" w:rsidRDefault="00B170AB">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年财政拨款收支预算情况的总体说明</w:t>
      </w:r>
    </w:p>
    <w:p w:rsidR="002E64D3" w:rsidRDefault="00B170AB">
      <w:pPr>
        <w:ind w:firstLineChars="200" w:firstLine="640"/>
        <w:jc w:val="left"/>
        <w:rPr>
          <w:rFonts w:ascii="仿宋_GB2312" w:eastAsia="仿宋_GB2312" w:hAnsi="黑体"/>
          <w:sz w:val="32"/>
          <w:szCs w:val="32"/>
        </w:rPr>
      </w:pP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2023</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135.05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135.05</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135.05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135.05</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104.83</w:t>
      </w:r>
      <w:r>
        <w:rPr>
          <w:rFonts w:ascii="仿宋_GB2312" w:eastAsia="仿宋_GB2312" w:hAnsi="黑体" w:hint="eastAsia"/>
          <w:sz w:val="32"/>
          <w:szCs w:val="32"/>
        </w:rPr>
        <w:t>万元、</w:t>
      </w:r>
      <w:r>
        <w:rPr>
          <w:rFonts w:ascii="仿宋_GB2312" w:eastAsia="仿宋_GB2312" w:hAnsi="黑体" w:hint="eastAsia"/>
          <w:sz w:val="32"/>
          <w:szCs w:val="32"/>
        </w:rPr>
        <w:t>社会保障和就业支出</w:t>
      </w:r>
      <w:r>
        <w:rPr>
          <w:rFonts w:ascii="仿宋_GB2312" w:eastAsia="仿宋_GB2312" w:hAnsi="黑体" w:hint="eastAsia"/>
          <w:sz w:val="32"/>
          <w:szCs w:val="32"/>
        </w:rPr>
        <w:t>16.64</w:t>
      </w:r>
      <w:r>
        <w:rPr>
          <w:rFonts w:ascii="仿宋_GB2312" w:eastAsia="仿宋_GB2312" w:hAnsi="黑体" w:hint="eastAsia"/>
          <w:sz w:val="32"/>
          <w:szCs w:val="32"/>
        </w:rPr>
        <w:t>万元、</w:t>
      </w:r>
      <w:r>
        <w:rPr>
          <w:rFonts w:ascii="仿宋_GB2312" w:eastAsia="仿宋_GB2312" w:hAnsi="黑体" w:hint="eastAsia"/>
          <w:sz w:val="32"/>
          <w:szCs w:val="32"/>
        </w:rPr>
        <w:t>卫生健康支出</w:t>
      </w:r>
      <w:r>
        <w:rPr>
          <w:rFonts w:ascii="仿宋_GB2312" w:eastAsia="仿宋_GB2312" w:hAnsi="黑体" w:hint="eastAsia"/>
          <w:sz w:val="32"/>
          <w:szCs w:val="32"/>
        </w:rPr>
        <w:t>8.23</w:t>
      </w:r>
      <w:r>
        <w:rPr>
          <w:rFonts w:ascii="仿宋_GB2312" w:eastAsia="仿宋_GB2312" w:hAnsi="黑体" w:hint="eastAsia"/>
          <w:sz w:val="32"/>
          <w:szCs w:val="32"/>
        </w:rPr>
        <w:t>万元、</w:t>
      </w:r>
      <w:r>
        <w:rPr>
          <w:rFonts w:ascii="仿宋_GB2312" w:eastAsia="仿宋_GB2312" w:hAnsi="黑体" w:hint="eastAsia"/>
          <w:sz w:val="32"/>
          <w:szCs w:val="32"/>
        </w:rPr>
        <w:t>住房保障支出</w:t>
      </w:r>
      <w:r>
        <w:rPr>
          <w:rFonts w:ascii="仿宋_GB2312" w:eastAsia="仿宋_GB2312" w:hAnsi="黑体" w:hint="eastAsia"/>
          <w:sz w:val="32"/>
          <w:szCs w:val="32"/>
        </w:rPr>
        <w:t>5.35</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2E64D3" w:rsidRDefault="00B170AB">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年一般公共预算当年拨款情况说明</w:t>
      </w:r>
    </w:p>
    <w:p w:rsidR="002E64D3" w:rsidRDefault="00B170AB">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2E64D3" w:rsidRDefault="00B170AB">
      <w:pPr>
        <w:ind w:firstLineChars="200" w:firstLine="640"/>
        <w:rPr>
          <w:rFonts w:ascii="仿宋_GB2312" w:eastAsia="仿宋_GB2312" w:hAnsi="黑体"/>
          <w:sz w:val="32"/>
          <w:szCs w:val="32"/>
          <w:highlight w:val="red"/>
        </w:rPr>
      </w:pP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135.05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6.97</w:t>
      </w:r>
      <w:r>
        <w:rPr>
          <w:rFonts w:ascii="仿宋_GB2312" w:eastAsia="仿宋_GB2312" w:hAnsi="黑体" w:hint="eastAsia"/>
          <w:sz w:val="32"/>
          <w:szCs w:val="32"/>
        </w:rPr>
        <w:t>万元，主要是差旅费、办公费、培训费压减</w:t>
      </w:r>
      <w:r>
        <w:rPr>
          <w:rFonts w:ascii="仿宋_GB2312" w:eastAsia="仿宋_GB2312" w:hAnsi="黑体" w:hint="eastAsia"/>
          <w:sz w:val="32"/>
          <w:szCs w:val="32"/>
        </w:rPr>
        <w:t>10%</w:t>
      </w:r>
      <w:r>
        <w:rPr>
          <w:rFonts w:ascii="仿宋_GB2312" w:eastAsia="仿宋_GB2312" w:hAnsi="黑体" w:hint="eastAsia"/>
          <w:sz w:val="32"/>
          <w:szCs w:val="32"/>
        </w:rPr>
        <w:t>以上。</w:t>
      </w:r>
    </w:p>
    <w:p w:rsidR="002E64D3" w:rsidRDefault="00B170AB">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2E64D3" w:rsidRDefault="00B170AB">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104.83</w:t>
      </w:r>
      <w:r>
        <w:rPr>
          <w:rFonts w:ascii="仿宋_GB2312" w:eastAsia="仿宋_GB2312" w:hAnsi="黑体" w:hint="eastAsia"/>
          <w:sz w:val="32"/>
          <w:szCs w:val="32"/>
        </w:rPr>
        <w:t>万元，占</w:t>
      </w:r>
      <w:r>
        <w:rPr>
          <w:rFonts w:ascii="仿宋_GB2312" w:eastAsia="仿宋_GB2312" w:hAnsi="黑体" w:cs="仿宋_GB2312" w:hint="eastAsia"/>
          <w:sz w:val="32"/>
          <w:szCs w:val="32"/>
        </w:rPr>
        <w:t>77.62</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hint="eastAsia"/>
          <w:sz w:val="32"/>
          <w:szCs w:val="32"/>
        </w:rPr>
        <w:t>16.64</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hint="eastAsia"/>
          <w:sz w:val="32"/>
          <w:szCs w:val="32"/>
        </w:rPr>
        <w:t>12.32</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8.23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hint="eastAsia"/>
          <w:sz w:val="32"/>
          <w:szCs w:val="32"/>
        </w:rPr>
        <w:t>6.09</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5.35</w:t>
      </w:r>
      <w:r>
        <w:rPr>
          <w:rFonts w:ascii="仿宋_GB2312" w:eastAsia="仿宋_GB2312" w:hAnsi="黑体" w:hint="eastAsia"/>
          <w:sz w:val="32"/>
          <w:szCs w:val="32"/>
        </w:rPr>
        <w:t>万元</w:t>
      </w:r>
      <w:r>
        <w:rPr>
          <w:rFonts w:ascii="仿宋_GB2312" w:eastAsia="仿宋_GB2312" w:hAnsi="黑体" w:hint="eastAsia"/>
          <w:sz w:val="32"/>
          <w:szCs w:val="32"/>
        </w:rPr>
        <w:t>，占</w:t>
      </w:r>
      <w:r>
        <w:rPr>
          <w:rFonts w:ascii="仿宋_GB2312" w:eastAsia="仿宋_GB2312" w:hAnsi="黑体" w:hint="eastAsia"/>
          <w:sz w:val="32"/>
          <w:szCs w:val="32"/>
        </w:rPr>
        <w:t>3.96</w:t>
      </w:r>
      <w:r>
        <w:rPr>
          <w:rFonts w:ascii="仿宋_GB2312" w:eastAsia="仿宋_GB2312" w:hAnsi="黑体" w:hint="eastAsia"/>
          <w:sz w:val="32"/>
          <w:szCs w:val="32"/>
        </w:rPr>
        <w:t>%</w:t>
      </w:r>
      <w:r>
        <w:rPr>
          <w:rFonts w:ascii="仿宋_GB2312" w:eastAsia="仿宋_GB2312" w:hAnsi="黑体" w:hint="eastAsia"/>
          <w:sz w:val="32"/>
          <w:szCs w:val="32"/>
        </w:rPr>
        <w:t>。</w:t>
      </w:r>
    </w:p>
    <w:p w:rsidR="002E64D3" w:rsidRDefault="00B170AB">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一般公共服务支出（类）民主党派及工商联事务（款）</w:t>
      </w:r>
      <w:r>
        <w:rPr>
          <w:rFonts w:ascii="仿宋_GB2312" w:eastAsia="仿宋_GB2312" w:hAnsi="黑体" w:cs="仿宋_GB2312" w:hint="eastAsia"/>
          <w:sz w:val="32"/>
          <w:szCs w:val="32"/>
        </w:rPr>
        <w:lastRenderedPageBreak/>
        <w:t>行政运行（项）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52.83</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hint="eastAsia"/>
          <w:sz w:val="32"/>
          <w:szCs w:val="32"/>
        </w:rPr>
        <w:t>减少</w:t>
      </w:r>
      <w:r>
        <w:rPr>
          <w:rFonts w:ascii="仿宋_GB2312" w:eastAsia="仿宋_GB2312" w:hAnsi="黑体" w:cs="仿宋_GB2312" w:hint="eastAsia"/>
          <w:sz w:val="32"/>
          <w:szCs w:val="32"/>
        </w:rPr>
        <w:t>3.10</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年休假报酬减少</w:t>
      </w:r>
      <w:r>
        <w:rPr>
          <w:rFonts w:ascii="仿宋_GB2312" w:eastAsia="仿宋_GB2312" w:hAnsi="黑体" w:hint="eastAsia"/>
          <w:sz w:val="32"/>
          <w:szCs w:val="32"/>
        </w:rPr>
        <w:t>2.5</w:t>
      </w:r>
      <w:r>
        <w:rPr>
          <w:rFonts w:ascii="仿宋_GB2312" w:eastAsia="仿宋_GB2312" w:hAnsi="黑体" w:hint="eastAsia"/>
          <w:sz w:val="32"/>
          <w:szCs w:val="32"/>
        </w:rPr>
        <w:t>万元</w:t>
      </w:r>
      <w:r>
        <w:rPr>
          <w:rFonts w:ascii="仿宋_GB2312" w:eastAsia="仿宋_GB2312" w:hAnsi="黑体" w:hint="eastAsia"/>
          <w:sz w:val="32"/>
          <w:szCs w:val="32"/>
        </w:rPr>
        <w:t>。</w:t>
      </w:r>
    </w:p>
    <w:p w:rsidR="002E64D3" w:rsidRDefault="00B170AB">
      <w:pPr>
        <w:ind w:firstLineChars="200" w:firstLine="640"/>
        <w:rPr>
          <w:rFonts w:ascii="仿宋_GB2312" w:eastAsia="仿宋_GB2312" w:hAnsi="黑体"/>
          <w:color w:val="000000" w:themeColor="text1"/>
          <w:sz w:val="32"/>
          <w:szCs w:val="32"/>
        </w:rPr>
      </w:pPr>
      <w:r>
        <w:rPr>
          <w:rFonts w:ascii="仿宋_GB2312" w:eastAsia="仿宋_GB2312" w:hAnsi="黑体" w:cs="仿宋_GB2312"/>
          <w:sz w:val="32"/>
          <w:szCs w:val="32"/>
        </w:rPr>
        <w:t>2</w:t>
      </w:r>
      <w:r>
        <w:rPr>
          <w:rFonts w:ascii="仿宋_GB2312" w:eastAsia="仿宋_GB2312" w:hAnsi="黑体" w:cs="仿宋_GB2312" w:hint="eastAsia"/>
          <w:sz w:val="32"/>
          <w:szCs w:val="32"/>
        </w:rPr>
        <w:t>、一般公共服务支出（类）民主党派及工商联事务（款）</w:t>
      </w:r>
      <w:r>
        <w:rPr>
          <w:rFonts w:ascii="仿宋_GB2312" w:eastAsia="仿宋_GB2312" w:hAnsi="黑体" w:cs="仿宋_GB2312" w:hint="eastAsia"/>
          <w:sz w:val="32"/>
          <w:szCs w:val="32"/>
        </w:rPr>
        <w:t>一般行政管理事务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46</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hint="eastAsia"/>
          <w:sz w:val="32"/>
          <w:szCs w:val="32"/>
        </w:rPr>
        <w:t>减少</w:t>
      </w:r>
      <w:r>
        <w:rPr>
          <w:rFonts w:ascii="仿宋_GB2312" w:eastAsia="仿宋_GB2312" w:hAnsi="黑体" w:cs="仿宋_GB2312" w:hint="eastAsia"/>
          <w:sz w:val="32"/>
          <w:szCs w:val="32"/>
        </w:rPr>
        <w:t>12</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w:t>
      </w:r>
      <w:r>
        <w:rPr>
          <w:rFonts w:ascii="仿宋_GB2312" w:eastAsia="仿宋_GB2312" w:hAnsi="黑体" w:hint="eastAsia"/>
          <w:sz w:val="32"/>
          <w:szCs w:val="32"/>
        </w:rPr>
        <w:t>是差旅费和培训费减少</w:t>
      </w:r>
      <w:r>
        <w:rPr>
          <w:rFonts w:ascii="仿宋_GB2312" w:eastAsia="仿宋_GB2312" w:hAnsi="黑体" w:hint="eastAsia"/>
          <w:sz w:val="32"/>
          <w:szCs w:val="32"/>
        </w:rPr>
        <w:t>8.8</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w:t>
      </w:r>
    </w:p>
    <w:p w:rsidR="002E64D3" w:rsidRDefault="00B170A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sz w:val="32"/>
          <w:szCs w:val="32"/>
        </w:rPr>
        <w:t>3</w:t>
      </w:r>
      <w:r>
        <w:rPr>
          <w:rFonts w:ascii="仿宋_GB2312" w:eastAsia="仿宋_GB2312" w:hAnsi="黑体" w:cs="仿宋_GB2312" w:hint="eastAsia"/>
          <w:sz w:val="32"/>
          <w:szCs w:val="32"/>
        </w:rPr>
        <w:t>、一般公共服务支出（类）民主党派及工商联事务（款）</w:t>
      </w:r>
      <w:r>
        <w:rPr>
          <w:rFonts w:ascii="仿宋_GB2312" w:eastAsia="仿宋_GB2312" w:hAnsi="黑体" w:cs="仿宋_GB2312" w:hint="eastAsia"/>
          <w:sz w:val="32"/>
          <w:szCs w:val="32"/>
        </w:rPr>
        <w:t>参政议政</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6.00</w:t>
      </w:r>
      <w:r>
        <w:rPr>
          <w:rFonts w:ascii="仿宋_GB2312" w:eastAsia="仿宋_GB2312" w:hAnsi="黑体" w:hint="eastAsia"/>
          <w:sz w:val="32"/>
          <w:szCs w:val="32"/>
        </w:rPr>
        <w:t>万元，</w:t>
      </w:r>
      <w:r>
        <w:rPr>
          <w:rFonts w:ascii="仿宋_GB2312" w:eastAsia="仿宋_GB2312" w:hAnsi="黑体" w:hint="eastAsia"/>
          <w:sz w:val="32"/>
          <w:szCs w:val="32"/>
        </w:rPr>
        <w:t>比上年预算数减少</w:t>
      </w:r>
      <w:r>
        <w:rPr>
          <w:rFonts w:ascii="仿宋_GB2312" w:eastAsia="仿宋_GB2312" w:hAnsi="黑体" w:hint="eastAsia"/>
          <w:sz w:val="32"/>
          <w:szCs w:val="32"/>
        </w:rPr>
        <w:t>5.40</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w:t>
      </w:r>
      <w:r>
        <w:rPr>
          <w:rFonts w:ascii="仿宋_GB2312" w:eastAsia="仿宋_GB2312" w:hAnsi="黑体" w:hint="eastAsia"/>
          <w:sz w:val="32"/>
          <w:szCs w:val="32"/>
        </w:rPr>
        <w:t>是差旅费减少</w:t>
      </w:r>
      <w:r>
        <w:rPr>
          <w:rFonts w:ascii="仿宋_GB2312" w:eastAsia="仿宋_GB2312" w:hAnsi="黑体" w:hint="eastAsia"/>
          <w:sz w:val="32"/>
          <w:szCs w:val="32"/>
        </w:rPr>
        <w:t>5.4</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color w:val="000000" w:themeColor="text1"/>
          <w:sz w:val="32"/>
          <w:szCs w:val="32"/>
        </w:rPr>
        <w:t>4</w:t>
      </w:r>
      <w:r>
        <w:rPr>
          <w:rFonts w:ascii="仿宋_GB2312" w:eastAsia="仿宋_GB2312" w:hAnsi="黑体"/>
          <w:color w:val="000000" w:themeColor="text1"/>
          <w:sz w:val="32"/>
          <w:szCs w:val="32"/>
        </w:rPr>
        <w:t>.</w:t>
      </w:r>
      <w:r>
        <w:rPr>
          <w:rFonts w:ascii="仿宋_GB2312" w:eastAsia="仿宋_GB2312" w:hAnsi="黑体" w:cs="仿宋_GB2312" w:hint="eastAsia"/>
          <w:color w:val="000000" w:themeColor="text1"/>
          <w:sz w:val="32"/>
          <w:szCs w:val="32"/>
        </w:rPr>
        <w:t>社会保障和就业支出（类）行政事业单位</w:t>
      </w:r>
      <w:r>
        <w:rPr>
          <w:rFonts w:ascii="仿宋_GB2312" w:eastAsia="仿宋_GB2312" w:hAnsi="黑体" w:cs="仿宋_GB2312" w:hint="eastAsia"/>
          <w:color w:val="000000" w:themeColor="text1"/>
          <w:sz w:val="32"/>
          <w:szCs w:val="32"/>
        </w:rPr>
        <w:t>养老支出</w:t>
      </w:r>
      <w:r>
        <w:rPr>
          <w:rFonts w:ascii="仿宋_GB2312" w:eastAsia="仿宋_GB2312" w:hAnsi="黑体" w:cs="仿宋_GB2312" w:hint="eastAsia"/>
          <w:sz w:val="32"/>
          <w:szCs w:val="32"/>
        </w:rPr>
        <w:t>（款）机关事业单位基本养老保险缴费支出（项）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5.96</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0.87</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社保基数上调。</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hint="eastAsia"/>
          <w:color w:val="000000" w:themeColor="text1"/>
          <w:sz w:val="32"/>
          <w:szCs w:val="32"/>
        </w:rPr>
        <w:t>5.</w:t>
      </w:r>
      <w:r>
        <w:rPr>
          <w:rFonts w:ascii="仿宋_GB2312" w:eastAsia="仿宋_GB2312" w:hAnsi="黑体" w:cs="仿宋_GB2312" w:hint="eastAsia"/>
          <w:color w:val="000000" w:themeColor="text1"/>
          <w:sz w:val="32"/>
          <w:szCs w:val="32"/>
        </w:rPr>
        <w:t>社会保障和就业支出（类）行政事业单位</w:t>
      </w:r>
      <w:r>
        <w:rPr>
          <w:rFonts w:ascii="仿宋_GB2312" w:eastAsia="仿宋_GB2312" w:hAnsi="黑体" w:cs="仿宋_GB2312" w:hint="eastAsia"/>
          <w:color w:val="000000" w:themeColor="text1"/>
          <w:sz w:val="32"/>
          <w:szCs w:val="32"/>
        </w:rPr>
        <w:t>养老支出</w:t>
      </w:r>
      <w:r>
        <w:rPr>
          <w:rFonts w:ascii="仿宋_GB2312" w:eastAsia="仿宋_GB2312" w:hAnsi="黑体" w:cs="仿宋_GB2312" w:hint="eastAsia"/>
          <w:sz w:val="32"/>
          <w:szCs w:val="32"/>
        </w:rPr>
        <w:t>（款）机关事业单位职业年金缴费支出（项）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cs="仿宋_GB2312" w:hint="eastAsia"/>
          <w:sz w:val="32"/>
          <w:szCs w:val="32"/>
        </w:rPr>
        <w:t>10.68</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10.68</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根据</w:t>
      </w:r>
      <w:r>
        <w:rPr>
          <w:rFonts w:ascii="仿宋_GB2312" w:eastAsia="仿宋_GB2312" w:hAnsi="黑体" w:hint="eastAsia"/>
          <w:sz w:val="32"/>
          <w:szCs w:val="32"/>
        </w:rPr>
        <w:t>三</w:t>
      </w:r>
      <w:r>
        <w:rPr>
          <w:rFonts w:ascii="仿宋_GB2312" w:eastAsia="仿宋_GB2312" w:hAnsi="黑体" w:hint="eastAsia"/>
          <w:color w:val="000000" w:themeColor="text1"/>
          <w:sz w:val="32"/>
          <w:szCs w:val="32"/>
        </w:rPr>
        <w:t>社保</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2</w:t>
      </w:r>
      <w:r>
        <w:rPr>
          <w:rFonts w:ascii="仿宋_GB2312" w:eastAsia="仿宋_GB2312" w:hAnsi="黑体" w:hint="eastAsia"/>
          <w:color w:val="000000" w:themeColor="text1"/>
          <w:sz w:val="32"/>
          <w:szCs w:val="32"/>
        </w:rPr>
        <w:t>022</w:t>
      </w:r>
      <w:r>
        <w:rPr>
          <w:rFonts w:ascii="仿宋_GB2312" w:eastAsia="仿宋_GB2312" w:hAnsi="黑体" w:hint="eastAsia"/>
          <w:color w:val="000000" w:themeColor="text1"/>
          <w:sz w:val="32"/>
          <w:szCs w:val="32"/>
        </w:rPr>
        <w:t>〕</w:t>
      </w:r>
      <w:r>
        <w:rPr>
          <w:rFonts w:ascii="仿宋_GB2312" w:eastAsia="仿宋_GB2312" w:hAnsi="黑体" w:hint="eastAsia"/>
          <w:sz w:val="32"/>
          <w:szCs w:val="32"/>
        </w:rPr>
        <w:t>51</w:t>
      </w:r>
      <w:r>
        <w:rPr>
          <w:rFonts w:ascii="仿宋_GB2312" w:eastAsia="仿宋_GB2312" w:hAnsi="黑体" w:hint="eastAsia"/>
          <w:sz w:val="32"/>
          <w:szCs w:val="32"/>
        </w:rPr>
        <w:t>号</w:t>
      </w:r>
      <w:r>
        <w:rPr>
          <w:rFonts w:ascii="仿宋_GB2312" w:eastAsia="仿宋_GB2312" w:hAnsi="黑体" w:hint="eastAsia"/>
          <w:sz w:val="32"/>
          <w:szCs w:val="32"/>
        </w:rPr>
        <w:t>文件</w:t>
      </w:r>
      <w:r>
        <w:rPr>
          <w:rFonts w:ascii="仿宋_GB2312" w:eastAsia="仿宋_GB2312" w:hAnsi="黑体" w:hint="eastAsia"/>
          <w:color w:val="000000" w:themeColor="text1"/>
          <w:sz w:val="32"/>
          <w:szCs w:val="32"/>
        </w:rPr>
        <w:t>的要求按实账征收全额供款机关事业单位职业年金缴费、单位职业年金实行实账积累</w:t>
      </w:r>
      <w:r>
        <w:rPr>
          <w:rFonts w:ascii="仿宋_GB2312" w:eastAsia="仿宋_GB2312" w:hAnsi="黑体" w:hint="eastAsia"/>
          <w:sz w:val="32"/>
          <w:szCs w:val="32"/>
        </w:rPr>
        <w:t>。</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6</w:t>
      </w:r>
      <w:r>
        <w:rPr>
          <w:rFonts w:ascii="仿宋_GB2312" w:eastAsia="仿宋_GB2312" w:hAnsi="黑体" w:cs="仿宋_GB2312"/>
          <w:sz w:val="32"/>
          <w:szCs w:val="32"/>
        </w:rPr>
        <w:t>.</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2.70</w:t>
      </w:r>
      <w:r>
        <w:rPr>
          <w:rFonts w:ascii="仿宋_GB2312" w:eastAsia="仿宋_GB2312" w:hAnsi="黑体" w:hint="eastAsia"/>
          <w:sz w:val="32"/>
          <w:szCs w:val="32"/>
        </w:rPr>
        <w:t>万元，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黑体" w:hint="eastAsia"/>
          <w:sz w:val="32"/>
          <w:szCs w:val="32"/>
        </w:rPr>
        <w:t>无调整</w:t>
      </w:r>
      <w:r>
        <w:rPr>
          <w:rFonts w:ascii="仿宋_GB2312" w:eastAsia="仿宋_GB2312" w:hAnsi="黑体" w:hint="eastAsia"/>
          <w:sz w:val="32"/>
          <w:szCs w:val="32"/>
        </w:rPr>
        <w:t>。</w:t>
      </w:r>
    </w:p>
    <w:p w:rsidR="002E64D3" w:rsidRDefault="00B170AB">
      <w:pPr>
        <w:ind w:firstLineChars="200" w:firstLine="640"/>
        <w:rPr>
          <w:rFonts w:ascii="仿宋_GB2312" w:eastAsia="仿宋_GB2312" w:hAnsi="黑体"/>
          <w:color w:val="0070C0"/>
          <w:sz w:val="32"/>
          <w:szCs w:val="32"/>
        </w:rPr>
      </w:pPr>
      <w:r>
        <w:rPr>
          <w:rFonts w:ascii="仿宋_GB2312" w:eastAsia="仿宋_GB2312" w:hAnsi="黑体" w:hint="eastAsia"/>
          <w:sz w:val="32"/>
          <w:szCs w:val="32"/>
        </w:rPr>
        <w:t>7</w:t>
      </w:r>
      <w:r>
        <w:rPr>
          <w:rFonts w:ascii="仿宋_GB2312" w:eastAsia="仿宋_GB2312" w:hAnsi="黑体"/>
          <w:sz w:val="32"/>
          <w:szCs w:val="32"/>
        </w:rPr>
        <w:t>.</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5.53</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lastRenderedPageBreak/>
        <w:t>增加</w:t>
      </w:r>
      <w:r>
        <w:rPr>
          <w:rFonts w:ascii="仿宋_GB2312" w:eastAsia="仿宋_GB2312" w:hAnsi="黑体" w:cs="仿宋_GB2312" w:hint="eastAsia"/>
          <w:sz w:val="32"/>
          <w:szCs w:val="32"/>
        </w:rPr>
        <w:t>0.91</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社保基数上调</w:t>
      </w:r>
      <w:r>
        <w:rPr>
          <w:rFonts w:ascii="仿宋_GB2312" w:eastAsia="仿宋_GB2312" w:hAnsi="黑体" w:hint="eastAsia"/>
          <w:sz w:val="32"/>
          <w:szCs w:val="32"/>
        </w:rPr>
        <w:t>。</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8</w:t>
      </w:r>
      <w:r>
        <w:rPr>
          <w:rFonts w:ascii="仿宋_GB2312" w:eastAsia="仿宋_GB2312" w:hAnsi="黑体"/>
          <w:sz w:val="32"/>
          <w:szCs w:val="32"/>
        </w:rPr>
        <w:t>.</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5.35</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hint="eastAsia"/>
          <w:sz w:val="32"/>
          <w:szCs w:val="32"/>
        </w:rPr>
        <w:t>增加</w:t>
      </w:r>
      <w:r>
        <w:rPr>
          <w:rFonts w:ascii="仿宋_GB2312" w:eastAsia="仿宋_GB2312" w:hAnsi="黑体" w:hint="eastAsia"/>
          <w:sz w:val="32"/>
          <w:szCs w:val="32"/>
        </w:rPr>
        <w:t>1.06</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公积金基数上调。</w:t>
      </w:r>
    </w:p>
    <w:p w:rsidR="002E64D3" w:rsidRDefault="00B170AB">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hint="eastAsia"/>
          <w:sz w:val="32"/>
          <w:szCs w:val="32"/>
        </w:rPr>
        <w:t>年一般公共预算基本支出情况说明</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83.05</w:t>
      </w:r>
      <w:r>
        <w:rPr>
          <w:rFonts w:ascii="仿宋_GB2312" w:eastAsia="仿宋_GB2312" w:hAnsi="黑体" w:hint="eastAsia"/>
          <w:sz w:val="32"/>
          <w:szCs w:val="32"/>
        </w:rPr>
        <w:t>万元，其中：</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77.56</w:t>
      </w:r>
      <w:r>
        <w:rPr>
          <w:rFonts w:ascii="仿宋_GB2312" w:eastAsia="仿宋_GB2312" w:hAnsi="黑体" w:hint="eastAsia"/>
          <w:sz w:val="32"/>
          <w:szCs w:val="32"/>
        </w:rPr>
        <w:t>万元，主要包括：基本工资、津贴补贴、奖金、机关事业单位基本养老保险缴费、职业年金缴费</w:t>
      </w:r>
      <w:r>
        <w:rPr>
          <w:rFonts w:ascii="仿宋_GB2312" w:eastAsia="仿宋_GB2312" w:hAnsi="黑体" w:hint="eastAsia"/>
          <w:sz w:val="32"/>
          <w:szCs w:val="32"/>
        </w:rPr>
        <w:t>、</w:t>
      </w:r>
      <w:r>
        <w:rPr>
          <w:rFonts w:ascii="仿宋_GB2312" w:eastAsia="仿宋_GB2312" w:hAnsi="黑体" w:hint="eastAsia"/>
          <w:sz w:val="32"/>
          <w:szCs w:val="32"/>
        </w:rPr>
        <w:t>职工基本医疗保险缴费、公务员医疗补助缴费</w:t>
      </w:r>
      <w:r>
        <w:rPr>
          <w:rFonts w:ascii="仿宋_GB2312" w:eastAsia="仿宋_GB2312" w:hAnsi="黑体" w:hint="eastAsia"/>
          <w:sz w:val="32"/>
          <w:szCs w:val="32"/>
        </w:rPr>
        <w:t>、</w:t>
      </w:r>
      <w:r>
        <w:rPr>
          <w:rFonts w:ascii="仿宋_GB2312" w:eastAsia="仿宋_GB2312" w:hAnsi="黑体" w:hint="eastAsia"/>
          <w:sz w:val="32"/>
          <w:szCs w:val="32"/>
        </w:rPr>
        <w:t>其他社会保障缴费、住房公积金</w:t>
      </w:r>
      <w:r>
        <w:rPr>
          <w:rFonts w:ascii="仿宋_GB2312" w:eastAsia="仿宋_GB2312" w:hAnsi="黑体" w:hint="eastAsia"/>
          <w:sz w:val="32"/>
          <w:szCs w:val="32"/>
        </w:rPr>
        <w:t>、医疗费、其他工资福利支出、邮电费、其他交通费用、奖励金。</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5.49</w:t>
      </w:r>
      <w:r>
        <w:rPr>
          <w:rFonts w:ascii="仿宋_GB2312" w:eastAsia="仿宋_GB2312" w:hAnsi="黑体" w:hint="eastAsia"/>
          <w:sz w:val="32"/>
          <w:szCs w:val="32"/>
        </w:rPr>
        <w:t>万元，主要包括</w:t>
      </w:r>
      <w:r>
        <w:rPr>
          <w:rFonts w:ascii="仿宋_GB2312" w:eastAsia="仿宋_GB2312" w:hAnsi="黑体" w:hint="eastAsia"/>
          <w:sz w:val="32"/>
          <w:szCs w:val="32"/>
        </w:rPr>
        <w:t>其</w:t>
      </w:r>
      <w:r>
        <w:rPr>
          <w:rFonts w:ascii="仿宋_GB2312" w:eastAsia="仿宋_GB2312" w:hAnsi="黑体" w:hint="eastAsia"/>
          <w:sz w:val="32"/>
          <w:szCs w:val="32"/>
        </w:rPr>
        <w:t>他社会保障缴费</w:t>
      </w:r>
      <w:r>
        <w:rPr>
          <w:rFonts w:ascii="仿宋_GB2312" w:eastAsia="仿宋_GB2312" w:hAnsi="黑体" w:hint="eastAsia"/>
          <w:sz w:val="32"/>
          <w:szCs w:val="32"/>
        </w:rPr>
        <w:t>、</w:t>
      </w:r>
      <w:r>
        <w:rPr>
          <w:rFonts w:ascii="仿宋_GB2312" w:eastAsia="仿宋_GB2312" w:hAnsi="黑体" w:hint="eastAsia"/>
          <w:sz w:val="32"/>
          <w:szCs w:val="32"/>
        </w:rPr>
        <w:t>办公费、</w:t>
      </w:r>
      <w:r>
        <w:rPr>
          <w:rFonts w:ascii="仿宋_GB2312" w:eastAsia="仿宋_GB2312" w:hAnsi="黑体" w:hint="eastAsia"/>
          <w:sz w:val="32"/>
          <w:szCs w:val="32"/>
        </w:rPr>
        <w:t>培训费、工会经费、福利费、公务用车运行维护费、其他商品和服务支出。</w:t>
      </w:r>
    </w:p>
    <w:p w:rsidR="002E64D3" w:rsidRDefault="00B170A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九三学社三亚市委员会</w:t>
      </w:r>
      <w:r>
        <w:rPr>
          <w:rFonts w:ascii="黑体" w:eastAsia="黑体"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2E64D3" w:rsidRDefault="00B170AB">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2023</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3.71</w:t>
      </w:r>
      <w:r>
        <w:rPr>
          <w:rFonts w:ascii="仿宋_GB2312" w:eastAsia="仿宋_GB2312" w:hAnsi="黑体" w:hint="eastAsia"/>
          <w:sz w:val="32"/>
          <w:szCs w:val="32"/>
        </w:rPr>
        <w:t>万元，其中：</w:t>
      </w:r>
    </w:p>
    <w:p w:rsidR="002E64D3" w:rsidRDefault="00B170AB">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年预算持平。主要原因包括：</w:t>
      </w:r>
      <w:r>
        <w:rPr>
          <w:rFonts w:ascii="Times New Roman" w:eastAsia="仿宋_GB2312" w:hAnsi="Times New Roman" w:cs="Times New Roman" w:hint="eastAsia"/>
          <w:sz w:val="32"/>
          <w:shd w:val="clear" w:color="auto" w:fill="FFFFFF"/>
        </w:rPr>
        <w:t>无安排</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shd w:val="clear" w:color="auto" w:fill="FFFFFF"/>
        </w:rPr>
        <w:t>未</w:t>
      </w:r>
      <w:r>
        <w:rPr>
          <w:rFonts w:ascii="Times New Roman" w:eastAsia="仿宋_GB2312" w:hAnsi="Times New Roman" w:cs="Times New Roman"/>
          <w:sz w:val="32"/>
          <w:shd w:val="clear" w:color="auto" w:fill="FFFFFF"/>
        </w:rPr>
        <w:t>安排</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w:t>
      </w:r>
      <w:r>
        <w:rPr>
          <w:rFonts w:ascii="Times New Roman" w:eastAsia="仿宋_GB2312" w:hAnsi="Times New Roman" w:cs="Times New Roman"/>
          <w:sz w:val="32"/>
          <w:shd w:val="clear" w:color="auto" w:fill="FFFFFF"/>
        </w:rPr>
        <w:t>出国计划，拟安排出国（境）</w:t>
      </w:r>
      <w:r>
        <w:rPr>
          <w:rFonts w:ascii="Times New Roman" w:eastAsia="仿宋_GB2312" w:hAnsi="Times New Roman" w:cs="Times New Roman" w:hint="eastAsia"/>
          <w:sz w:val="32"/>
          <w:shd w:val="clear" w:color="auto" w:fill="FFFFFF"/>
        </w:rPr>
        <w:lastRenderedPageBreak/>
        <w:t>团（</w:t>
      </w:r>
      <w:r>
        <w:rPr>
          <w:rFonts w:ascii="Times New Roman" w:eastAsia="仿宋_GB2312" w:hAnsi="Times New Roman" w:cs="Times New Roman"/>
          <w:sz w:val="32"/>
          <w:shd w:val="clear" w:color="auto" w:fill="FFFFFF"/>
        </w:rPr>
        <w:t>组</w:t>
      </w:r>
      <w:r>
        <w:rPr>
          <w:rFonts w:ascii="Times New Roman" w:eastAsia="仿宋_GB2312" w:hAnsi="Times New Roman" w:cs="Times New Roman" w:hint="eastAsia"/>
          <w:sz w:val="32"/>
          <w:shd w:val="clear" w:color="auto" w:fill="FFFFFF"/>
        </w:rPr>
        <w:t>）</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人。出国（境）团组主要包括：</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sz w:val="32"/>
          <w:shd w:val="clear" w:color="auto" w:fill="FFFFFF"/>
        </w:rPr>
        <w:t>团组：目的地为</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sz w:val="32"/>
          <w:shd w:val="clear" w:color="auto" w:fill="FFFFFF"/>
        </w:rPr>
        <w:t>，人数为</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人，天数为</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天，主要任务为</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年预算持平。主要原因包括：</w:t>
      </w:r>
      <w:r>
        <w:rPr>
          <w:rFonts w:ascii="Times New Roman" w:eastAsia="仿宋_GB2312" w:hAnsi="Times New Roman" w:cs="Times New Roman" w:hint="eastAsia"/>
          <w:sz w:val="32"/>
          <w:shd w:val="clear" w:color="auto" w:fill="FFFFFF"/>
        </w:rPr>
        <w:t>严格贯彻落实省委省政府过“紧日子”的要求，强化公务用车运行经费管理</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1.60</w:t>
      </w:r>
      <w:r>
        <w:rPr>
          <w:rFonts w:ascii="Times New Roman" w:eastAsia="仿宋_GB2312" w:hAnsi="Times New Roman" w:cs="Times New Roman"/>
          <w:sz w:val="32"/>
          <w:shd w:val="clear" w:color="auto" w:fill="FFFFFF"/>
        </w:rPr>
        <w:t>万元，</w:t>
      </w:r>
      <w:r>
        <w:rPr>
          <w:rFonts w:ascii="Times New Roman" w:eastAsia="仿宋_GB2312" w:hAnsi="Times New Roman" w:cs="Times New Roman" w:hint="eastAsia"/>
          <w:sz w:val="32"/>
          <w:shd w:val="clear" w:color="auto" w:fill="FFFFFF"/>
        </w:rPr>
        <w:t>比</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w:t>
      </w:r>
      <w:r>
        <w:rPr>
          <w:rFonts w:ascii="Times New Roman" w:eastAsia="仿宋_GB2312" w:hAnsi="Times New Roman" w:cs="Times New Roman" w:hint="eastAsia"/>
          <w:sz w:val="32"/>
          <w:shd w:val="clear" w:color="auto" w:fill="FFFFFF"/>
        </w:rPr>
        <w:t>减少</w:t>
      </w:r>
      <w:r>
        <w:rPr>
          <w:rFonts w:ascii="Times New Roman" w:eastAsia="仿宋_GB2312" w:hAnsi="Times New Roman" w:cs="Times New Roman" w:hint="eastAsia"/>
          <w:sz w:val="32"/>
          <w:shd w:val="clear" w:color="auto" w:fill="FFFFFF"/>
        </w:rPr>
        <w:t>0.3</w:t>
      </w:r>
      <w:r>
        <w:rPr>
          <w:rFonts w:ascii="Times New Roman" w:eastAsia="仿宋_GB2312" w:hAnsi="Times New Roman" w:cs="Times New Roman" w:hint="eastAsia"/>
          <w:sz w:val="32"/>
          <w:shd w:val="clear" w:color="auto" w:fill="FFFFFF"/>
        </w:rPr>
        <w:t>万元</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严格贯彻落实省委省政府过“紧日子”的要求，强化公务接待经费管理</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80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2E64D3" w:rsidRDefault="00B170AB">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2023</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2E64D3" w:rsidRDefault="00B170AB">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shd w:val="clear" w:color="auto" w:fill="FFFFFF"/>
        </w:rPr>
        <w:t>未</w:t>
      </w:r>
      <w:r>
        <w:rPr>
          <w:rFonts w:ascii="Times New Roman" w:eastAsia="仿宋_GB2312" w:hAnsi="Times New Roman" w:cs="Times New Roman"/>
          <w:sz w:val="32"/>
          <w:shd w:val="clear" w:color="auto" w:fill="FFFFFF"/>
        </w:rPr>
        <w:t>安排</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w:t>
      </w:r>
      <w:r>
        <w:rPr>
          <w:rFonts w:ascii="Times New Roman" w:eastAsia="仿宋_GB2312" w:hAnsi="Times New Roman" w:cs="Times New Roman"/>
          <w:sz w:val="32"/>
          <w:shd w:val="clear" w:color="auto" w:fill="FFFFFF"/>
        </w:rPr>
        <w:t>出国计划，拟安排出国（境）组</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人。出国（境）团组主要包括：</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sz w:val="32"/>
          <w:shd w:val="clear" w:color="auto" w:fill="FFFFFF"/>
        </w:rPr>
        <w:t>团组：目的地为</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sz w:val="32"/>
          <w:shd w:val="clear" w:color="auto" w:fill="FFFFFF"/>
        </w:rPr>
        <w:t>，人数为</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人，天数为</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天，主要任务为</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2E64D3" w:rsidRDefault="002E64D3">
      <w:pPr>
        <w:rPr>
          <w:rFonts w:ascii="Times New Roman" w:eastAsia="仿宋_GB2312" w:hAnsi="Times New Roman" w:cs="Times New Roman"/>
          <w:sz w:val="32"/>
          <w:shd w:val="clear" w:color="auto" w:fill="FFFFFF"/>
        </w:rPr>
      </w:pPr>
    </w:p>
    <w:p w:rsidR="002E64D3" w:rsidRDefault="00B170A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九三学社三亚市委员会</w:t>
      </w:r>
      <w:r>
        <w:rPr>
          <w:rFonts w:ascii="黑体" w:eastAsia="黑体" w:hAnsi="黑体" w:cs="Times New Roman" w:hint="eastAsia"/>
          <w:sz w:val="32"/>
          <w:shd w:val="clear" w:color="auto" w:fill="FFFFFF"/>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2E64D3" w:rsidRDefault="00B170AB">
      <w:pPr>
        <w:ind w:firstLine="640"/>
        <w:jc w:val="left"/>
        <w:rPr>
          <w:rFonts w:ascii="楷体" w:eastAsia="楷体" w:hAnsi="楷体"/>
          <w:sz w:val="32"/>
          <w:szCs w:val="32"/>
        </w:rPr>
      </w:pPr>
      <w:r>
        <w:rPr>
          <w:rFonts w:ascii="楷体" w:eastAsia="楷体" w:hAnsi="楷体" w:hint="eastAsia"/>
          <w:sz w:val="32"/>
          <w:szCs w:val="32"/>
        </w:rPr>
        <w:lastRenderedPageBreak/>
        <w:t>（一）政府性基金预算当年规模变化情况</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九三学社三亚市委员会</w:t>
      </w:r>
      <w:r>
        <w:rPr>
          <w:rFonts w:ascii="仿宋_GB2312" w:eastAsia="仿宋_GB2312" w:hAnsi="黑体" w:hint="eastAsia"/>
          <w:sz w:val="32"/>
          <w:szCs w:val="32"/>
        </w:rPr>
        <w:t>2023</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黑体" w:hint="eastAsia"/>
          <w:sz w:val="32"/>
          <w:szCs w:val="32"/>
        </w:rPr>
        <w:t>未安排</w:t>
      </w:r>
      <w:r>
        <w:rPr>
          <w:rFonts w:ascii="仿宋_GB2312" w:eastAsia="仿宋_GB2312" w:hAnsi="黑体" w:hint="eastAsia"/>
          <w:sz w:val="32"/>
          <w:szCs w:val="32"/>
        </w:rPr>
        <w:t>。</w:t>
      </w:r>
    </w:p>
    <w:p w:rsidR="002E64D3" w:rsidRDefault="00B170AB">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2E64D3" w:rsidRDefault="00B170AB">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2E64D3" w:rsidRDefault="00B170AB">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一般公共服务支出（类）民主党派及工商联事务（款）行政运行（项）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黑体" w:hint="eastAsia"/>
          <w:sz w:val="32"/>
          <w:szCs w:val="32"/>
        </w:rPr>
        <w:t>未安排。</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一般公共服务支出（类）民主党派及工商联事务（款）一般行政管理事务（项）</w:t>
      </w:r>
      <w:r>
        <w:rPr>
          <w:rFonts w:ascii="仿宋_GB2312" w:eastAsia="仿宋_GB2312" w:hAnsi="黑体" w:cs="仿宋_GB2312" w:hint="eastAsia"/>
          <w:sz w:val="32"/>
          <w:szCs w:val="32"/>
        </w:rPr>
        <w:t>2023</w:t>
      </w:r>
      <w:r>
        <w:rPr>
          <w:rFonts w:ascii="仿宋_GB2312" w:eastAsia="仿宋_GB2312" w:hAnsi="黑体" w:cs="仿宋_GB2312" w:hint="eastAsia"/>
          <w:sz w:val="32"/>
          <w:szCs w:val="32"/>
        </w:rPr>
        <w:t>年</w:t>
      </w:r>
      <w:r>
        <w:rPr>
          <w:rFonts w:ascii="仿宋_GB2312" w:eastAsia="仿宋_GB2312" w:hAnsi="黑体" w:hint="eastAsia"/>
          <w:sz w:val="32"/>
          <w:szCs w:val="32"/>
        </w:rPr>
        <w:t>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黑体" w:hint="eastAsia"/>
          <w:sz w:val="32"/>
          <w:szCs w:val="32"/>
        </w:rPr>
        <w:t>未安排。</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一般公共服务支出（类）民主党派及工商联事务（款）参政议政（项）</w:t>
      </w:r>
      <w:r>
        <w:rPr>
          <w:rFonts w:ascii="仿宋_GB2312" w:eastAsia="仿宋_GB2312" w:hAnsi="黑体" w:hint="eastAsia"/>
          <w:sz w:val="32"/>
          <w:szCs w:val="32"/>
        </w:rPr>
        <w:t>2023</w:t>
      </w:r>
      <w:r>
        <w:rPr>
          <w:rFonts w:ascii="仿宋_GB2312" w:eastAsia="仿宋_GB2312" w:hAnsi="黑体" w:hint="eastAsia"/>
          <w:sz w:val="32"/>
          <w:szCs w:val="32"/>
        </w:rPr>
        <w:t>年预算数为</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w:t>
      </w:r>
      <w:r>
        <w:rPr>
          <w:rFonts w:ascii="仿宋_GB2312" w:eastAsia="仿宋_GB2312" w:hAnsi="黑体" w:hint="eastAsia"/>
          <w:sz w:val="32"/>
          <w:szCs w:val="32"/>
        </w:rPr>
        <w:t>未安排。</w:t>
      </w:r>
    </w:p>
    <w:p w:rsidR="002E64D3" w:rsidRDefault="00B170A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九三学社三亚市委员会</w:t>
      </w:r>
      <w:r>
        <w:rPr>
          <w:rFonts w:ascii="黑体" w:eastAsia="黑体" w:hAnsi="黑体" w:cs="Times New Roman" w:hint="eastAsia"/>
          <w:sz w:val="32"/>
          <w:shd w:val="clear" w:color="auto" w:fill="FFFFFF"/>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九三学社三亚市委员会</w:t>
      </w:r>
      <w:r>
        <w:rPr>
          <w:rFonts w:ascii="仿宋_GB2312" w:eastAsia="仿宋_GB2312" w:hAnsi="黑体" w:cs="仿宋_GB2312" w:hint="eastAsia"/>
          <w:sz w:val="32"/>
          <w:szCs w:val="32"/>
        </w:rPr>
        <w:t>所有收入和支出均纳入部门预算管理。收入包括：一般公共预算</w:t>
      </w:r>
      <w:r>
        <w:rPr>
          <w:rFonts w:ascii="仿宋_GB2312" w:eastAsia="仿宋_GB2312" w:hAnsi="黑体" w:cs="仿宋_GB2312" w:hint="eastAsia"/>
          <w:sz w:val="32"/>
          <w:szCs w:val="32"/>
        </w:rPr>
        <w:t>拨款</w:t>
      </w:r>
      <w:r>
        <w:rPr>
          <w:rFonts w:ascii="仿宋_GB2312" w:eastAsia="仿宋_GB2312" w:hAnsi="黑体" w:cs="仿宋_GB2312" w:hint="eastAsia"/>
          <w:sz w:val="32"/>
          <w:szCs w:val="32"/>
        </w:rPr>
        <w:t>收</w:t>
      </w:r>
      <w:r>
        <w:rPr>
          <w:rFonts w:ascii="仿宋_GB2312" w:eastAsia="仿宋_GB2312" w:hAnsi="黑体" w:cs="仿宋_GB2312" w:hint="eastAsia"/>
          <w:sz w:val="32"/>
          <w:szCs w:val="32"/>
        </w:rPr>
        <w:lastRenderedPageBreak/>
        <w:t>入</w:t>
      </w:r>
      <w:r>
        <w:rPr>
          <w:rFonts w:ascii="仿宋_GB2312" w:eastAsia="仿宋_GB2312" w:hAnsi="黑体" w:cs="仿宋_GB2312" w:hint="eastAsia"/>
          <w:sz w:val="32"/>
          <w:szCs w:val="32"/>
        </w:rPr>
        <w:t>、其他收入</w:t>
      </w:r>
      <w:r>
        <w:rPr>
          <w:rFonts w:ascii="仿宋_GB2312" w:eastAsia="仿宋_GB2312" w:hAnsi="黑体" w:hint="eastAsia"/>
          <w:sz w:val="32"/>
          <w:szCs w:val="32"/>
        </w:rPr>
        <w:t>；支出包括：一般公共服务支出、</w:t>
      </w:r>
      <w:r>
        <w:rPr>
          <w:rFonts w:ascii="仿宋_GB2312" w:eastAsia="仿宋_GB2312" w:hAnsi="黑体" w:cs="仿宋_GB2312" w:hint="eastAsia"/>
          <w:sz w:val="32"/>
          <w:szCs w:val="32"/>
        </w:rPr>
        <w:t>社会保障和就业支出、卫生健康支出、住房保障支出。</w:t>
      </w:r>
      <w:r>
        <w:rPr>
          <w:rFonts w:ascii="仿宋_GB2312" w:eastAsia="仿宋_GB2312" w:hAnsi="黑体" w:cs="仿宋_GB2312" w:hint="eastAsia"/>
          <w:sz w:val="32"/>
          <w:szCs w:val="32"/>
        </w:rPr>
        <w:t>九三学社</w:t>
      </w:r>
      <w:r>
        <w:rPr>
          <w:rFonts w:ascii="仿宋_GB2312" w:eastAsia="仿宋_GB2312" w:hAnsi="黑体" w:hint="eastAsia"/>
          <w:sz w:val="32"/>
          <w:szCs w:val="32"/>
        </w:rPr>
        <w:t>三亚市委员会</w:t>
      </w:r>
      <w:r>
        <w:rPr>
          <w:rFonts w:ascii="仿宋_GB2312" w:eastAsia="仿宋_GB2312" w:hAnsi="黑体" w:hint="eastAsia"/>
          <w:sz w:val="32"/>
          <w:szCs w:val="32"/>
        </w:rPr>
        <w:t>2023</w:t>
      </w:r>
      <w:r>
        <w:rPr>
          <w:rFonts w:ascii="仿宋_GB2312" w:eastAsia="仿宋_GB2312" w:hAnsi="黑体"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hint="eastAsia"/>
          <w:sz w:val="32"/>
          <w:szCs w:val="32"/>
        </w:rPr>
        <w:t>135.15</w:t>
      </w:r>
      <w:r>
        <w:rPr>
          <w:rFonts w:ascii="仿宋_GB2312" w:eastAsia="仿宋_GB2312" w:hAnsi="黑体" w:hint="eastAsia"/>
          <w:sz w:val="32"/>
          <w:szCs w:val="32"/>
        </w:rPr>
        <w:t>万元。</w:t>
      </w:r>
    </w:p>
    <w:p w:rsidR="002E64D3" w:rsidRDefault="00B170A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九三学社三亚市委员会</w:t>
      </w:r>
      <w:r>
        <w:rPr>
          <w:rFonts w:ascii="黑体" w:eastAsia="黑体" w:hAnsi="黑体" w:cs="Times New Roman" w:hint="eastAsia"/>
          <w:sz w:val="32"/>
          <w:shd w:val="clear" w:color="auto" w:fill="FFFFFF"/>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九三学社三亚市委员会</w:t>
      </w:r>
      <w:r>
        <w:rPr>
          <w:rFonts w:ascii="仿宋_GB2312" w:eastAsia="仿宋_GB2312" w:hAnsi="黑体" w:hint="eastAsia"/>
          <w:sz w:val="32"/>
          <w:szCs w:val="32"/>
        </w:rPr>
        <w:t>2023</w:t>
      </w:r>
      <w:r>
        <w:rPr>
          <w:rFonts w:ascii="仿宋_GB2312" w:eastAsia="仿宋_GB2312" w:hAnsi="黑体" w:hint="eastAsia"/>
          <w:sz w:val="32"/>
          <w:szCs w:val="32"/>
        </w:rPr>
        <w:t>年收入预算</w:t>
      </w:r>
      <w:r>
        <w:rPr>
          <w:rFonts w:ascii="仿宋_GB2312" w:eastAsia="仿宋_GB2312" w:hAnsi="黑体" w:cs="仿宋_GB2312" w:hint="eastAsia"/>
          <w:sz w:val="32"/>
          <w:szCs w:val="32"/>
        </w:rPr>
        <w:t>135.15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135.05</w:t>
      </w:r>
      <w:r>
        <w:rPr>
          <w:rFonts w:ascii="仿宋_GB2312" w:eastAsia="仿宋_GB2312" w:hAnsi="黑体" w:hint="eastAsia"/>
          <w:sz w:val="32"/>
          <w:szCs w:val="32"/>
        </w:rPr>
        <w:t>万元，占</w:t>
      </w:r>
      <w:r>
        <w:rPr>
          <w:rFonts w:ascii="仿宋_GB2312" w:eastAsia="仿宋_GB2312" w:hAnsi="黑体" w:cs="仿宋_GB2312" w:hint="eastAsia"/>
          <w:sz w:val="32"/>
          <w:szCs w:val="32"/>
        </w:rPr>
        <w:t>99.93</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其他收入</w:t>
      </w:r>
      <w:r>
        <w:rPr>
          <w:rFonts w:ascii="仿宋_GB2312" w:eastAsia="仿宋_GB2312" w:hAnsi="黑体" w:hint="eastAsia"/>
          <w:sz w:val="32"/>
          <w:szCs w:val="32"/>
        </w:rPr>
        <w:t>0.10</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hint="eastAsia"/>
          <w:sz w:val="32"/>
          <w:szCs w:val="32"/>
        </w:rPr>
        <w:t>0.07</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7.47</w:t>
      </w:r>
      <w:r>
        <w:rPr>
          <w:rFonts w:ascii="仿宋_GB2312" w:eastAsia="仿宋_GB2312" w:hAnsi="黑体" w:hint="eastAsia"/>
          <w:sz w:val="32"/>
          <w:szCs w:val="32"/>
        </w:rPr>
        <w:t>万元，主要是差旅费、办公费、培训费压减</w:t>
      </w:r>
      <w:r>
        <w:rPr>
          <w:rFonts w:ascii="仿宋_GB2312" w:eastAsia="仿宋_GB2312" w:hAnsi="黑体" w:hint="eastAsia"/>
          <w:sz w:val="32"/>
          <w:szCs w:val="32"/>
        </w:rPr>
        <w:t>10%</w:t>
      </w:r>
      <w:r>
        <w:rPr>
          <w:rFonts w:ascii="仿宋_GB2312" w:eastAsia="仿宋_GB2312" w:hAnsi="黑体" w:hint="eastAsia"/>
          <w:sz w:val="32"/>
          <w:szCs w:val="32"/>
        </w:rPr>
        <w:t>以上。</w:t>
      </w:r>
    </w:p>
    <w:p w:rsidR="002E64D3" w:rsidRDefault="00B170A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九三学社三亚市委员会</w:t>
      </w:r>
      <w:r>
        <w:rPr>
          <w:rFonts w:ascii="黑体" w:eastAsia="黑体" w:hAnsi="黑体" w:cs="Times New Roman" w:hint="eastAsia"/>
          <w:sz w:val="32"/>
          <w:shd w:val="clear" w:color="auto" w:fill="FFFFFF"/>
        </w:rPr>
        <w:t>2023</w:t>
      </w:r>
      <w:r>
        <w:rPr>
          <w:rFonts w:ascii="黑体" w:eastAsia="黑体" w:hAnsi="黑体" w:cs="Times New Roman"/>
          <w:sz w:val="32"/>
          <w:shd w:val="clear" w:color="auto" w:fill="FFFFFF"/>
        </w:rPr>
        <w:t>年年</w:t>
      </w:r>
      <w:r>
        <w:rPr>
          <w:rFonts w:ascii="黑体" w:eastAsia="黑体" w:hAnsi="黑体" w:cs="Times New Roman" w:hint="eastAsia"/>
          <w:sz w:val="32"/>
          <w:shd w:val="clear" w:color="auto" w:fill="FFFFFF"/>
        </w:rPr>
        <w:t>支出预算情况说明</w:t>
      </w:r>
    </w:p>
    <w:p w:rsidR="002E64D3" w:rsidRDefault="00B170AB">
      <w:pPr>
        <w:ind w:firstLineChars="200" w:firstLine="640"/>
        <w:rPr>
          <w:rFonts w:ascii="仿宋_GB2312" w:eastAsia="仿宋_GB2312" w:hAnsi="黑体"/>
          <w:sz w:val="32"/>
          <w:szCs w:val="32"/>
        </w:rPr>
      </w:pP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2023</w:t>
      </w:r>
      <w:r>
        <w:rPr>
          <w:rFonts w:ascii="仿宋_GB2312" w:eastAsia="仿宋_GB2312" w:hAnsi="黑体" w:hint="eastAsia"/>
          <w:sz w:val="32"/>
          <w:szCs w:val="32"/>
        </w:rPr>
        <w:t>年支出预算</w:t>
      </w:r>
      <w:r>
        <w:rPr>
          <w:rFonts w:ascii="仿宋_GB2312" w:eastAsia="仿宋_GB2312" w:hAnsi="黑体" w:cs="仿宋_GB2312" w:hint="eastAsia"/>
          <w:sz w:val="32"/>
          <w:szCs w:val="32"/>
        </w:rPr>
        <w:t>135.15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83.05</w:t>
      </w:r>
      <w:r>
        <w:rPr>
          <w:rFonts w:ascii="仿宋_GB2312" w:eastAsia="仿宋_GB2312" w:hAnsi="黑体" w:hint="eastAsia"/>
          <w:sz w:val="32"/>
          <w:szCs w:val="32"/>
        </w:rPr>
        <w:t>万元，占</w:t>
      </w:r>
      <w:r>
        <w:rPr>
          <w:rFonts w:ascii="仿宋_GB2312" w:eastAsia="仿宋_GB2312" w:hAnsi="黑体" w:cs="仿宋_GB2312" w:hint="eastAsia"/>
          <w:sz w:val="32"/>
          <w:szCs w:val="32"/>
        </w:rPr>
        <w:t>61.45</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52.10</w:t>
      </w:r>
      <w:r>
        <w:rPr>
          <w:rFonts w:ascii="仿宋_GB2312" w:eastAsia="仿宋_GB2312" w:hAnsi="黑体" w:hint="eastAsia"/>
          <w:sz w:val="32"/>
          <w:szCs w:val="32"/>
        </w:rPr>
        <w:t>万元，占</w:t>
      </w:r>
      <w:r>
        <w:rPr>
          <w:rFonts w:ascii="仿宋_GB2312" w:eastAsia="仿宋_GB2312" w:hAnsi="黑体" w:cs="仿宋_GB2312" w:hint="eastAsia"/>
          <w:sz w:val="32"/>
          <w:szCs w:val="32"/>
        </w:rPr>
        <w:t>38.55</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6.97</w:t>
      </w:r>
      <w:r>
        <w:rPr>
          <w:rFonts w:ascii="仿宋_GB2312" w:eastAsia="仿宋_GB2312" w:hAnsi="黑体" w:hint="eastAsia"/>
          <w:sz w:val="32"/>
          <w:szCs w:val="32"/>
        </w:rPr>
        <w:t>万元，主要是差旅费、办公费、培训费压减</w:t>
      </w:r>
      <w:r>
        <w:rPr>
          <w:rFonts w:ascii="仿宋_GB2312" w:eastAsia="仿宋_GB2312" w:hAnsi="黑体" w:hint="eastAsia"/>
          <w:sz w:val="32"/>
          <w:szCs w:val="32"/>
        </w:rPr>
        <w:t>10%</w:t>
      </w:r>
      <w:r>
        <w:rPr>
          <w:rFonts w:ascii="仿宋_GB2312" w:eastAsia="仿宋_GB2312" w:hAnsi="黑体" w:hint="eastAsia"/>
          <w:sz w:val="32"/>
          <w:szCs w:val="32"/>
        </w:rPr>
        <w:t>以上。</w:t>
      </w:r>
    </w:p>
    <w:p w:rsidR="002E64D3" w:rsidRDefault="00B170A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2E64D3" w:rsidRDefault="00B170AB">
      <w:pPr>
        <w:ind w:firstLineChars="200" w:firstLine="640"/>
        <w:rPr>
          <w:rFonts w:ascii="楷体" w:eastAsia="楷体" w:hAnsi="楷体"/>
          <w:sz w:val="32"/>
          <w:szCs w:val="32"/>
        </w:rPr>
      </w:pPr>
      <w:r>
        <w:rPr>
          <w:rFonts w:ascii="楷体" w:eastAsia="楷体" w:hAnsi="楷体" w:hint="eastAsia"/>
          <w:sz w:val="32"/>
          <w:szCs w:val="32"/>
        </w:rPr>
        <w:t>（一）机关运行经费</w:t>
      </w:r>
      <w:r>
        <w:rPr>
          <w:rFonts w:ascii="楷体" w:eastAsia="楷体" w:hAnsi="楷体" w:hint="eastAsia"/>
          <w:sz w:val="32"/>
          <w:szCs w:val="32"/>
        </w:rPr>
        <w:t>（</w:t>
      </w:r>
      <w:r>
        <w:rPr>
          <w:rFonts w:ascii="楷体" w:eastAsia="楷体" w:hAnsi="楷体" w:hint="eastAsia"/>
          <w:sz w:val="32"/>
          <w:szCs w:val="32"/>
        </w:rPr>
        <w:t>行政单位</w:t>
      </w:r>
      <w:r>
        <w:rPr>
          <w:rFonts w:ascii="楷体" w:eastAsia="楷体" w:hAnsi="楷体" w:hint="eastAsia"/>
          <w:sz w:val="32"/>
          <w:szCs w:val="32"/>
        </w:rPr>
        <w:t>、</w:t>
      </w:r>
      <w:r>
        <w:rPr>
          <w:rFonts w:ascii="楷体" w:eastAsia="楷体" w:hAnsi="楷体" w:hint="eastAsia"/>
          <w:sz w:val="32"/>
          <w:szCs w:val="32"/>
        </w:rPr>
        <w:t>参照公务员法管理的事业单位</w:t>
      </w:r>
      <w:r>
        <w:rPr>
          <w:rFonts w:ascii="楷体" w:eastAsia="楷体" w:hAnsi="楷体" w:hint="eastAsia"/>
          <w:sz w:val="32"/>
          <w:szCs w:val="32"/>
        </w:rPr>
        <w:t>需说明，其他单位不需要说明</w:t>
      </w:r>
      <w:r>
        <w:rPr>
          <w:rFonts w:ascii="楷体" w:eastAsia="楷体" w:hAnsi="楷体" w:hint="eastAsia"/>
          <w:sz w:val="32"/>
          <w:szCs w:val="32"/>
        </w:rPr>
        <w:t>）</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5.49</w:t>
      </w:r>
      <w:r>
        <w:rPr>
          <w:rFonts w:ascii="仿宋_GB2312" w:eastAsia="仿宋_GB2312" w:hAnsi="黑体" w:hint="eastAsia"/>
          <w:sz w:val="32"/>
          <w:szCs w:val="32"/>
        </w:rPr>
        <w:t>万元。</w:t>
      </w:r>
    </w:p>
    <w:p w:rsidR="002E64D3" w:rsidRDefault="00B170AB">
      <w:pPr>
        <w:ind w:firstLineChars="200" w:firstLine="640"/>
        <w:rPr>
          <w:rFonts w:ascii="楷体" w:eastAsia="楷体" w:hAnsi="楷体"/>
          <w:sz w:val="32"/>
          <w:szCs w:val="32"/>
        </w:rPr>
      </w:pPr>
      <w:r>
        <w:rPr>
          <w:rFonts w:ascii="楷体" w:eastAsia="楷体" w:hAnsi="楷体" w:hint="eastAsia"/>
          <w:sz w:val="32"/>
          <w:szCs w:val="32"/>
        </w:rPr>
        <w:lastRenderedPageBreak/>
        <w:t>（二）政府采购情况</w:t>
      </w:r>
    </w:p>
    <w:p w:rsidR="002E64D3" w:rsidRDefault="00B170AB">
      <w:pPr>
        <w:ind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1.30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1.30</w:t>
      </w:r>
      <w:r>
        <w:rPr>
          <w:rFonts w:ascii="仿宋_GB2312" w:eastAsia="仿宋_GB2312" w:hAnsi="黑体" w:hint="eastAsia"/>
          <w:sz w:val="32"/>
          <w:szCs w:val="32"/>
        </w:rPr>
        <w:t>万元。</w:t>
      </w:r>
    </w:p>
    <w:p w:rsidR="002E64D3" w:rsidRDefault="00B170AB">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2E64D3" w:rsidRDefault="00B170AB">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本级共有车辆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2E64D3" w:rsidRDefault="00B170AB">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2E64D3" w:rsidRDefault="00B170A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2023</w:t>
      </w:r>
      <w:r>
        <w:rPr>
          <w:rFonts w:ascii="仿宋_GB2312" w:eastAsia="仿宋_GB2312" w:hAnsi="黑体" w:hint="eastAsia"/>
          <w:sz w:val="32"/>
          <w:szCs w:val="32"/>
        </w:rPr>
        <w:t>年</w:t>
      </w:r>
      <w:r>
        <w:rPr>
          <w:rFonts w:ascii="仿宋_GB2312" w:eastAsia="仿宋_GB2312" w:hAnsi="黑体" w:hint="eastAsia"/>
          <w:sz w:val="32"/>
          <w:szCs w:val="32"/>
        </w:rPr>
        <w:t>九三学社三亚市委员会</w:t>
      </w:r>
      <w:r>
        <w:rPr>
          <w:rFonts w:ascii="仿宋_GB2312" w:eastAsia="仿宋_GB2312" w:hAnsi="黑体" w:cs="仿宋_GB2312" w:hint="eastAsia"/>
          <w:sz w:val="32"/>
          <w:szCs w:val="32"/>
        </w:rPr>
        <w:t>12</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135.15</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2E64D3" w:rsidRDefault="002E64D3">
      <w:pPr>
        <w:jc w:val="center"/>
        <w:rPr>
          <w:rFonts w:ascii="黑体" w:eastAsia="黑体" w:hAnsi="黑体"/>
          <w:sz w:val="32"/>
          <w:szCs w:val="32"/>
        </w:rPr>
      </w:pPr>
    </w:p>
    <w:p w:rsidR="002E64D3" w:rsidRDefault="002E64D3">
      <w:pPr>
        <w:jc w:val="left"/>
        <w:rPr>
          <w:rFonts w:ascii="仿宋_GB2312" w:eastAsia="仿宋_GB2312" w:hAnsi="宋体" w:cs="宋体"/>
          <w:color w:val="000000"/>
          <w:kern w:val="0"/>
          <w:sz w:val="32"/>
          <w:szCs w:val="30"/>
        </w:rPr>
      </w:pPr>
    </w:p>
    <w:p w:rsidR="002E64D3" w:rsidRDefault="00B170AB">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2E64D3" w:rsidRDefault="002E64D3">
      <w:pPr>
        <w:ind w:firstLineChars="200" w:firstLine="640"/>
        <w:jc w:val="left"/>
        <w:rPr>
          <w:rFonts w:ascii="仿宋_GB2312" w:eastAsia="仿宋_GB2312" w:cs="宋体"/>
          <w:bCs/>
          <w:color w:val="000000"/>
          <w:kern w:val="0"/>
          <w:sz w:val="32"/>
          <w:szCs w:val="32"/>
          <w:lang w:val="zh-CN"/>
        </w:rPr>
      </w:pP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五、年初结转和结余：指以前年度尚未完成、结转到本年按有关规定继续使用的资金。</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人和家庭的补助支出，包括离休费、退休费、退职（役）费、抚恤金、生活补助、救济费、医疗费补助、助学金、独生子女奖励金、</w:t>
      </w:r>
      <w:r>
        <w:rPr>
          <w:rFonts w:ascii="仿宋_GB2312" w:eastAsia="仿宋_GB2312" w:hAnsi="宋体" w:cs="宋体" w:hint="eastAsia"/>
          <w:color w:val="000000"/>
          <w:kern w:val="0"/>
          <w:sz w:val="32"/>
          <w:szCs w:val="30"/>
        </w:rPr>
        <w:t>个人农业生产补贴、代缴社会保险费、</w:t>
      </w:r>
      <w:r>
        <w:rPr>
          <w:rFonts w:ascii="仿宋_GB2312" w:eastAsia="仿宋_GB2312" w:hAnsi="宋体" w:cs="宋体" w:hint="eastAsia"/>
          <w:color w:val="000000"/>
          <w:kern w:val="0"/>
          <w:sz w:val="32"/>
          <w:szCs w:val="30"/>
        </w:rPr>
        <w:t>其他等。</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w:t>
      </w:r>
      <w:r>
        <w:rPr>
          <w:rFonts w:ascii="仿宋_GB2312" w:eastAsia="仿宋_GB2312" w:hAnsi="宋体" w:cs="宋体" w:hint="eastAsia"/>
          <w:color w:val="000000"/>
          <w:kern w:val="0"/>
          <w:sz w:val="32"/>
          <w:szCs w:val="30"/>
        </w:rPr>
        <w:t>印刷费、咨询费、手续费、</w:t>
      </w:r>
      <w:r>
        <w:rPr>
          <w:rFonts w:ascii="仿宋_GB2312" w:eastAsia="仿宋_GB2312" w:hAnsi="宋体" w:cs="宋体" w:hint="eastAsia"/>
          <w:color w:val="000000"/>
          <w:kern w:val="0"/>
          <w:sz w:val="32"/>
          <w:szCs w:val="30"/>
        </w:rPr>
        <w:t>水费、电费、邮电费、</w:t>
      </w:r>
      <w:r>
        <w:rPr>
          <w:rFonts w:ascii="仿宋_GB2312" w:eastAsia="仿宋_GB2312" w:hAnsi="宋体" w:cs="宋体" w:hint="eastAsia"/>
          <w:color w:val="000000"/>
          <w:kern w:val="0"/>
          <w:sz w:val="32"/>
          <w:szCs w:val="30"/>
        </w:rPr>
        <w:t>取暖费、物业管理费、</w:t>
      </w:r>
      <w:r>
        <w:rPr>
          <w:rFonts w:ascii="仿宋_GB2312" w:eastAsia="仿宋_GB2312" w:hAnsi="宋体" w:cs="宋体" w:hint="eastAsia"/>
          <w:color w:val="000000"/>
          <w:kern w:val="0"/>
          <w:sz w:val="32"/>
          <w:szCs w:val="30"/>
        </w:rPr>
        <w:t>差旅费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因公出国（境）费用</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维修（护）费、</w:t>
      </w:r>
      <w:r>
        <w:rPr>
          <w:rFonts w:ascii="仿宋_GB2312" w:eastAsia="仿宋_GB2312" w:hAnsi="宋体" w:cs="宋体" w:hint="eastAsia"/>
          <w:color w:val="000000"/>
          <w:kern w:val="0"/>
          <w:sz w:val="32"/>
          <w:szCs w:val="30"/>
        </w:rPr>
        <w:t>租赁费、</w:t>
      </w:r>
      <w:r>
        <w:rPr>
          <w:rFonts w:ascii="仿宋_GB2312" w:eastAsia="仿宋_GB2312" w:hAnsi="宋体" w:cs="宋体" w:hint="eastAsia"/>
          <w:color w:val="000000"/>
          <w:kern w:val="0"/>
          <w:sz w:val="32"/>
          <w:szCs w:val="30"/>
        </w:rPr>
        <w:t>会议费、培训费、公务接待费、</w:t>
      </w:r>
      <w:r>
        <w:rPr>
          <w:rFonts w:ascii="仿宋_GB2312" w:eastAsia="仿宋_GB2312" w:hAnsi="宋体" w:cs="宋体" w:hint="eastAsia"/>
          <w:color w:val="000000"/>
          <w:kern w:val="0"/>
          <w:sz w:val="32"/>
          <w:szCs w:val="30"/>
        </w:rPr>
        <w:t>专用材料费、被装购置费、专用燃料费、劳务费、委托业务费</w:t>
      </w:r>
      <w:r>
        <w:rPr>
          <w:rFonts w:ascii="仿宋_GB2312" w:eastAsia="仿宋_GB2312" w:hAnsi="宋体" w:cs="宋体" w:hint="eastAsia"/>
          <w:color w:val="000000"/>
          <w:kern w:val="0"/>
          <w:sz w:val="32"/>
          <w:szCs w:val="30"/>
        </w:rPr>
        <w:t>、工会经费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福利费、公务用车运行维护费、</w:t>
      </w:r>
      <w:r>
        <w:rPr>
          <w:rFonts w:ascii="仿宋_GB2312" w:eastAsia="仿宋_GB2312" w:hAnsi="宋体" w:cs="宋体" w:hint="eastAsia"/>
          <w:color w:val="000000"/>
          <w:kern w:val="0"/>
          <w:sz w:val="32"/>
          <w:szCs w:val="30"/>
        </w:rPr>
        <w:t>其他交通费用、税金及附加费用、</w:t>
      </w:r>
      <w:r>
        <w:rPr>
          <w:rFonts w:ascii="仿宋_GB2312" w:eastAsia="仿宋_GB2312" w:hAnsi="宋体" w:cs="宋体" w:hint="eastAsia"/>
          <w:color w:val="000000"/>
          <w:kern w:val="0"/>
          <w:sz w:val="32"/>
          <w:szCs w:val="30"/>
        </w:rPr>
        <w:t>其他</w:t>
      </w:r>
      <w:r>
        <w:rPr>
          <w:rFonts w:ascii="仿宋_GB2312" w:eastAsia="仿宋_GB2312" w:hAnsi="宋体" w:cs="宋体" w:hint="eastAsia"/>
          <w:color w:val="000000"/>
          <w:kern w:val="0"/>
          <w:sz w:val="32"/>
          <w:szCs w:val="30"/>
        </w:rPr>
        <w:t>商品和服务支出</w:t>
      </w:r>
      <w:r>
        <w:rPr>
          <w:rFonts w:ascii="仿宋_GB2312" w:eastAsia="仿宋_GB2312" w:hAnsi="宋体" w:cs="宋体" w:hint="eastAsia"/>
          <w:color w:val="000000"/>
          <w:kern w:val="0"/>
          <w:sz w:val="32"/>
          <w:szCs w:val="30"/>
        </w:rPr>
        <w:t>等。</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w:t>
      </w:r>
      <w:r>
        <w:rPr>
          <w:rFonts w:ascii="仿宋_GB2312" w:eastAsia="仿宋_GB2312" w:hAnsi="宋体" w:cs="宋体" w:hint="eastAsia"/>
          <w:color w:val="000000"/>
          <w:kern w:val="0"/>
          <w:sz w:val="32"/>
          <w:szCs w:val="30"/>
        </w:rPr>
        <w:lastRenderedPageBreak/>
        <w:t>单位公务出国（境）的国际旅费、国外城市间交通费、住宿费、伙食费、培训费、公杂费等支出；公务用车购置及运行费指单位公务用车车辆购置支出（含车辆购置税</w:t>
      </w:r>
      <w:r>
        <w:rPr>
          <w:rFonts w:ascii="仿宋_GB2312" w:eastAsia="仿宋_GB2312" w:hAnsi="宋体" w:cs="宋体" w:hint="eastAsia"/>
          <w:color w:val="000000"/>
          <w:kern w:val="0"/>
          <w:sz w:val="32"/>
          <w:szCs w:val="30"/>
        </w:rPr>
        <w:t>、牌照费</w:t>
      </w:r>
      <w:r>
        <w:rPr>
          <w:rFonts w:ascii="仿宋_GB2312" w:eastAsia="仿宋_GB2312" w:hAnsi="宋体" w:cs="宋体" w:hint="eastAsia"/>
          <w:color w:val="000000"/>
          <w:kern w:val="0"/>
          <w:sz w:val="32"/>
          <w:szCs w:val="30"/>
        </w:rPr>
        <w:t>）及燃料费、维修费、过路过桥费、保险费、安全奖励费用等支出；公务接待费指单位按规定开支的各类公务接待（含外宾接待）</w:t>
      </w:r>
      <w:r>
        <w:rPr>
          <w:rFonts w:ascii="仿宋_GB2312" w:eastAsia="仿宋_GB2312" w:hAnsi="宋体" w:cs="宋体" w:hint="eastAsia"/>
          <w:color w:val="000000"/>
          <w:kern w:val="0"/>
          <w:sz w:val="32"/>
          <w:szCs w:val="30"/>
        </w:rPr>
        <w:t>费用等支出</w:t>
      </w:r>
      <w:r>
        <w:rPr>
          <w:rFonts w:ascii="仿宋_GB2312" w:eastAsia="仿宋_GB2312" w:hAnsi="宋体" w:cs="宋体" w:hint="eastAsia"/>
          <w:color w:val="000000"/>
          <w:kern w:val="0"/>
          <w:sz w:val="32"/>
          <w:szCs w:val="30"/>
        </w:rPr>
        <w:t>。</w:t>
      </w:r>
    </w:p>
    <w:p w:rsidR="002E64D3" w:rsidRDefault="00B170A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w:t>
      </w:r>
      <w:r>
        <w:rPr>
          <w:rFonts w:ascii="仿宋_GB2312" w:eastAsia="仿宋_GB2312" w:hAnsi="宋体" w:cs="宋体" w:hint="eastAsia"/>
          <w:color w:val="000000"/>
          <w:kern w:val="0"/>
          <w:sz w:val="32"/>
          <w:szCs w:val="30"/>
        </w:rPr>
        <w:t>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E64D3" w:rsidRDefault="002E64D3">
      <w:pPr>
        <w:ind w:firstLineChars="200" w:firstLine="640"/>
        <w:jc w:val="left"/>
        <w:rPr>
          <w:rFonts w:ascii="仿宋_GB2312" w:eastAsia="仿宋_GB2312" w:hAnsi="宋体" w:cs="宋体"/>
          <w:color w:val="000000"/>
          <w:kern w:val="0"/>
          <w:sz w:val="32"/>
          <w:szCs w:val="30"/>
        </w:rPr>
      </w:pPr>
    </w:p>
    <w:p w:rsidR="002E64D3" w:rsidRDefault="002E64D3">
      <w:pPr>
        <w:ind w:firstLineChars="200" w:firstLine="640"/>
        <w:rPr>
          <w:rFonts w:ascii="仿宋_GB2312" w:eastAsia="仿宋_GB2312" w:hAnsi="黑体" w:cs="仿宋_GB2312"/>
          <w:sz w:val="32"/>
          <w:szCs w:val="32"/>
        </w:rPr>
      </w:pPr>
    </w:p>
    <w:p w:rsidR="002E64D3" w:rsidRDefault="002E64D3">
      <w:pPr>
        <w:ind w:firstLineChars="200" w:firstLine="640"/>
        <w:jc w:val="left"/>
        <w:rPr>
          <w:rFonts w:ascii="仿宋_GB2312" w:eastAsia="仿宋_GB2312" w:hAnsi="黑体" w:cs="仿宋_GB2312"/>
          <w:sz w:val="32"/>
          <w:szCs w:val="32"/>
        </w:rPr>
      </w:pPr>
    </w:p>
    <w:sectPr w:rsidR="002E64D3" w:rsidSect="002E64D3">
      <w:footerReference w:type="default" r:id="rId10"/>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0AB" w:rsidRDefault="00B170AB" w:rsidP="002E64D3">
      <w:r>
        <w:separator/>
      </w:r>
    </w:p>
  </w:endnote>
  <w:endnote w:type="continuationSeparator" w:id="0">
    <w:p w:rsidR="00B170AB" w:rsidRDefault="00B170AB" w:rsidP="002E64D3">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auto"/>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4D3" w:rsidRDefault="002E64D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4D3" w:rsidRDefault="002E64D3">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E64D3" w:rsidRDefault="002E64D3">
                <w:pPr>
                  <w:snapToGrid w:val="0"/>
                  <w:rPr>
                    <w:sz w:val="18"/>
                  </w:rPr>
                </w:pPr>
                <w:r>
                  <w:rPr>
                    <w:rFonts w:hint="eastAsia"/>
                    <w:sz w:val="18"/>
                  </w:rPr>
                  <w:fldChar w:fldCharType="begin"/>
                </w:r>
                <w:r w:rsidR="00B170AB">
                  <w:rPr>
                    <w:rFonts w:hint="eastAsia"/>
                    <w:sz w:val="18"/>
                  </w:rPr>
                  <w:instrText xml:space="preserve"> PAGE  \* MERGEFORMAT </w:instrText>
                </w:r>
                <w:r>
                  <w:rPr>
                    <w:rFonts w:hint="eastAsia"/>
                    <w:sz w:val="18"/>
                  </w:rPr>
                  <w:fldChar w:fldCharType="separate"/>
                </w:r>
                <w:r w:rsidR="008C505E">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0AB" w:rsidRDefault="00B170AB" w:rsidP="002E64D3">
      <w:r>
        <w:separator/>
      </w:r>
    </w:p>
  </w:footnote>
  <w:footnote w:type="continuationSeparator" w:id="0">
    <w:p w:rsidR="00B170AB" w:rsidRDefault="00B170AB" w:rsidP="002E64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4D3" w:rsidRDefault="002E64D3">
    <w:pPr>
      <w:pStyle w:val="a4"/>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jY1NWM2NzkwZDYxZjhjZmIwZmEwNWU2YTNlYTBmM2EifQ=="/>
  </w:docVars>
  <w:rsids>
    <w:rsidRoot w:val="002E64D3"/>
    <w:rsid w:val="DE7FF6A4"/>
    <w:rsid w:val="DEFF07CB"/>
    <w:rsid w:val="E79BB625"/>
    <w:rsid w:val="F3DAEB57"/>
    <w:rsid w:val="F6DEF973"/>
    <w:rsid w:val="FB3D6908"/>
    <w:rsid w:val="FBB7B09C"/>
    <w:rsid w:val="FCEF298F"/>
    <w:rsid w:val="FEB7BAAB"/>
    <w:rsid w:val="FF1D4DC2"/>
    <w:rsid w:val="FFF4E2CB"/>
    <w:rsid w:val="FFFF3E43"/>
    <w:rsid w:val="002E64D3"/>
    <w:rsid w:val="008C505E"/>
    <w:rsid w:val="00B170AB"/>
    <w:rsid w:val="01AE6A28"/>
    <w:rsid w:val="02B76368"/>
    <w:rsid w:val="04126F31"/>
    <w:rsid w:val="044E2916"/>
    <w:rsid w:val="06FF4518"/>
    <w:rsid w:val="0B585A48"/>
    <w:rsid w:val="10982D43"/>
    <w:rsid w:val="12C235B1"/>
    <w:rsid w:val="138F7126"/>
    <w:rsid w:val="19D5DA33"/>
    <w:rsid w:val="1FBF8E30"/>
    <w:rsid w:val="23103559"/>
    <w:rsid w:val="25AD1545"/>
    <w:rsid w:val="27517413"/>
    <w:rsid w:val="2B585CD8"/>
    <w:rsid w:val="2BDF0DC0"/>
    <w:rsid w:val="2EC7290C"/>
    <w:rsid w:val="2F5B4099"/>
    <w:rsid w:val="2FF7110D"/>
    <w:rsid w:val="2FFFCED3"/>
    <w:rsid w:val="30A21496"/>
    <w:rsid w:val="33811AC7"/>
    <w:rsid w:val="33A5320A"/>
    <w:rsid w:val="37D9767B"/>
    <w:rsid w:val="38F35EB8"/>
    <w:rsid w:val="3B7D3B1F"/>
    <w:rsid w:val="3D7A4B5B"/>
    <w:rsid w:val="3DC6161D"/>
    <w:rsid w:val="3F7FB4B5"/>
    <w:rsid w:val="3FAD4D11"/>
    <w:rsid w:val="409E6EA6"/>
    <w:rsid w:val="414C4077"/>
    <w:rsid w:val="46A46B71"/>
    <w:rsid w:val="46C506BE"/>
    <w:rsid w:val="491577BB"/>
    <w:rsid w:val="4B2C62A7"/>
    <w:rsid w:val="4D244EB8"/>
    <w:rsid w:val="4FB80849"/>
    <w:rsid w:val="562C65F9"/>
    <w:rsid w:val="56E332BF"/>
    <w:rsid w:val="58B47292"/>
    <w:rsid w:val="59735B70"/>
    <w:rsid w:val="5B52685F"/>
    <w:rsid w:val="5B9534DE"/>
    <w:rsid w:val="5B9F0F38"/>
    <w:rsid w:val="5C3005BF"/>
    <w:rsid w:val="5DB7E539"/>
    <w:rsid w:val="604E1992"/>
    <w:rsid w:val="60EE53DB"/>
    <w:rsid w:val="61EC6729"/>
    <w:rsid w:val="62013930"/>
    <w:rsid w:val="650A6236"/>
    <w:rsid w:val="66DACB0B"/>
    <w:rsid w:val="697BF56A"/>
    <w:rsid w:val="6B6CE30F"/>
    <w:rsid w:val="6B943FBD"/>
    <w:rsid w:val="6C7F1319"/>
    <w:rsid w:val="6DA745BD"/>
    <w:rsid w:val="6DDF74AC"/>
    <w:rsid w:val="6F771834"/>
    <w:rsid w:val="6FAF0D8D"/>
    <w:rsid w:val="6FCFCADC"/>
    <w:rsid w:val="6FFA4FE6"/>
    <w:rsid w:val="70DA3628"/>
    <w:rsid w:val="7291019F"/>
    <w:rsid w:val="7579233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4D3"/>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E64D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2E64D3"/>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2E64D3"/>
    <w:pPr>
      <w:ind w:firstLineChars="200" w:firstLine="420"/>
    </w:pPr>
  </w:style>
  <w:style w:type="paragraph" w:customStyle="1" w:styleId="1CharCharChar">
    <w:name w:val="正文1 Char Char Char"/>
    <w:basedOn w:val="a"/>
    <w:qFormat/>
    <w:rsid w:val="002E64D3"/>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2E64D3"/>
    <w:rPr>
      <w:sz w:val="18"/>
      <w:szCs w:val="18"/>
    </w:rPr>
  </w:style>
  <w:style w:type="character" w:customStyle="1" w:styleId="Char">
    <w:name w:val="页脚 Char"/>
    <w:basedOn w:val="a0"/>
    <w:link w:val="a3"/>
    <w:uiPriority w:val="99"/>
    <w:semiHidden/>
    <w:qFormat/>
    <w:rsid w:val="002E64D3"/>
    <w:rPr>
      <w:sz w:val="18"/>
      <w:szCs w:val="18"/>
    </w:rPr>
  </w:style>
  <w:style w:type="paragraph" w:customStyle="1" w:styleId="msonospacing0">
    <w:name w:val="msonospacing"/>
    <w:basedOn w:val="a"/>
    <w:qFormat/>
    <w:rsid w:val="002E64D3"/>
    <w:pPr>
      <w:jc w:val="left"/>
    </w:pPr>
    <w:rPr>
      <w:rFonts w:ascii="宋体" w:hAnsi="宋体" w:hint="eastAsia"/>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713</Words>
  <Characters>4065</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Administrator</cp:lastModifiedBy>
  <cp:revision>1</cp:revision>
  <dcterms:created xsi:type="dcterms:W3CDTF">2017-02-03T23:31:00Z</dcterms:created>
  <dcterms:modified xsi:type="dcterms:W3CDTF">2023-03-09T09:18:00Z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FC34372C260349F388918C306C60EC45</vt:lpwstr>
  </property>
</Properties>
</file>