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中共三亚市天涯区委巡察工作领导小组办公室单位</w:t>
      </w:r>
      <w:r>
        <w:rPr>
          <w:rFonts w:hint="eastAsia"/>
          <w:sz w:val="52"/>
          <w:szCs w:val="52"/>
        </w:rPr>
        <w:t>预算</w:t>
      </w:r>
    </w:p>
    <w:p>
      <w:pPr>
        <w:ind w:firstLine="1680"/>
        <w:jc w:val="center"/>
        <w:rPr>
          <w:rFonts w:hint="eastAsia" w:eastAsia="宋体"/>
          <w:sz w:val="84"/>
          <w:szCs w:val="84"/>
          <w:lang w:val="en-US" w:eastAsia="zh-CN"/>
        </w:rPr>
      </w:pP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56"/>
          <w:szCs w:val="56"/>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中共三亚市天涯区委巡察工作领导小组办公室</w:t>
      </w:r>
      <w:r>
        <w:rPr>
          <w:rFonts w:hint="eastAsia" w:ascii="黑体" w:hAnsi="黑体" w:eastAsia="黑体"/>
          <w:sz w:val="32"/>
          <w:szCs w:val="32"/>
          <w:lang w:val="en-US" w:eastAsia="zh-CN"/>
        </w:rPr>
        <w:t xml:space="preserve">  单位</w:t>
      </w:r>
      <w:r>
        <w:rPr>
          <w:rFonts w:hint="eastAsia" w:ascii="黑体" w:hAnsi="黑体" w:eastAsia="黑体"/>
          <w:sz w:val="32"/>
          <w:szCs w:val="32"/>
        </w:rPr>
        <w:t>概况</w:t>
      </w:r>
    </w:p>
    <w:p>
      <w:pPr>
        <w:pStyle w:val="4"/>
        <w:numPr>
          <w:ilvl w:val="0"/>
          <w:numId w:val="0"/>
        </w:numPr>
        <w:ind w:leftChars="0"/>
        <w:jc w:val="left"/>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keepNext w:val="0"/>
        <w:keepLines w:val="0"/>
        <w:pageBreakBefore w:val="0"/>
        <w:widowControl w:val="0"/>
        <w:numPr>
          <w:ilvl w:val="0"/>
          <w:numId w:val="0"/>
        </w:numPr>
        <w:kinsoku/>
        <w:wordWrap w:val="0"/>
        <w:overflowPunct/>
        <w:topLinePunct w:val="0"/>
        <w:autoSpaceDE/>
        <w:autoSpaceDN/>
        <w:bidi w:val="0"/>
        <w:adjustRightInd/>
        <w:snapToGrid/>
        <w:ind w:left="1600" w:leftChars="0" w:hanging="1600" w:hangingChars="500"/>
        <w:jc w:val="both"/>
        <w:textAlignment w:val="auto"/>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rPr>
        <w:t>中共三亚市天涯区委巡察工作领导小组办公室</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4"/>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color w:val="000000"/>
          <w:sz w:val="32"/>
          <w:szCs w:val="32"/>
          <w:lang w:val="en-US" w:eastAsia="zh-CN"/>
        </w:rPr>
        <w:t>中共三亚市天涯区委巡察工作领导小组办公室的</w:t>
      </w:r>
      <w:r>
        <w:rPr>
          <w:rFonts w:hint="eastAsia" w:ascii="仿宋_GB2312" w:hAnsi="黑体" w:eastAsia="仿宋_GB2312" w:cs="仿宋_GB2312"/>
          <w:color w:val="000000"/>
          <w:sz w:val="32"/>
          <w:szCs w:val="32"/>
        </w:rPr>
        <w:t>职能是根据《</w:t>
      </w:r>
      <w:r>
        <w:rPr>
          <w:rFonts w:hint="eastAsia" w:ascii="仿宋_GB2312" w:hAnsi="黑体" w:eastAsia="仿宋_GB2312" w:cs="仿宋_GB2312"/>
          <w:color w:val="000000"/>
          <w:sz w:val="32"/>
          <w:szCs w:val="32"/>
          <w:lang w:val="en-US" w:eastAsia="zh-CN"/>
        </w:rPr>
        <w:t>中共三亚市天涯区委巡察工作领导小组办公室职能配置、内设机构和人员编制规定</w:t>
      </w:r>
      <w:r>
        <w:rPr>
          <w:rFonts w:hint="eastAsia" w:ascii="仿宋_GB2312" w:hAnsi="黑体" w:eastAsia="仿宋_GB2312" w:cs="仿宋_GB2312"/>
          <w:color w:val="000000"/>
          <w:sz w:val="32"/>
          <w:szCs w:val="32"/>
        </w:rPr>
        <w:t>》（</w:t>
      </w:r>
      <w:r>
        <w:rPr>
          <w:rFonts w:hint="eastAsia" w:ascii="仿宋_GB2312" w:hAnsi="黑体" w:eastAsia="仿宋_GB2312" w:cs="仿宋_GB2312"/>
          <w:color w:val="000000"/>
          <w:sz w:val="32"/>
          <w:szCs w:val="32"/>
          <w:lang w:val="en-US" w:eastAsia="zh-CN"/>
        </w:rPr>
        <w:t>天委办〔2019〕40号</w:t>
      </w:r>
      <w:r>
        <w:rPr>
          <w:rFonts w:hint="eastAsia" w:ascii="仿宋_GB2312" w:hAnsi="黑体" w:eastAsia="仿宋_GB2312" w:cs="仿宋_GB2312"/>
          <w:color w:val="000000"/>
          <w:sz w:val="32"/>
          <w:szCs w:val="32"/>
        </w:rPr>
        <w:t>）的通知明确的。</w:t>
      </w:r>
    </w:p>
    <w:p>
      <w:pPr>
        <w:pStyle w:val="4"/>
        <w:numPr>
          <w:ilvl w:val="0"/>
          <w:numId w:val="0"/>
        </w:numPr>
        <w:jc w:val="left"/>
        <w:rPr>
          <w:rFonts w:hint="eastAsia" w:ascii="仿宋_GB2312" w:hAnsi="黑体" w:eastAsia="仿宋_GB2312" w:cs="仿宋_GB2312"/>
          <w:color w:val="000000"/>
          <w:sz w:val="32"/>
          <w:szCs w:val="32"/>
          <w:lang w:val="en-US" w:eastAsia="zh-CN"/>
        </w:rPr>
      </w:pPr>
    </w:p>
    <w:p>
      <w:pPr>
        <w:pStyle w:val="4"/>
        <w:numPr>
          <w:ilvl w:val="0"/>
          <w:numId w:val="0"/>
        </w:numPr>
        <w:ind w:left="1600" w:leftChars="0" w:hanging="1600" w:hangingChars="5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firstLine="640" w:firstLineChars="200"/>
        <w:rPr>
          <w:rFonts w:ascii="黑体" w:hAnsi="黑体" w:eastAsia="黑体"/>
          <w:sz w:val="32"/>
          <w:szCs w:val="32"/>
        </w:rPr>
      </w:pP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left="2398" w:leftChars="304" w:hanging="1760" w:hangingChars="550"/>
        <w:rPr>
          <w:rFonts w:ascii="黑体" w:hAnsi="黑体" w:eastAsia="黑体"/>
          <w:sz w:val="32"/>
          <w:szCs w:val="32"/>
        </w:rPr>
      </w:pPr>
      <w:r>
        <w:rPr>
          <w:rFonts w:hint="eastAsia" w:ascii="黑体" w:hAnsi="黑体" w:eastAsia="黑体"/>
          <w:sz w:val="32"/>
          <w:szCs w:val="32"/>
        </w:rPr>
        <w:t>第三部分   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584.48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13.92万元</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16.68</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11.4万元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工作人员增加导致预算数增加。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584.48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2.7</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纪检监察</w:t>
      </w:r>
      <w:r>
        <w:rPr>
          <w:rFonts w:hint="eastAsia" w:ascii="仿宋_GB2312" w:hAnsi="黑体" w:eastAsia="仿宋_GB2312" w:cs="仿宋_GB2312"/>
          <w:sz w:val="32"/>
          <w:szCs w:val="32"/>
        </w:rPr>
        <w:t>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144.88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52.17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工作人员较上年有所增加，导致预算数增加。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纪检监察</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更换国产化电脑设备</w:t>
      </w:r>
      <w:r>
        <w:rPr>
          <w:rFonts w:hint="eastAsia" w:ascii="仿宋_GB2312" w:hAnsi="黑体" w:eastAsia="仿宋_GB2312" w:cs="仿宋_GB2312"/>
          <w:sz w:val="32"/>
          <w:szCs w:val="32"/>
          <w:lang w:eastAsia="zh-CN"/>
        </w:rPr>
        <w:t>增加预算经费。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部分工作人员调整后的养老保险基数较低，导致预算数减少。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下降</w:t>
      </w:r>
      <w:r>
        <w:rPr>
          <w:rFonts w:hint="eastAsia" w:ascii="仿宋_GB2312" w:hAnsi="黑体" w:eastAsia="仿宋_GB2312" w:cs="仿宋_GB2312"/>
          <w:sz w:val="32"/>
          <w:szCs w:val="32"/>
          <w:lang w:val="en-US" w:eastAsia="zh-CN"/>
        </w:rPr>
        <w:t>0.44</w:t>
      </w:r>
      <w:r>
        <w:rPr>
          <w:rFonts w:hint="eastAsia" w:ascii="仿宋_GB2312" w:hAnsi="黑体" w:eastAsia="仿宋_GB2312"/>
          <w:sz w:val="32"/>
          <w:szCs w:val="32"/>
        </w:rPr>
        <w:t>万元，主要</w:t>
      </w:r>
      <w:r>
        <w:rPr>
          <w:rFonts w:hint="eastAsia" w:ascii="仿宋_GB2312" w:hAnsi="黑体" w:eastAsia="仿宋_GB2312"/>
          <w:sz w:val="32"/>
          <w:szCs w:val="32"/>
          <w:lang w:eastAsia="zh-CN"/>
        </w:rPr>
        <w:t>医疗支出基数编制测算变小。</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9.50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与上年持平。</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住房保障支出（类）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工作人员增加导致预算数增加。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186.88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182.15</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绩效工资、机关事业单位基本养老保险缴费、职工基本医疗保险缴费、公务员医疗补助缴费、其他社会保障缴费、住房公积金、医疗费、邮电费、其他交通费用、奖励金。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4.73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办公费、培训费、工会经费。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中共三亚市天涯区委巡察工作领导小组办公室</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3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。持平主要是去年无此预算安排。公务车辆保有量</w:t>
      </w:r>
      <w:r>
        <w:rPr>
          <w:rFonts w:hint="eastAsia" w:ascii="Times New Roman" w:hAnsi="Times New Roman" w:eastAsia="仿宋_GB2312" w:cs="Times New Roman"/>
          <w:sz w:val="32"/>
          <w:shd w:val="clear" w:color="auto" w:fill="FFFFFF"/>
          <w:lang w:val="en-US" w:eastAsia="zh-CN"/>
        </w:rPr>
        <w:t>0辆，计划购置0辆。</w:t>
      </w:r>
    </w:p>
    <w:p>
      <w:pPr>
        <w:ind w:firstLine="630"/>
        <w:rPr>
          <w:rFonts w:hint="default" w:ascii="Times New Roman" w:hAnsi="Times New Roman" w:eastAsia="仿宋_GB2312" w:cs="Times New Roman"/>
          <w:sz w:val="32"/>
          <w:shd w:val="clear" w:color="auto" w:fill="FFFFFF"/>
          <w:lang w:val="en-US" w:eastAsia="zh-CN"/>
        </w:rPr>
      </w:pPr>
      <w:r>
        <w:rPr>
          <w:rFonts w:hint="eastAsia" w:ascii="Times New Roman" w:hAnsi="Times New Roman" w:eastAsia="仿宋_GB2312" w:cs="Times New Roman"/>
          <w:sz w:val="32"/>
          <w:shd w:val="clear" w:color="auto" w:fill="FFFFFF"/>
          <w:lang w:val="en-US" w:eastAsia="zh-CN"/>
        </w:rPr>
        <w:t>公务接待费0万元，与上年持平。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关于中共三亚市天涯区委巡察工作领导小组办公室</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hint="eastAsia" w:ascii="楷体" w:hAnsi="楷体" w:eastAsia="楷体"/>
          <w:sz w:val="32"/>
          <w:szCs w:val="32"/>
          <w:lang w:eastAsia="zh-CN"/>
        </w:rPr>
      </w:pPr>
      <w:r>
        <w:rPr>
          <w:rFonts w:hint="eastAsia" w:ascii="楷体" w:hAnsi="楷体" w:eastAsia="楷体"/>
          <w:sz w:val="32"/>
          <w:szCs w:val="32"/>
        </w:rPr>
        <w:t>（二）政府性基金预算当年拨款结构情况</w:t>
      </w:r>
      <w:r>
        <w:rPr>
          <w:rFonts w:hint="eastAsia" w:ascii="楷体" w:hAnsi="楷体" w:eastAsia="楷体"/>
          <w:sz w:val="32"/>
          <w:szCs w:val="32"/>
          <w:lang w:eastAsia="zh-CN"/>
        </w:rPr>
        <w:t>（无）</w:t>
      </w:r>
    </w:p>
    <w:p>
      <w:pPr>
        <w:ind w:firstLine="640"/>
        <w:jc w:val="left"/>
        <w:rPr>
          <w:rFonts w:hint="eastAsia" w:ascii="楷体" w:hAnsi="楷体" w:eastAsia="楷体"/>
          <w:sz w:val="32"/>
          <w:szCs w:val="32"/>
          <w:lang w:eastAsia="zh-CN"/>
        </w:rPr>
      </w:pPr>
      <w:r>
        <w:rPr>
          <w:rFonts w:hint="eastAsia" w:ascii="楷体" w:hAnsi="楷体" w:eastAsia="楷体"/>
          <w:sz w:val="32"/>
          <w:szCs w:val="32"/>
        </w:rPr>
        <w:t>（三）政府性基金预算当年拨款具体使用情况</w:t>
      </w:r>
      <w:r>
        <w:rPr>
          <w:rFonts w:hint="eastAsia" w:ascii="楷体" w:hAnsi="楷体" w:eastAsia="楷体"/>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Times New Roman"/>
          <w:sz w:val="32"/>
          <w:shd w:val="clear" w:color="auto" w:fill="FFFFFF"/>
          <w:lang w:eastAsia="zh-CN"/>
        </w:rPr>
        <w:t>关于中共三亚市天涯区委巡察工作领导小组办公室</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w:t>
      </w:r>
      <w:r>
        <w:rPr>
          <w:rFonts w:hint="eastAsia" w:ascii="仿宋_GB2312" w:hAnsi="黑体" w:eastAsia="仿宋_GB2312"/>
          <w:color w:val="auto"/>
          <w:sz w:val="32"/>
          <w:szCs w:val="32"/>
        </w:rPr>
        <w:t>支总预算</w:t>
      </w:r>
      <w:r>
        <w:rPr>
          <w:rFonts w:hint="eastAsia" w:ascii="仿宋_GB2312" w:hAnsi="黑体" w:eastAsia="仿宋_GB2312" w:cs="仿宋_GB2312"/>
          <w:color w:val="auto"/>
          <w:sz w:val="32"/>
          <w:szCs w:val="32"/>
          <w:lang w:val="en-US" w:eastAsia="zh-CN"/>
        </w:rPr>
        <w:t>626.93</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val="en-US" w:eastAsia="zh-CN"/>
        </w:rPr>
        <w:t>中共三亚市天涯区委巡察工作领导小组办公室2022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eastAsia="zh-CN"/>
        </w:rPr>
        <w:t>区委巡察办</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626.93</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0.45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一般公共预算资金收入</w:t>
      </w:r>
      <w:r>
        <w:rPr>
          <w:rFonts w:hint="eastAsia" w:ascii="仿宋_GB2312" w:hAnsi="黑体" w:eastAsia="仿宋_GB2312"/>
          <w:color w:val="auto"/>
          <w:sz w:val="32"/>
          <w:szCs w:val="32"/>
          <w:lang w:val="en-US" w:eastAsia="zh-CN"/>
        </w:rPr>
        <w:t>626.48万元，占100%。比上年预算数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1.39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在编人员增加导致工资增加，上年结转引进人才住房补贴。</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val="en-US" w:eastAsia="zh-CN"/>
        </w:rPr>
        <w:t>中共三亚市天涯区委巡察工作领导小组办公室2022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color w:val="auto"/>
          <w:sz w:val="32"/>
          <w:szCs w:val="32"/>
          <w:lang w:eastAsia="zh-CN"/>
        </w:rPr>
        <w:t>区委巡察办</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626.93</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186.88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29.80</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440.05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70.20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1.39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在编人</w:t>
      </w:r>
      <w:r>
        <w:rPr>
          <w:rFonts w:hint="eastAsia" w:ascii="仿宋_GB2312" w:hAnsi="黑体" w:eastAsia="仿宋_GB2312"/>
          <w:sz w:val="32"/>
          <w:szCs w:val="32"/>
          <w:lang w:eastAsia="zh-CN"/>
        </w:rPr>
        <w:t>员增加导致工资增加，上年结转引进人才住房补贴。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261.94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626.93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B2C5F"/>
    <w:rsid w:val="067C1914"/>
    <w:rsid w:val="08A56B0A"/>
    <w:rsid w:val="09BB2C56"/>
    <w:rsid w:val="1154644B"/>
    <w:rsid w:val="11D77C7E"/>
    <w:rsid w:val="165C5C1E"/>
    <w:rsid w:val="1BC0772D"/>
    <w:rsid w:val="1C51466B"/>
    <w:rsid w:val="22C327BC"/>
    <w:rsid w:val="2E1215E3"/>
    <w:rsid w:val="310963E3"/>
    <w:rsid w:val="36132ED1"/>
    <w:rsid w:val="38563398"/>
    <w:rsid w:val="3BBA42CD"/>
    <w:rsid w:val="48094089"/>
    <w:rsid w:val="4B2913D6"/>
    <w:rsid w:val="4F8B29C7"/>
    <w:rsid w:val="5068792A"/>
    <w:rsid w:val="51D1408D"/>
    <w:rsid w:val="52FE6ED9"/>
    <w:rsid w:val="551251A2"/>
    <w:rsid w:val="5C0D276C"/>
    <w:rsid w:val="5C753B28"/>
    <w:rsid w:val="60397FFC"/>
    <w:rsid w:val="6041369A"/>
    <w:rsid w:val="628C63D8"/>
    <w:rsid w:val="668623EA"/>
    <w:rsid w:val="6B0C79E0"/>
    <w:rsid w:val="6CBA019C"/>
    <w:rsid w:val="78107FE8"/>
    <w:rsid w:val="798C3660"/>
    <w:rsid w:val="7BA15A35"/>
    <w:rsid w:val="7BFA7420"/>
    <w:rsid w:val="7C9719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2022-02-16T01:17:00Z</dcterms:created>
  <dc:creator>lenovo</dc:creator>
  <cp:lastModifiedBy>Administrator</cp:lastModifiedBy>
  <dcterms:modified xsi:type="dcterms:W3CDTF">2022-02-16T01:38:48Z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