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rFonts w:hint="eastAsia" w:asciiTheme="majorEastAsia" w:hAnsiTheme="majorEastAsia" w:eastAsiaTheme="majorEastAsia" w:cstheme="majorEastAsia"/>
          <w:color w:val="auto"/>
          <w:sz w:val="52"/>
          <w:szCs w:val="52"/>
          <w:lang w:val="en-US" w:eastAsia="zh-CN"/>
        </w:rPr>
      </w:pPr>
      <w:r>
        <w:rPr>
          <w:rFonts w:hint="eastAsia" w:asciiTheme="minorAscii" w:hAnsiTheme="majorEastAsia" w:eastAsiaTheme="majorEastAsia" w:cstheme="majorEastAsia"/>
          <w:color w:val="auto"/>
          <w:sz w:val="52"/>
          <w:szCs w:val="52"/>
        </w:rPr>
        <w:t>202</w:t>
      </w:r>
      <w:r>
        <w:rPr>
          <w:rFonts w:hint="eastAsia" w:asciiTheme="minorAscii" w:hAnsiTheme="majorEastAsia" w:eastAsiaTheme="majorEastAsia" w:cstheme="majorEastAsia"/>
          <w:color w:val="auto"/>
          <w:sz w:val="52"/>
          <w:szCs w:val="52"/>
          <w:lang w:val="en-US" w:eastAsia="zh-CN"/>
        </w:rPr>
        <w:t>2</w:t>
      </w:r>
      <w:r>
        <w:rPr>
          <w:rFonts w:hint="eastAsia" w:asciiTheme="majorEastAsia" w:hAnsiTheme="majorEastAsia" w:eastAsiaTheme="majorEastAsia" w:cstheme="majorEastAsia"/>
          <w:color w:val="auto"/>
          <w:sz w:val="52"/>
          <w:szCs w:val="52"/>
        </w:rPr>
        <w:t>年三亚市天涯区河西社区卫生服务中心</w:t>
      </w:r>
      <w:r>
        <w:rPr>
          <w:rFonts w:hint="eastAsia" w:asciiTheme="majorEastAsia" w:hAnsiTheme="majorEastAsia" w:eastAsiaTheme="majorEastAsia" w:cstheme="majorEastAsia"/>
          <w:color w:val="auto"/>
          <w:sz w:val="52"/>
          <w:szCs w:val="52"/>
          <w:lang w:val="en-US" w:eastAsia="zh-CN"/>
        </w:rPr>
        <w:t>单位</w:t>
      </w:r>
      <w:r>
        <w:rPr>
          <w:rFonts w:hint="eastAsia" w:asciiTheme="majorEastAsia" w:hAnsiTheme="majorEastAsia" w:eastAsiaTheme="majorEastAsia" w:cstheme="majorEastAsia"/>
          <w:color w:val="auto"/>
          <w:sz w:val="52"/>
          <w:szCs w:val="52"/>
        </w:rPr>
        <w:t>预算</w:t>
      </w:r>
      <w:bookmarkStart w:id="0" w:name="_GoBack"/>
      <w:bookmarkEnd w:id="0"/>
    </w:p>
    <w:p>
      <w:pPr>
        <w:jc w:val="center"/>
        <w:rPr>
          <w:color w:val="auto"/>
          <w:sz w:val="52"/>
          <w:szCs w:val="52"/>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仿宋_GB2312" w:hAnsi="黑体" w:eastAsia="仿宋_GB2312" w:cs="仿宋_GB2312"/>
          <w:color w:val="auto"/>
          <w:sz w:val="32"/>
          <w:szCs w:val="32"/>
        </w:rPr>
        <w:t xml:space="preserve"> </w:t>
      </w:r>
      <w:r>
        <w:rPr>
          <w:rFonts w:hint="eastAsia" w:ascii="黑体" w:hAnsi="黑体" w:eastAsia="黑体" w:cs="黑体"/>
          <w:strike w:val="0"/>
          <w:color w:val="auto"/>
          <w:sz w:val="32"/>
          <w:szCs w:val="32"/>
          <w:lang w:val="en-US" w:eastAsia="zh-CN"/>
        </w:rPr>
        <w:t>三亚市天涯区河西社区卫生服务中心</w:t>
      </w:r>
      <w:r>
        <w:rPr>
          <w:rFonts w:hint="eastAsia" w:ascii="黑体" w:hAnsi="黑体" w:eastAsia="黑体"/>
          <w:color w:val="auto"/>
          <w:sz w:val="32"/>
          <w:szCs w:val="32"/>
        </w:rPr>
        <w:t>概况</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6"/>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strike w:val="0"/>
          <w:color w:val="auto"/>
          <w:sz w:val="32"/>
          <w:szCs w:val="32"/>
        </w:rPr>
        <w:t>三亚市天涯区河西社区卫生服务中心202</w:t>
      </w:r>
      <w:r>
        <w:rPr>
          <w:rFonts w:hint="eastAsia" w:ascii="黑体" w:hAnsi="黑体" w:eastAsia="黑体" w:cs="黑体"/>
          <w:strike w:val="0"/>
          <w:color w:val="auto"/>
          <w:sz w:val="32"/>
          <w:szCs w:val="32"/>
          <w:lang w:val="en-US" w:eastAsia="zh-CN"/>
        </w:rPr>
        <w:t>2</w:t>
      </w:r>
      <w:r>
        <w:rPr>
          <w:rFonts w:hint="eastAsia" w:ascii="黑体" w:hAnsi="黑体" w:eastAsia="黑体"/>
          <w:strike w:val="0"/>
          <w:color w:val="auto"/>
          <w:sz w:val="32"/>
          <w:szCs w:val="32"/>
          <w:lang w:val="en-US" w:eastAsia="zh-CN"/>
        </w:rPr>
        <w:t>年单位</w:t>
      </w:r>
      <w:r>
        <w:rPr>
          <w:rFonts w:hint="eastAsia" w:ascii="黑体" w:hAnsi="黑体" w:eastAsia="黑体"/>
          <w:color w:val="auto"/>
          <w:sz w:val="32"/>
          <w:szCs w:val="32"/>
        </w:rPr>
        <w:t>预算表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strike w:val="0"/>
          <w:color w:val="auto"/>
          <w:sz w:val="32"/>
          <w:szCs w:val="32"/>
          <w:lang w:val="en-US" w:eastAsia="zh-CN"/>
        </w:rPr>
        <w:t>三亚市天涯区河西社区卫生服务中心2022年单位</w:t>
      </w:r>
      <w:r>
        <w:rPr>
          <w:rFonts w:hint="eastAsia" w:ascii="黑体" w:hAnsi="黑体" w:eastAsia="黑体"/>
          <w:color w:val="auto"/>
          <w:sz w:val="32"/>
          <w:szCs w:val="32"/>
        </w:rPr>
        <w:t>预算情况说明</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6"/>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6"/>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strike w:val="0"/>
          <w:color w:val="auto"/>
          <w:sz w:val="32"/>
          <w:szCs w:val="32"/>
          <w:lang w:val="en-US" w:eastAsia="zh-CN"/>
        </w:rPr>
        <w:t>三亚市天涯区河西社区卫生服务中心</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6"/>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10"/>
        <w:numPr>
          <w:ilvl w:val="0"/>
          <w:numId w:val="6"/>
        </w:numPr>
        <w:ind w:left="640" w:firstLine="0" w:firstLineChars="0"/>
        <w:jc w:val="left"/>
        <w:rPr>
          <w:rFonts w:hint="eastAsia" w:ascii="仿宋_GB2312" w:hAnsi="黑体" w:eastAsia="仿宋_GB2312" w:cs="仿宋_GB2312"/>
          <w:strike w:val="0"/>
          <w:color w:val="auto"/>
          <w:sz w:val="32"/>
          <w:szCs w:val="32"/>
          <w:lang w:val="en-US" w:eastAsia="zh-CN"/>
        </w:rPr>
      </w:pPr>
      <w:r>
        <w:rPr>
          <w:rFonts w:hint="eastAsia" w:ascii="仿宋_GB2312" w:hAnsi="黑体" w:eastAsia="仿宋_GB2312" w:cs="仿宋_GB2312"/>
          <w:strike w:val="0"/>
          <w:color w:val="auto"/>
          <w:sz w:val="32"/>
          <w:szCs w:val="32"/>
          <w:lang w:val="en-US" w:eastAsia="zh-CN"/>
        </w:rPr>
        <w:t>三亚市天涯区河西社区卫生服务中心是三亚市天涯区卫生健康委员会举办的公益性社区卫生服务机构，位于三亚市天涯区红旗街54号，服务红旗、新建、朝阳、和平、建设、儋州、榆港、南海八个社区居委会。</w:t>
      </w:r>
    </w:p>
    <w:p>
      <w:pPr>
        <w:ind w:firstLine="640" w:firstLineChars="200"/>
        <w:jc w:val="left"/>
        <w:rPr>
          <w:rFonts w:hint="eastAsia" w:ascii="仿宋_GB2312" w:hAnsi="黑体" w:eastAsia="仿宋_GB2312" w:cs="仿宋_GB2312"/>
          <w:strike w:val="0"/>
          <w:color w:val="auto"/>
          <w:sz w:val="32"/>
          <w:szCs w:val="32"/>
          <w:lang w:val="en-US" w:eastAsia="zh-CN"/>
        </w:rPr>
      </w:pPr>
      <w:r>
        <w:rPr>
          <w:rFonts w:hint="eastAsia" w:ascii="仿宋_GB2312" w:hAnsi="黑体" w:eastAsia="仿宋_GB2312" w:cs="仿宋_GB2312"/>
          <w:strike w:val="0"/>
          <w:color w:val="auto"/>
          <w:sz w:val="32"/>
          <w:szCs w:val="32"/>
          <w:lang w:val="en-US" w:eastAsia="zh-CN"/>
        </w:rPr>
        <w:t>（二）以社区家庭服务和居民对象，主要承担基本公共卫生服务和一般常见病，多发病的基本医疗服务。</w:t>
      </w:r>
    </w:p>
    <w:p>
      <w:pPr>
        <w:numPr>
          <w:ilvl w:val="-1"/>
          <w:numId w:val="0"/>
        </w:numPr>
        <w:ind w:left="0" w:leftChars="0" w:firstLine="0" w:firstLineChars="0"/>
        <w:jc w:val="left"/>
        <w:rPr>
          <w:rFonts w:ascii="仿宋_GB2312" w:hAnsi="黑体" w:eastAsia="仿宋_GB2312" w:cs="仿宋_GB2312"/>
          <w:strike w:val="0"/>
          <w:color w:val="auto"/>
          <w:sz w:val="32"/>
          <w:szCs w:val="32"/>
        </w:rPr>
      </w:pPr>
      <w:r>
        <w:rPr>
          <w:rFonts w:hint="eastAsia" w:ascii="仿宋_GB2312" w:hAnsi="黑体" w:eastAsia="仿宋_GB2312" w:cs="仿宋_GB2312"/>
          <w:strike w:val="0"/>
          <w:color w:val="auto"/>
          <w:sz w:val="32"/>
          <w:szCs w:val="32"/>
          <w:lang w:val="en-US" w:eastAsia="zh-CN"/>
        </w:rPr>
        <w:t xml:space="preserve">     (三）从事预防保健、全科医疗、空腹康复医学、医学检验、医学影像、中医等医疗服务。</w:t>
      </w:r>
    </w:p>
    <w:p>
      <w:pPr>
        <w:pStyle w:val="6"/>
        <w:numPr>
          <w:ilvl w:val="0"/>
          <w:numId w:val="0"/>
        </w:numPr>
        <w:ind w:left="0" w:firstLine="0" w:firstLineChars="0"/>
        <w:rPr>
          <w:rFonts w:ascii="仿宋_GB2312" w:hAnsi="黑体" w:eastAsia="仿宋_GB2312" w:cs="仿宋_GB2312"/>
          <w:strike w:val="0"/>
          <w:color w:val="auto"/>
          <w:sz w:val="32"/>
          <w:szCs w:val="32"/>
        </w:rPr>
      </w:pPr>
    </w:p>
    <w:p>
      <w:pPr>
        <w:ind w:firstLine="640" w:firstLineChars="200"/>
        <w:rPr>
          <w:rFonts w:ascii="黑体" w:hAnsi="黑体" w:eastAsia="黑体"/>
          <w:strike w:val="0"/>
          <w:color w:val="auto"/>
          <w:sz w:val="32"/>
          <w:szCs w:val="32"/>
        </w:rPr>
      </w:pPr>
      <w:r>
        <w:rPr>
          <w:rFonts w:hint="eastAsia" w:ascii="黑体" w:hAnsi="黑体" w:eastAsia="黑体"/>
          <w:strike w:val="0"/>
          <w:color w:val="auto"/>
          <w:sz w:val="32"/>
          <w:szCs w:val="32"/>
        </w:rPr>
        <w:t>第二部分</w:t>
      </w:r>
      <w:r>
        <w:rPr>
          <w:rFonts w:hint="eastAsia" w:ascii="仿宋_GB2312" w:hAnsi="黑体" w:eastAsia="仿宋_GB2312" w:cs="仿宋_GB2312"/>
          <w:strike w:val="0"/>
          <w:color w:val="auto"/>
          <w:sz w:val="32"/>
          <w:szCs w:val="32"/>
        </w:rPr>
        <w:t xml:space="preserve"> </w:t>
      </w:r>
      <w:r>
        <w:rPr>
          <w:rFonts w:hint="eastAsia" w:ascii="黑体" w:hAnsi="黑体" w:eastAsia="黑体" w:cs="黑体"/>
          <w:strike w:val="0"/>
          <w:color w:val="auto"/>
          <w:sz w:val="32"/>
          <w:szCs w:val="32"/>
        </w:rPr>
        <w:t>三亚市天涯区河西社区卫生服务中心202</w:t>
      </w:r>
      <w:r>
        <w:rPr>
          <w:rFonts w:hint="eastAsia" w:ascii="黑体" w:hAnsi="黑体" w:eastAsia="黑体" w:cs="黑体"/>
          <w:strike w:val="0"/>
          <w:color w:val="auto"/>
          <w:sz w:val="32"/>
          <w:szCs w:val="32"/>
          <w:lang w:val="en-US" w:eastAsia="zh-CN"/>
        </w:rPr>
        <w:t>2</w:t>
      </w:r>
      <w:r>
        <w:rPr>
          <w:rFonts w:hint="eastAsia" w:ascii="黑体" w:hAnsi="黑体" w:eastAsia="黑体"/>
          <w:strike w:val="0"/>
          <w:color w:val="auto"/>
          <w:sz w:val="32"/>
          <w:szCs w:val="32"/>
          <w:lang w:val="en-US" w:eastAsia="zh-CN"/>
        </w:rPr>
        <w:t>年单位</w:t>
      </w:r>
      <w:r>
        <w:rPr>
          <w:rFonts w:hint="eastAsia" w:ascii="黑体" w:hAnsi="黑体" w:eastAsia="黑体"/>
          <w:strike w:val="0"/>
          <w:color w:val="auto"/>
          <w:sz w:val="32"/>
          <w:szCs w:val="32"/>
        </w:rPr>
        <w:t>预算表</w:t>
      </w:r>
    </w:p>
    <w:p>
      <w:pPr>
        <w:ind w:firstLine="640" w:firstLineChars="200"/>
        <w:rPr>
          <w:rFonts w:ascii="黑体" w:hAnsi="黑体" w:eastAsia="黑体"/>
          <w:strike w:val="0"/>
          <w:color w:val="auto"/>
          <w:sz w:val="32"/>
          <w:szCs w:val="32"/>
        </w:rPr>
      </w:pP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（此部分内容即为单位预算公开表）</w:t>
      </w:r>
    </w:p>
    <w:p>
      <w:pPr>
        <w:rPr>
          <w:rFonts w:ascii="黑体" w:hAnsi="黑体" w:eastAsia="黑体"/>
          <w:color w:val="auto"/>
          <w:sz w:val="32"/>
          <w:szCs w:val="32"/>
        </w:rPr>
      </w:pPr>
    </w:p>
    <w:p>
      <w:pPr>
        <w:ind w:firstLine="640" w:firstLineChars="200"/>
        <w:rPr>
          <w:rFonts w:hint="eastAsia" w:ascii="黑体" w:hAnsi="黑体" w:eastAsia="黑体" w:cs="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b/>
          <w:bCs/>
          <w:color w:val="auto"/>
          <w:sz w:val="32"/>
          <w:szCs w:val="32"/>
        </w:rPr>
        <w:t xml:space="preserve"> </w:t>
      </w:r>
      <w:r>
        <w:rPr>
          <w:rFonts w:hint="eastAsia" w:ascii="黑体" w:hAnsi="黑体" w:eastAsia="黑体" w:cs="黑体"/>
          <w:b w:val="0"/>
          <w:bCs w:val="0"/>
          <w:color w:val="auto"/>
          <w:sz w:val="32"/>
          <w:szCs w:val="32"/>
        </w:rPr>
        <w:t>三亚市天涯区河西社区卫生服务中心202</w:t>
      </w:r>
      <w:r>
        <w:rPr>
          <w:rFonts w:hint="eastAsia" w:ascii="黑体" w:hAnsi="黑体" w:eastAsia="黑体" w:cs="黑体"/>
          <w:b w:val="0"/>
          <w:bCs w:val="0"/>
          <w:color w:val="auto"/>
          <w:sz w:val="32"/>
          <w:szCs w:val="32"/>
          <w:lang w:val="en-US" w:eastAsia="zh-CN"/>
        </w:rPr>
        <w:t>2</w:t>
      </w:r>
      <w:r>
        <w:rPr>
          <w:rFonts w:hint="eastAsia" w:ascii="黑体" w:hAnsi="黑体" w:eastAsia="黑体" w:cs="黑体"/>
          <w:color w:val="auto"/>
          <w:sz w:val="32"/>
          <w:szCs w:val="32"/>
          <w:lang w:val="en-US" w:eastAsia="zh-CN"/>
        </w:rPr>
        <w:t>年单位</w:t>
      </w:r>
      <w:r>
        <w:rPr>
          <w:rFonts w:hint="eastAsia" w:ascii="黑体" w:hAnsi="黑体" w:eastAsia="黑体" w:cs="黑体"/>
          <w:color w:val="auto"/>
          <w:sz w:val="32"/>
          <w:szCs w:val="32"/>
        </w:rPr>
        <w:t>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b w:val="0"/>
          <w:bCs w:val="0"/>
          <w:color w:val="auto"/>
          <w:sz w:val="32"/>
          <w:szCs w:val="32"/>
        </w:rPr>
        <w:t>三亚市天涯区河西社区卫生服务中心202</w:t>
      </w:r>
      <w:r>
        <w:rPr>
          <w:rFonts w:hint="eastAsia" w:ascii="黑体" w:hAnsi="黑体" w:eastAsia="黑体" w:cs="黑体"/>
          <w:b w:val="0"/>
          <w:bCs w:val="0"/>
          <w:color w:val="auto"/>
          <w:sz w:val="32"/>
          <w:szCs w:val="32"/>
          <w:lang w:val="en-US" w:eastAsia="zh-CN"/>
        </w:rPr>
        <w:t>2年</w:t>
      </w:r>
      <w:r>
        <w:rPr>
          <w:rFonts w:hint="eastAsia" w:ascii="黑体" w:hAnsi="黑体" w:eastAsia="黑体"/>
          <w:color w:val="auto"/>
          <w:sz w:val="32"/>
          <w:szCs w:val="32"/>
        </w:rPr>
        <w:t>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三亚市天涯区河西社区卫生服务中心</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年财政拨款收支总预算</w:t>
      </w:r>
      <w:r>
        <w:rPr>
          <w:rFonts w:hint="eastAsia" w:ascii="仿宋_GB2312" w:hAnsi="黑体" w:eastAsia="仿宋_GB2312"/>
          <w:color w:val="auto"/>
          <w:sz w:val="32"/>
          <w:szCs w:val="32"/>
          <w:lang w:val="en-US" w:eastAsia="zh-CN"/>
        </w:rPr>
        <w:t>1434</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1434</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1293.75</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140.24</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1434</w:t>
      </w:r>
      <w:r>
        <w:rPr>
          <w:rFonts w:hint="eastAsia" w:ascii="仿宋_GB2312" w:hAnsi="黑体" w:eastAsia="仿宋_GB2312"/>
          <w:color w:val="auto"/>
          <w:sz w:val="32"/>
          <w:szCs w:val="32"/>
        </w:rPr>
        <w:t>万元，包括一般公共服务支出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万元、外交支出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万元、国防支出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lang w:val="en-US" w:eastAsia="zh-CN"/>
        </w:rPr>
        <w:t>80.89万元、卫生健康支出1291.25万元、住房保障支出61.86万元</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三亚市天涯区河西社区卫生服务中心</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zCs w:val="32"/>
        </w:rPr>
        <w:t>年</w:t>
      </w:r>
      <w:r>
        <w:rPr>
          <w:rFonts w:hint="eastAsia" w:ascii="黑体" w:hAnsi="黑体" w:eastAsia="黑体"/>
          <w:color w:val="auto"/>
          <w:sz w:val="32"/>
          <w:szCs w:val="32"/>
        </w:rPr>
        <w:t>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eastAsia="zh-CN"/>
        </w:rPr>
        <w:t>三亚市天涯区河西社区卫生服务中心</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1434</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486.37</w:t>
      </w:r>
      <w:r>
        <w:rPr>
          <w:rFonts w:hint="eastAsia" w:ascii="仿宋_GB2312" w:hAnsi="黑体" w:eastAsia="仿宋_GB2312"/>
          <w:color w:val="auto"/>
          <w:sz w:val="32"/>
          <w:szCs w:val="32"/>
        </w:rPr>
        <w:t>万元，主要是工作计划安排，所需经费增加。</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olor w:val="auto"/>
          <w:sz w:val="32"/>
          <w:szCs w:val="32"/>
          <w:lang w:eastAsia="zh-CN"/>
        </w:rPr>
        <w:t>社会保障和就业（</w:t>
      </w:r>
      <w:r>
        <w:rPr>
          <w:rFonts w:hint="eastAsia" w:ascii="仿宋_GB2312" w:hAnsi="黑体" w:eastAsia="仿宋_GB2312"/>
          <w:color w:val="auto"/>
          <w:sz w:val="32"/>
          <w:szCs w:val="32"/>
          <w:lang w:val="en-US" w:eastAsia="zh-CN"/>
        </w:rPr>
        <w:t>类</w:t>
      </w:r>
      <w:r>
        <w:rPr>
          <w:rFonts w:hint="eastAsia" w:ascii="仿宋_GB2312" w:hAnsi="黑体" w:eastAsia="仿宋_GB2312"/>
          <w:color w:val="auto"/>
          <w:sz w:val="32"/>
          <w:szCs w:val="32"/>
          <w:lang w:eastAsia="zh-CN"/>
        </w:rPr>
        <w:t>）支出</w:t>
      </w:r>
      <w:r>
        <w:rPr>
          <w:rFonts w:hint="eastAsia" w:ascii="仿宋_GB2312" w:hAnsi="黑体" w:eastAsia="仿宋_GB2312"/>
          <w:color w:val="auto"/>
          <w:sz w:val="32"/>
          <w:szCs w:val="32"/>
          <w:lang w:val="en-US" w:eastAsia="zh-CN"/>
        </w:rPr>
        <w:t>80.89万元，占5.64%；卫生健康（类）支出1291.25万元，占90.05%；住房保障（类）支出61.86万元，占4.31%。</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1.</w:t>
      </w:r>
      <w:r>
        <w:rPr>
          <w:rFonts w:hint="eastAsia" w:ascii="仿宋_GB2312" w:hAnsi="黑体" w:eastAsia="仿宋_GB2312"/>
          <w:color w:val="auto"/>
          <w:sz w:val="32"/>
          <w:szCs w:val="32"/>
        </w:rPr>
        <w:t>社会保障和就业支出（类）行政事业单位养老支出（款）机关事业单位基本养老保险缴费支出（项）</w:t>
      </w:r>
      <w:r>
        <w:rPr>
          <w:rFonts w:hint="eastAsia" w:ascii="仿宋_GB2312" w:hAnsi="黑体" w:eastAsia="仿宋_GB2312"/>
          <w:color w:val="auto"/>
          <w:sz w:val="32"/>
          <w:szCs w:val="32"/>
          <w:lang w:val="en-US" w:eastAsia="zh-CN"/>
        </w:rPr>
        <w:t>2022年预算数为79.13万元，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60</w:t>
      </w:r>
      <w:r>
        <w:rPr>
          <w:rFonts w:hint="eastAsia" w:ascii="仿宋_GB2312" w:hAnsi="黑体" w:eastAsia="仿宋_GB2312"/>
          <w:color w:val="auto"/>
          <w:sz w:val="32"/>
          <w:szCs w:val="32"/>
        </w:rPr>
        <w:t>万元，主要是主要是差额拨款单位改成全额拨款，全额拨款系按实际人员数做预算，差额系按90%的编制数做预算（偏多）。</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2. 社会保障和就业支出（类）抚恤（款）其他优抚支出（项）2021年预算数为1.76万元，比上年预算数</w:t>
      </w:r>
      <w:r>
        <w:rPr>
          <w:rFonts w:hint="eastAsia" w:ascii="仿宋_GB2312" w:hAnsi="黑体" w:eastAsia="仿宋_GB2312"/>
          <w:color w:val="auto"/>
          <w:sz w:val="32"/>
          <w:szCs w:val="32"/>
          <w:lang w:eastAsia="zh-CN"/>
        </w:rPr>
        <w:t>持平</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卫生健康支出（类）基层医疗卫生机构（款）城市社区卫生机构（项）202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1067.64</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378.07</w:t>
      </w:r>
      <w:r>
        <w:rPr>
          <w:rFonts w:hint="eastAsia" w:ascii="仿宋_GB2312" w:hAnsi="黑体" w:eastAsia="仿宋_GB2312"/>
          <w:color w:val="auto"/>
          <w:sz w:val="32"/>
          <w:szCs w:val="32"/>
        </w:rPr>
        <w:t>万元，主要是业务量增大、</w:t>
      </w:r>
      <w:r>
        <w:rPr>
          <w:rFonts w:hint="eastAsia" w:ascii="仿宋_GB2312" w:hAnsi="黑体" w:eastAsia="仿宋_GB2312"/>
          <w:color w:val="auto"/>
          <w:sz w:val="32"/>
          <w:szCs w:val="32"/>
          <w:lang w:eastAsia="zh-CN"/>
        </w:rPr>
        <w:t>一般公共预算所需</w:t>
      </w:r>
      <w:r>
        <w:rPr>
          <w:rFonts w:hint="eastAsia" w:ascii="仿宋_GB2312" w:hAnsi="黑体" w:eastAsia="仿宋_GB2312"/>
          <w:color w:val="auto"/>
          <w:sz w:val="32"/>
          <w:szCs w:val="32"/>
        </w:rPr>
        <w:t>相应增大。</w:t>
      </w:r>
    </w:p>
    <w:p>
      <w:pPr>
        <w:shd w:val="clear" w:color="auto" w:fill="FFFFFF" w:themeFill="background1"/>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卫生健康支出（类）基层医疗卫生机构（款）</w:t>
      </w:r>
      <w:r>
        <w:rPr>
          <w:rFonts w:hint="eastAsia" w:ascii="仿宋_GB2312" w:hAnsi="黑体" w:eastAsia="仿宋_GB2312"/>
          <w:color w:val="auto"/>
          <w:sz w:val="32"/>
          <w:szCs w:val="32"/>
          <w:lang w:eastAsia="zh-CN"/>
        </w:rPr>
        <w:t>其他医疗卫生机构</w:t>
      </w:r>
      <w:r>
        <w:rPr>
          <w:rFonts w:hint="eastAsia" w:ascii="仿宋_GB2312" w:hAnsi="黑体" w:eastAsia="仿宋_GB2312"/>
          <w:color w:val="auto"/>
          <w:sz w:val="32"/>
          <w:szCs w:val="32"/>
        </w:rPr>
        <w:t>（项）202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1.18</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1.18</w:t>
      </w:r>
      <w:r>
        <w:rPr>
          <w:rFonts w:hint="eastAsia" w:ascii="仿宋_GB2312" w:hAnsi="黑体" w:eastAsia="仿宋_GB2312"/>
          <w:color w:val="auto"/>
          <w:sz w:val="32"/>
          <w:szCs w:val="32"/>
        </w:rPr>
        <w:t>万元，</w:t>
      </w:r>
      <w:r>
        <w:rPr>
          <w:rFonts w:hint="eastAsia" w:ascii="仿宋_GB2312" w:hAnsi="黑体" w:eastAsia="仿宋_GB2312"/>
          <w:color w:val="auto"/>
          <w:sz w:val="32"/>
          <w:szCs w:val="32"/>
          <w:highlight w:val="none"/>
          <w:lang w:val="en-US" w:eastAsia="zh-CN"/>
        </w:rPr>
        <w:t>主要是有上年结转的基本药物制度补助资金。</w:t>
      </w:r>
    </w:p>
    <w:p>
      <w:pPr>
        <w:shd w:val="clear" w:color="auto" w:fill="FFFFFF" w:themeFill="background1"/>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5.</w:t>
      </w:r>
      <w:r>
        <w:rPr>
          <w:rFonts w:hint="eastAsia" w:ascii="仿宋_GB2312" w:hAnsi="黑体" w:eastAsia="仿宋_GB2312"/>
          <w:color w:val="auto"/>
          <w:sz w:val="32"/>
          <w:szCs w:val="32"/>
        </w:rPr>
        <w:t>卫生健康支出（类）</w:t>
      </w:r>
      <w:r>
        <w:rPr>
          <w:rFonts w:hint="eastAsia" w:ascii="仿宋_GB2312" w:hAnsi="黑体" w:eastAsia="仿宋_GB2312"/>
          <w:color w:val="auto"/>
          <w:sz w:val="32"/>
          <w:szCs w:val="32"/>
          <w:lang w:eastAsia="zh-CN"/>
        </w:rPr>
        <w:t>公共卫生</w:t>
      </w:r>
      <w:r>
        <w:rPr>
          <w:rFonts w:hint="eastAsia" w:ascii="仿宋_GB2312" w:hAnsi="黑体" w:eastAsia="仿宋_GB2312"/>
          <w:color w:val="auto"/>
          <w:sz w:val="32"/>
          <w:szCs w:val="32"/>
        </w:rPr>
        <w:t>（款）</w:t>
      </w:r>
      <w:r>
        <w:rPr>
          <w:rFonts w:hint="eastAsia" w:ascii="仿宋_GB2312" w:hAnsi="黑体" w:eastAsia="仿宋_GB2312"/>
          <w:color w:val="auto"/>
          <w:sz w:val="32"/>
          <w:szCs w:val="32"/>
          <w:lang w:eastAsia="zh-CN"/>
        </w:rPr>
        <w:t>基本公共卫生服务</w:t>
      </w:r>
      <w:r>
        <w:rPr>
          <w:rFonts w:hint="eastAsia" w:ascii="仿宋_GB2312" w:hAnsi="黑体" w:eastAsia="仿宋_GB2312"/>
          <w:color w:val="auto"/>
          <w:sz w:val="32"/>
          <w:szCs w:val="32"/>
        </w:rPr>
        <w:t>（项）202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97.56</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97.56</w:t>
      </w:r>
      <w:r>
        <w:rPr>
          <w:rFonts w:hint="eastAsia" w:ascii="仿宋_GB2312" w:hAnsi="黑体" w:eastAsia="仿宋_GB2312"/>
          <w:color w:val="auto"/>
          <w:sz w:val="32"/>
          <w:szCs w:val="32"/>
        </w:rPr>
        <w:t>万元，</w:t>
      </w:r>
      <w:r>
        <w:rPr>
          <w:rFonts w:hint="default" w:ascii="仿宋_GB2312" w:hAnsi="黑体" w:eastAsia="仿宋_GB2312"/>
          <w:color w:val="auto"/>
          <w:sz w:val="32"/>
          <w:szCs w:val="32"/>
          <w:highlight w:val="none"/>
          <w:lang w:val="en-US" w:eastAsia="zh-CN"/>
        </w:rPr>
        <w:t>主要是有上年结转的</w:t>
      </w:r>
      <w:r>
        <w:rPr>
          <w:rFonts w:hint="eastAsia" w:ascii="仿宋_GB2312" w:hAnsi="黑体" w:eastAsia="仿宋_GB2312"/>
          <w:color w:val="auto"/>
          <w:sz w:val="32"/>
          <w:szCs w:val="32"/>
          <w:highlight w:val="none"/>
          <w:lang w:val="en-US" w:eastAsia="zh-CN"/>
        </w:rPr>
        <w:t>基本公共卫生服务资金</w:t>
      </w:r>
      <w:r>
        <w:rPr>
          <w:rFonts w:hint="default" w:ascii="仿宋_GB2312" w:hAnsi="黑体" w:eastAsia="仿宋_GB2312"/>
          <w:color w:val="auto"/>
          <w:sz w:val="32"/>
          <w:szCs w:val="32"/>
          <w:highlight w:val="none"/>
          <w:lang w:val="en-US" w:eastAsia="zh-CN"/>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6.</w:t>
      </w:r>
      <w:r>
        <w:rPr>
          <w:rFonts w:hint="eastAsia" w:ascii="仿宋_GB2312" w:hAnsi="黑体" w:eastAsia="仿宋_GB2312"/>
          <w:color w:val="auto"/>
          <w:sz w:val="32"/>
          <w:szCs w:val="32"/>
        </w:rPr>
        <w:t>卫生健康支出（类）</w:t>
      </w:r>
      <w:r>
        <w:rPr>
          <w:rFonts w:hint="eastAsia" w:ascii="仿宋_GB2312" w:hAnsi="黑体" w:eastAsia="仿宋_GB2312"/>
          <w:color w:val="auto"/>
          <w:sz w:val="32"/>
          <w:szCs w:val="32"/>
          <w:lang w:eastAsia="zh-CN"/>
        </w:rPr>
        <w:t>公共卫生</w:t>
      </w:r>
      <w:r>
        <w:rPr>
          <w:rFonts w:hint="eastAsia" w:ascii="仿宋_GB2312" w:hAnsi="黑体" w:eastAsia="仿宋_GB2312"/>
          <w:color w:val="auto"/>
          <w:sz w:val="32"/>
          <w:szCs w:val="32"/>
        </w:rPr>
        <w:t>（款）</w:t>
      </w:r>
      <w:r>
        <w:rPr>
          <w:rFonts w:hint="eastAsia" w:ascii="仿宋_GB2312" w:hAnsi="黑体" w:eastAsia="仿宋_GB2312"/>
          <w:color w:val="auto"/>
          <w:sz w:val="32"/>
          <w:szCs w:val="32"/>
          <w:lang w:eastAsia="zh-CN"/>
        </w:rPr>
        <w:t>重大公共卫生服务</w:t>
      </w:r>
      <w:r>
        <w:rPr>
          <w:rFonts w:hint="eastAsia" w:ascii="仿宋_GB2312" w:hAnsi="黑体" w:eastAsia="仿宋_GB2312"/>
          <w:color w:val="auto"/>
          <w:sz w:val="32"/>
          <w:szCs w:val="32"/>
        </w:rPr>
        <w:t>（项）202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2.6</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2.6</w:t>
      </w:r>
      <w:r>
        <w:rPr>
          <w:rFonts w:hint="eastAsia" w:ascii="仿宋_GB2312" w:hAnsi="黑体" w:eastAsia="仿宋_GB2312"/>
          <w:color w:val="auto"/>
          <w:sz w:val="32"/>
          <w:szCs w:val="32"/>
        </w:rPr>
        <w:t>万元，主要是有上年结转的重大公共卫生服务资金。</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7.卫生健康支出（类）行政事业单位医疗（款）事业单位医疗（项）2022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40.83</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9.69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主要是</w:t>
      </w:r>
      <w:r>
        <w:rPr>
          <w:rFonts w:hint="eastAsia" w:ascii="仿宋_GB2312" w:hAnsi="黑体" w:eastAsia="仿宋_GB2312"/>
          <w:color w:val="auto"/>
          <w:sz w:val="32"/>
          <w:szCs w:val="32"/>
        </w:rPr>
        <w:t>差额拨款单位改成全额拨款，全额拨款系按实际人员数做预算，差额系按90%的编制数做预算（偏多）。</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8.卫生健康支出（类）行政事业单位医疗（款）公务员医疗补助（项）2022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81.43</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81.43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主要是</w:t>
      </w:r>
      <w:r>
        <w:rPr>
          <w:rFonts w:hint="eastAsia" w:ascii="仿宋_GB2312" w:hAnsi="黑体" w:eastAsia="仿宋_GB2312"/>
          <w:color w:val="auto"/>
          <w:sz w:val="32"/>
          <w:szCs w:val="32"/>
        </w:rPr>
        <w:t>差额拨款单位改成全额拨款。</w:t>
      </w:r>
    </w:p>
    <w:p>
      <w:pPr>
        <w:ind w:firstLine="64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9.</w:t>
      </w:r>
      <w:r>
        <w:rPr>
          <w:rFonts w:hint="eastAsia"/>
          <w:color w:val="auto"/>
        </w:rPr>
        <w:t xml:space="preserve"> </w:t>
      </w:r>
      <w:r>
        <w:rPr>
          <w:rFonts w:hint="eastAsia" w:ascii="仿宋_GB2312" w:hAnsi="黑体" w:eastAsia="仿宋_GB2312" w:cs="仿宋_GB2312"/>
          <w:color w:val="auto"/>
          <w:sz w:val="32"/>
          <w:szCs w:val="32"/>
        </w:rPr>
        <w:t>住房保障支出（类）住房改革支出（款）住房公积金（项）2022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61.86</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4.78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主要是</w:t>
      </w:r>
      <w:r>
        <w:rPr>
          <w:rFonts w:hint="eastAsia" w:ascii="仿宋_GB2312" w:hAnsi="黑体" w:eastAsia="仿宋_GB2312"/>
          <w:color w:val="auto"/>
          <w:sz w:val="32"/>
          <w:szCs w:val="32"/>
        </w:rPr>
        <w:t>差额拨款单位改成全额拨款，全额拨款系按实际人员数做预算，差额系按90%的编制数做预算（偏多）。</w:t>
      </w:r>
    </w:p>
    <w:p>
      <w:pPr>
        <w:ind w:firstLine="640"/>
        <w:rPr>
          <w:rFonts w:ascii="黑体" w:hAnsi="黑体" w:eastAsia="黑体"/>
          <w:color w:val="auto"/>
          <w:sz w:val="32"/>
          <w:szCs w:val="32"/>
        </w:rPr>
      </w:pPr>
      <w:r>
        <w:rPr>
          <w:rFonts w:hint="eastAsia" w:ascii="黑体" w:hAnsi="黑体" w:eastAsia="黑体"/>
          <w:color w:val="auto"/>
          <w:sz w:val="32"/>
          <w:szCs w:val="32"/>
        </w:rPr>
        <w:t>三、</w:t>
      </w:r>
      <w:r>
        <w:rPr>
          <w:rFonts w:hint="eastAsia" w:ascii="黑体" w:hAnsi="黑体" w:eastAsia="黑体" w:cs="黑体"/>
          <w:color w:val="auto"/>
          <w:sz w:val="32"/>
          <w:szCs w:val="32"/>
        </w:rPr>
        <w:t>三亚市天涯区河西社区卫生服务中心202</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rPr>
        <w:t>年</w:t>
      </w:r>
      <w:r>
        <w:rPr>
          <w:rFonts w:hint="eastAsia" w:ascii="黑体" w:hAnsi="黑体" w:eastAsia="黑体"/>
          <w:color w:val="auto"/>
          <w:sz w:val="32"/>
          <w:szCs w:val="32"/>
        </w:rPr>
        <w:t>一般公共预算基本支出情况说明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三亚市天涯区河西社区卫生服务中心202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1141.15</w:t>
      </w:r>
      <w:r>
        <w:rPr>
          <w:rFonts w:hint="eastAsia" w:ascii="仿宋_GB2312" w:hAnsi="黑体" w:eastAsia="仿宋_GB2312"/>
          <w:color w:val="auto"/>
          <w:sz w:val="32"/>
          <w:szCs w:val="32"/>
        </w:rPr>
        <w:t>万元，其中：</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1091.8</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基本工资、津贴补贴、绩效工资、机关事业单位基本养老保险缴费、职工基本医疗保险缴费、公务员医疗补助缴费</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其他社会保障缴费、住房公积金</w:t>
      </w:r>
      <w:r>
        <w:rPr>
          <w:rFonts w:hint="eastAsia" w:ascii="仿宋_GB2312" w:hAnsi="黑体" w:eastAsia="仿宋_GB2312"/>
          <w:color w:val="auto"/>
          <w:sz w:val="32"/>
          <w:szCs w:val="32"/>
          <w:lang w:eastAsia="zh-CN"/>
        </w:rPr>
        <w:t>、医疗费、</w:t>
      </w:r>
      <w:r>
        <w:rPr>
          <w:rFonts w:hint="eastAsia" w:ascii="仿宋_GB2312" w:hAnsi="黑体" w:eastAsia="仿宋_GB2312"/>
          <w:color w:val="auto"/>
          <w:sz w:val="32"/>
          <w:szCs w:val="32"/>
        </w:rPr>
        <w:t>其他工资福利支出、邮电费</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生活补助</w:t>
      </w:r>
      <w:r>
        <w:rPr>
          <w:rFonts w:hint="eastAsia" w:ascii="仿宋_GB2312" w:hAnsi="黑体" w:eastAsia="仿宋_GB2312"/>
          <w:color w:val="auto"/>
          <w:sz w:val="32"/>
          <w:szCs w:val="32"/>
          <w:lang w:eastAsia="zh-CN"/>
        </w:rPr>
        <w:t>、奖励金。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olor w:val="auto"/>
          <w:sz w:val="32"/>
          <w:szCs w:val="32"/>
          <w:lang w:val="en-US" w:eastAsia="zh-CN"/>
        </w:rPr>
        <w:t>49.36</w:t>
      </w:r>
      <w:r>
        <w:rPr>
          <w:rFonts w:hint="eastAsia" w:ascii="仿宋_GB2312" w:hAnsi="黑体" w:eastAsia="仿宋_GB2312"/>
          <w:color w:val="auto"/>
          <w:sz w:val="32"/>
          <w:szCs w:val="32"/>
        </w:rPr>
        <w:t>万元，主要包括：办公费、工会经费、其他商品和服务支出。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rPr>
        <w:t>三亚市天涯区河西社区卫生服务中心202</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rPr>
        <w:t>年</w:t>
      </w:r>
      <w:r>
        <w:rPr>
          <w:rFonts w:ascii="黑体" w:hAnsi="黑体" w:eastAsia="黑体" w:cs="Times New Roman"/>
          <w:color w:val="auto"/>
          <w:sz w:val="32"/>
          <w:shd w:val="clear" w:color="auto" w:fill="FFFFFF"/>
        </w:rPr>
        <w:t>“三公”经费预算情况</w:t>
      </w:r>
      <w:r>
        <w:rPr>
          <w:rFonts w:hint="eastAsia" w:ascii="黑体" w:hAnsi="黑体" w:eastAsia="黑体" w:cs="Times New Roman"/>
          <w:color w:val="auto"/>
          <w:sz w:val="32"/>
          <w:shd w:val="clear" w:color="auto" w:fill="FFFFFF"/>
        </w:rPr>
        <w:t>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（一）三亚市天涯区</w:t>
      </w:r>
      <w:r>
        <w:rPr>
          <w:rFonts w:hint="eastAsia" w:ascii="仿宋_GB2312" w:hAnsi="仿宋_GB2312" w:eastAsia="仿宋_GB2312" w:cs="仿宋_GB2312"/>
          <w:color w:val="auto"/>
          <w:sz w:val="32"/>
          <w:szCs w:val="32"/>
        </w:rPr>
        <w:t>河西社区卫生服务中心</w:t>
      </w:r>
      <w:r>
        <w:rPr>
          <w:rFonts w:hint="eastAsia" w:ascii="仿宋_GB2312" w:hAnsi="黑体" w:eastAsia="仿宋_GB2312"/>
          <w:color w:val="auto"/>
          <w:sz w:val="32"/>
          <w:szCs w:val="32"/>
        </w:rPr>
        <w:t>2022年一般公共预算“三公”经费预算数为0万元，其中：</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因公出国（境）经费0万元，与上年预算持平。根据（如外事部门等）安排的2022年出国计划，拟安排出国（境）团（组）0次，出国（境）0人。公务用车购置及运行费0万元（其中，公务用车购置费0万元，公务用车运行费0万元），与上年预算持平。公务车保有量0辆，计划购置0辆；公务接待费0万元，与上年预算持平，计划接待0批0人。</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（二）三亚市天涯区河西社区卫生服务中心2022年政府性基金预算“三公”经费预算数为0万元，其中：</w:t>
      </w:r>
    </w:p>
    <w:p>
      <w:pPr>
        <w:rPr>
          <w:rFonts w:ascii="Times New Roman" w:hAnsi="Times New Roman" w:eastAsia="仿宋_GB2312" w:cs="Times New Roman"/>
          <w:color w:val="auto"/>
          <w:sz w:val="32"/>
          <w:shd w:val="clear" w:color="auto" w:fill="FFFFFF"/>
        </w:rPr>
      </w:pPr>
      <w:r>
        <w:rPr>
          <w:rFonts w:hint="eastAsia" w:ascii="仿宋_GB2312" w:hAnsi="黑体" w:eastAsia="仿宋_GB2312"/>
          <w:color w:val="auto"/>
          <w:sz w:val="32"/>
          <w:szCs w:val="32"/>
        </w:rPr>
        <w:t xml:space="preserve">    因公出国（境）经费0万元，与上年预算持平。根据（如外事部门等）安排的2022年出国计划，拟安排出国（境）组0次，出国（境）0人。公务用车购置及运行费0万元（其中，公务用车购置费0万元，公务用车运行费0万元），与上年预算持平；公务车保有量0辆，计划购置0辆。公务接待费0万元，与上年预算持平，计划接待0批0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color w:val="auto"/>
          <w:sz w:val="32"/>
          <w:szCs w:val="32"/>
        </w:rPr>
        <w:t>三亚市天涯区河西社区卫生服务中心202</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三亚市天涯区河西社区卫生服务中心202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年无政府性基金预算。</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三亚市天涯区河西社区卫生服务中心202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年无政府性基金预算。</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三亚市天涯区河西社区卫生服务中心202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年无政府性基金预算。</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黑体"/>
          <w:color w:val="auto"/>
          <w:sz w:val="32"/>
          <w:szCs w:val="32"/>
        </w:rPr>
        <w:t>三亚市天涯区河西社区卫生服务中心202</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按照综合预算原则，三亚市天涯区河西社区卫生服务中心所有收入和支出均纳入部门预算管理。收入包括：一般公共预算拨款收入、事业收入</w:t>
      </w:r>
      <w:r>
        <w:rPr>
          <w:rFonts w:hint="eastAsia" w:ascii="仿宋_GB2312" w:hAnsi="黑体" w:eastAsia="仿宋_GB2312"/>
          <w:color w:val="auto"/>
          <w:sz w:val="32"/>
          <w:szCs w:val="32"/>
        </w:rPr>
        <w:t>；支出包括：卫生健康支出、社会保障和就业支出、住房保障支出。</w:t>
      </w:r>
      <w:r>
        <w:rPr>
          <w:rFonts w:hint="eastAsia" w:ascii="仿宋_GB2312" w:hAnsi="黑体" w:eastAsia="仿宋_GB2312" w:cs="仿宋_GB2312"/>
          <w:color w:val="auto"/>
          <w:sz w:val="32"/>
          <w:szCs w:val="32"/>
        </w:rPr>
        <w:t>三亚市天涯区河西社区卫生服务中心</w:t>
      </w:r>
      <w:r>
        <w:rPr>
          <w:rFonts w:hint="eastAsia" w:ascii="仿宋_GB2312" w:hAnsi="黑体" w:eastAsia="仿宋_GB2312"/>
          <w:color w:val="auto"/>
          <w:sz w:val="32"/>
          <w:szCs w:val="32"/>
        </w:rPr>
        <w:t>收支总预算</w:t>
      </w:r>
      <w:r>
        <w:rPr>
          <w:rFonts w:hint="eastAsia" w:ascii="仿宋_GB2312" w:hAnsi="黑体" w:eastAsia="仿宋_GB2312" w:cs="仿宋_GB2312"/>
          <w:color w:val="auto"/>
          <w:sz w:val="32"/>
          <w:szCs w:val="32"/>
          <w:lang w:val="en-US" w:eastAsia="zh-CN"/>
        </w:rPr>
        <w:t>2056.84</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color w:val="auto"/>
          <w:sz w:val="32"/>
          <w:szCs w:val="32"/>
        </w:rPr>
        <w:t>三亚市天涯区河西社区卫生服务中心202</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rPr>
        <w:t>年</w:t>
      </w:r>
      <w:r>
        <w:rPr>
          <w:rFonts w:hint="eastAsia" w:ascii="黑体" w:hAnsi="黑体" w:eastAsia="黑体" w:cs="Times New Roman"/>
          <w:color w:val="auto"/>
          <w:sz w:val="32"/>
          <w:shd w:val="clear" w:color="auto" w:fill="FFFFFF"/>
        </w:rPr>
        <w:t>收入预算情况说明</w:t>
      </w:r>
    </w:p>
    <w:p>
      <w:pPr>
        <w:ind w:firstLine="420" w:firstLineChars="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三亚市天涯区河西社区卫生服务中心202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2056.84</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463.08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22.51</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1293.75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62.9</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事业</w:t>
      </w:r>
      <w:r>
        <w:rPr>
          <w:rFonts w:hint="eastAsia" w:ascii="仿宋_GB2312" w:hAnsi="黑体" w:eastAsia="仿宋_GB2312"/>
          <w:color w:val="auto"/>
          <w:sz w:val="32"/>
          <w:szCs w:val="32"/>
        </w:rPr>
        <w:t>收入</w:t>
      </w:r>
      <w:r>
        <w:rPr>
          <w:rFonts w:hint="eastAsia" w:ascii="仿宋_GB2312" w:hAnsi="黑体" w:eastAsia="仿宋_GB2312" w:cs="仿宋_GB2312"/>
          <w:color w:val="auto"/>
          <w:sz w:val="32"/>
          <w:szCs w:val="32"/>
          <w:lang w:val="en-US" w:eastAsia="zh-CN"/>
        </w:rPr>
        <w:t>300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占14.59%。</w:t>
      </w:r>
      <w:r>
        <w:rPr>
          <w:rFonts w:hint="eastAsia" w:ascii="仿宋_GB2312" w:hAnsi="黑体" w:eastAsia="仿宋_GB2312"/>
          <w:color w:val="auto"/>
          <w:sz w:val="32"/>
          <w:szCs w:val="32"/>
          <w:lang w:eastAsia="zh-CN"/>
        </w:rPr>
        <w:t>比上年预算数增加223.35万元，</w:t>
      </w:r>
      <w:r>
        <w:rPr>
          <w:rFonts w:hint="eastAsia" w:ascii="仿宋_GB2312" w:hAnsi="黑体" w:eastAsia="仿宋_GB2312"/>
          <w:color w:val="auto"/>
          <w:sz w:val="32"/>
          <w:szCs w:val="32"/>
        </w:rPr>
        <w:t>主要是上年结转增加、2021年工作完成量增加。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color w:val="auto"/>
          <w:sz w:val="32"/>
          <w:szCs w:val="32"/>
        </w:rPr>
        <w:t>三亚市天涯区河西社区卫生服务中心202</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三亚市天涯区河西社区卫生服务中心202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2056.84</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1141.15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55.48</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915.68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44.52</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223.35</w:t>
      </w:r>
      <w:r>
        <w:rPr>
          <w:rFonts w:hint="eastAsia" w:ascii="仿宋_GB2312" w:hAnsi="黑体" w:eastAsia="仿宋_GB2312"/>
          <w:color w:val="auto"/>
          <w:sz w:val="32"/>
          <w:szCs w:val="32"/>
        </w:rPr>
        <w:t>万元，主要是人员增加，业务量增大，经费增加及202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年把单位实有资金纳入项目支出。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r>
        <w:rPr>
          <w:rFonts w:hint="eastAsia" w:ascii="楷体" w:hAnsi="楷体" w:eastAsia="楷体"/>
          <w:color w:val="auto"/>
          <w:sz w:val="32"/>
          <w:szCs w:val="32"/>
          <w:lang w:val="en-US" w:eastAsia="zh-CN"/>
        </w:rPr>
        <w:t>（</w:t>
      </w:r>
      <w:r>
        <w:rPr>
          <w:rFonts w:hint="eastAsia" w:ascii="楷体" w:hAnsi="楷体" w:eastAsia="楷体"/>
          <w:color w:val="auto"/>
          <w:sz w:val="32"/>
          <w:szCs w:val="32"/>
        </w:rPr>
        <w:t>行政单位</w:t>
      </w:r>
      <w:r>
        <w:rPr>
          <w:rFonts w:hint="eastAsia" w:ascii="楷体" w:hAnsi="楷体" w:eastAsia="楷体"/>
          <w:color w:val="auto"/>
          <w:sz w:val="32"/>
          <w:szCs w:val="32"/>
          <w:lang w:eastAsia="zh-CN"/>
        </w:rPr>
        <w:t>、</w:t>
      </w:r>
      <w:r>
        <w:rPr>
          <w:rFonts w:hint="eastAsia" w:ascii="楷体" w:hAnsi="楷体" w:eastAsia="楷体"/>
          <w:color w:val="auto"/>
          <w:sz w:val="32"/>
          <w:szCs w:val="32"/>
        </w:rPr>
        <w:t>参照公务员法管理的事业单位</w:t>
      </w:r>
      <w:r>
        <w:rPr>
          <w:rFonts w:hint="eastAsia" w:ascii="楷体" w:hAnsi="楷体" w:eastAsia="楷体"/>
          <w:color w:val="auto"/>
          <w:sz w:val="32"/>
          <w:szCs w:val="32"/>
          <w:lang w:eastAsia="zh-CN"/>
        </w:rPr>
        <w:t>需说明，其他单位不需要说明</w:t>
      </w:r>
      <w:r>
        <w:rPr>
          <w:rFonts w:hint="eastAsia" w:ascii="楷体" w:hAnsi="楷体" w:eastAsia="楷体"/>
          <w:color w:val="auto"/>
          <w:sz w:val="32"/>
          <w:szCs w:val="32"/>
          <w:lang w:val="en-US" w:eastAsia="zh-CN"/>
        </w:rPr>
        <w:t>）</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2022年三亚市天涯区河西社区卫生服务中心无机关运行经费预算。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2022年三亚市天涯区河西社区卫生服务中心政府采购预算总额4.61万元，其中：政府采购货物预算4.61万元，政府采购工程预算0万元，政府采购服务预算0万元。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eastAsia="zh-CN"/>
        </w:rPr>
        <w:t>三亚市天涯区河西社区卫生服务中心</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三亚市天涯区河西社区卫生服务中心</w:t>
      </w:r>
      <w:r>
        <w:rPr>
          <w:rFonts w:hint="eastAsia" w:ascii="仿宋_GB2312" w:hAnsi="黑体" w:eastAsia="仿宋_GB2312" w:cs="仿宋_GB2312"/>
          <w:color w:val="auto"/>
          <w:sz w:val="32"/>
          <w:szCs w:val="32"/>
          <w:lang w:val="en-US" w:eastAsia="zh-CN"/>
        </w:rPr>
        <w:t>11</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1293.74</w:t>
      </w:r>
      <w:r>
        <w:rPr>
          <w:rFonts w:hint="eastAsia" w:ascii="仿宋_GB2312" w:hAnsi="黑体" w:eastAsia="仿宋_GB2312"/>
          <w:color w:val="auto"/>
          <w:sz w:val="32"/>
          <w:szCs w:val="32"/>
        </w:rPr>
        <w:t>万元。</w:t>
      </w: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61868D"/>
    <w:multiLevelType w:val="singleLevel"/>
    <w:tmpl w:val="6061868D"/>
    <w:lvl w:ilvl="0" w:tentative="0">
      <w:start w:val="1"/>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4528A"/>
    <w:rsid w:val="03713859"/>
    <w:rsid w:val="03E92B38"/>
    <w:rsid w:val="06BD1ED1"/>
    <w:rsid w:val="120D4DCB"/>
    <w:rsid w:val="131B0604"/>
    <w:rsid w:val="17855DCE"/>
    <w:rsid w:val="1A0034B7"/>
    <w:rsid w:val="2002658E"/>
    <w:rsid w:val="2F2940BD"/>
    <w:rsid w:val="2F3338A9"/>
    <w:rsid w:val="2F8F17B7"/>
    <w:rsid w:val="2F9B6533"/>
    <w:rsid w:val="31BE4481"/>
    <w:rsid w:val="38090F19"/>
    <w:rsid w:val="38CE1FA1"/>
    <w:rsid w:val="39F75133"/>
    <w:rsid w:val="3D835557"/>
    <w:rsid w:val="44537263"/>
    <w:rsid w:val="47931E47"/>
    <w:rsid w:val="4A014E97"/>
    <w:rsid w:val="4C07652B"/>
    <w:rsid w:val="53CD60F9"/>
    <w:rsid w:val="54FC7B87"/>
    <w:rsid w:val="570C264C"/>
    <w:rsid w:val="58927828"/>
    <w:rsid w:val="5B571D6B"/>
    <w:rsid w:val="62202DDC"/>
    <w:rsid w:val="63633F10"/>
    <w:rsid w:val="64CC1169"/>
    <w:rsid w:val="6946314E"/>
    <w:rsid w:val="6BC83A7E"/>
    <w:rsid w:val="6BCB6872"/>
    <w:rsid w:val="6DFC1401"/>
    <w:rsid w:val="6F3D7A57"/>
    <w:rsid w:val="74672622"/>
    <w:rsid w:val="757177E3"/>
    <w:rsid w:val="7631047A"/>
    <w:rsid w:val="7D405097"/>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36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cp:lastPrinted>2022-02-15T01:11:00Z</cp:lastPrinted>
  <dcterms:modified xsi:type="dcterms:W3CDTF">2022-02-25T00:53:24Z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