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宋体"/>
          <w:sz w:val="84"/>
          <w:szCs w:val="84"/>
          <w:u w:val="single"/>
          <w:lang w:val="en-US" w:eastAsia="zh-CN"/>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三亚市国土</w:t>
      </w:r>
      <w:bookmarkStart w:id="5" w:name="_GoBack"/>
      <w:bookmarkEnd w:id="5"/>
      <w:r>
        <w:rPr>
          <w:rFonts w:hint="eastAsia"/>
          <w:sz w:val="52"/>
          <w:szCs w:val="52"/>
          <w:lang w:eastAsia="zh-CN"/>
        </w:rPr>
        <w:t>资源和测绘地理信息中心</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三亚市国土资源和测绘地理信息中心</w:t>
      </w:r>
      <w:r>
        <w:rPr>
          <w:rFonts w:hint="eastAsia" w:ascii="黑体" w:hAnsi="黑体" w:eastAsia="黑体" w:cs="黑体"/>
          <w:sz w:val="32"/>
          <w:szCs w:val="32"/>
        </w:rPr>
        <w:t>概况</w:t>
      </w:r>
    </w:p>
    <w:p>
      <w:pPr>
        <w:pStyle w:val="4"/>
        <w:numPr>
          <w:ilvl w:val="0"/>
          <w:numId w:val="0"/>
        </w:numPr>
        <w:jc w:val="left"/>
        <w:rPr>
          <w:rFonts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主要职能</w:t>
      </w:r>
    </w:p>
    <w:p>
      <w:pPr>
        <w:pStyle w:val="4"/>
        <w:numPr>
          <w:ilvl w:val="0"/>
          <w:numId w:val="0"/>
        </w:numPr>
        <w:ind w:leftChars="0"/>
        <w:rPr>
          <w:rFonts w:ascii="黑体" w:hAnsi="黑体" w:eastAsia="黑体"/>
          <w:sz w:val="32"/>
          <w:szCs w:val="32"/>
        </w:rPr>
      </w:pPr>
      <w:r>
        <w:rPr>
          <w:rFonts w:hint="eastAsia" w:ascii="黑体" w:hAnsi="黑体" w:eastAsia="黑体" w:cs="黑体"/>
          <w:sz w:val="32"/>
          <w:szCs w:val="32"/>
          <w:lang w:eastAsia="zh-CN"/>
        </w:rPr>
        <w:t>第二部分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三亚市国土资源和测绘地理信息中心</w:t>
      </w:r>
      <w:r>
        <w:rPr>
          <w:rFonts w:hint="eastAsia" w:ascii="黑体" w:hAnsi="黑体" w:eastAsia="黑体" w:cs="黑体"/>
          <w:sz w:val="32"/>
          <w:szCs w:val="32"/>
          <w:lang w:val="en-US" w:eastAsia="zh-CN"/>
        </w:rPr>
        <w:t>2022年单位预算表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r>
        <w:rPr>
          <w:rFonts w:hint="eastAsia" w:ascii="仿宋_GB2312" w:hAnsi="仿宋_GB2312" w:eastAsia="仿宋_GB2312" w:cs="仿宋_GB2312"/>
          <w:sz w:val="32"/>
          <w:szCs w:val="32"/>
          <w:lang w:val="en-US" w:eastAsia="zh-CN"/>
        </w:rPr>
        <w:t xml:space="preserve"> </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2"/>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项目支出绩效信息表</w:t>
      </w:r>
    </w:p>
    <w:p>
      <w:pPr>
        <w:pStyle w:val="4"/>
        <w:numPr>
          <w:ilvl w:val="0"/>
          <w:numId w:val="0"/>
        </w:numPr>
        <w:ind w:leftChars="0"/>
        <w:jc w:val="left"/>
        <w:rPr>
          <w:rFonts w:ascii="仿宋_GB2312" w:hAnsi="仿宋_GB2312" w:eastAsia="仿宋_GB2312" w:cs="仿宋_GB2312"/>
          <w:sz w:val="32"/>
          <w:szCs w:val="32"/>
        </w:rPr>
      </w:pPr>
      <w:r>
        <w:rPr>
          <w:rFonts w:hint="eastAsia" w:ascii="黑体" w:hAnsi="黑体" w:eastAsia="黑体" w:cs="黑体"/>
          <w:sz w:val="32"/>
          <w:szCs w:val="32"/>
          <w:lang w:eastAsia="zh-CN"/>
        </w:rPr>
        <w:t>第三部分</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eastAsia="zh-CN"/>
        </w:rPr>
        <w:t>三亚市国土资源和测绘地理信息中心</w:t>
      </w:r>
      <w:r>
        <w:rPr>
          <w:rFonts w:hint="eastAsia" w:ascii="黑体" w:hAnsi="黑体" w:eastAsia="黑体"/>
          <w:sz w:val="32"/>
          <w:szCs w:val="32"/>
        </w:rPr>
        <w:t>预算情况说明</w:t>
      </w:r>
    </w:p>
    <w:p>
      <w:pPr>
        <w:pStyle w:val="4"/>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rPr>
        <w:t xml:space="preserve">  名词解释</w:t>
      </w: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三亚市国土资源和测绘地理信息中心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4"/>
        </w:numPr>
        <w:ind w:leftChars="0" w:firstLine="640" w:firstLineChars="200"/>
        <w:jc w:val="left"/>
        <w:rPr>
          <w:rFonts w:hint="eastAsia" w:ascii="黑体" w:hAnsi="黑体" w:eastAsia="黑体" w:cs="仿宋_GB2312"/>
          <w:color w:val="auto"/>
          <w:sz w:val="32"/>
          <w:szCs w:val="32"/>
          <w:highlight w:val="none"/>
        </w:rPr>
      </w:pPr>
      <w:r>
        <w:rPr>
          <w:rFonts w:hint="eastAsia" w:ascii="黑体" w:hAnsi="黑体" w:eastAsia="黑体" w:cs="仿宋_GB2312"/>
          <w:color w:val="auto"/>
          <w:sz w:val="32"/>
          <w:szCs w:val="32"/>
          <w:highlight w:val="none"/>
        </w:rPr>
        <w:t>主要职能</w:t>
      </w:r>
    </w:p>
    <w:p>
      <w:pPr>
        <w:pStyle w:val="4"/>
        <w:numPr>
          <w:ilvl w:val="0"/>
          <w:numId w:val="5"/>
        </w:numPr>
        <w:ind w:left="100" w:leftChars="0" w:firstLine="320" w:firstLineChars="0"/>
        <w:jc w:val="left"/>
        <w:rPr>
          <w:rFonts w:hint="eastAsia" w:ascii="仿宋_GB2312" w:hAnsi="黑体" w:eastAsia="仿宋_GB2312" w:cs="仿宋_GB2312"/>
          <w:color w:val="000000"/>
          <w:sz w:val="32"/>
          <w:szCs w:val="32"/>
          <w:highlight w:val="none"/>
          <w:lang w:eastAsia="zh-CN"/>
        </w:rPr>
      </w:pPr>
      <w:r>
        <w:rPr>
          <w:rFonts w:hint="eastAsia" w:ascii="仿宋_GB2312" w:hAnsi="黑体" w:eastAsia="仿宋_GB2312" w:cs="仿宋_GB2312"/>
          <w:color w:val="000000"/>
          <w:sz w:val="32"/>
          <w:szCs w:val="32"/>
          <w:highlight w:val="none"/>
          <w:lang w:eastAsia="zh-CN"/>
        </w:rPr>
        <w:t>负责自然资源和不动产数据管理、测绘地理信息数据管理、系统建设和维护。</w:t>
      </w:r>
    </w:p>
    <w:p>
      <w:pPr>
        <w:pStyle w:val="4"/>
        <w:numPr>
          <w:ilvl w:val="0"/>
          <w:numId w:val="5"/>
        </w:numPr>
        <w:ind w:left="100" w:leftChars="0" w:firstLine="320" w:firstLineChars="0"/>
        <w:jc w:val="left"/>
        <w:rPr>
          <w:rFonts w:hint="eastAsia" w:ascii="仿宋_GB2312" w:hAnsi="黑体" w:eastAsia="仿宋_GB2312" w:cs="仿宋_GB2312"/>
          <w:color w:val="000000"/>
          <w:sz w:val="32"/>
          <w:szCs w:val="32"/>
          <w:highlight w:val="none"/>
          <w:lang w:eastAsia="zh-CN"/>
        </w:rPr>
      </w:pPr>
      <w:r>
        <w:rPr>
          <w:rFonts w:hint="eastAsia" w:ascii="仿宋_GB2312" w:hAnsi="黑体" w:eastAsia="仿宋_GB2312" w:cs="仿宋_GB2312"/>
          <w:color w:val="000000"/>
          <w:sz w:val="32"/>
          <w:szCs w:val="32"/>
          <w:highlight w:val="none"/>
          <w:lang w:eastAsia="zh-CN"/>
        </w:rPr>
        <w:t>负责自然资源和不动产信息化建设、自然资源相关业务系统使用培训。</w:t>
      </w:r>
    </w:p>
    <w:p>
      <w:pPr>
        <w:pStyle w:val="4"/>
        <w:numPr>
          <w:ilvl w:val="0"/>
          <w:numId w:val="5"/>
        </w:numPr>
        <w:ind w:left="100" w:leftChars="0" w:firstLine="320" w:firstLineChars="0"/>
        <w:jc w:val="left"/>
        <w:rPr>
          <w:rFonts w:hint="eastAsia" w:ascii="仿宋_GB2312" w:hAnsi="黑体" w:eastAsia="仿宋_GB2312" w:cs="仿宋_GB2312"/>
          <w:color w:val="000000"/>
          <w:sz w:val="32"/>
          <w:szCs w:val="32"/>
          <w:highlight w:val="none"/>
          <w:lang w:eastAsia="zh-CN"/>
        </w:rPr>
      </w:pPr>
      <w:r>
        <w:rPr>
          <w:rFonts w:hint="eastAsia" w:ascii="仿宋_GB2312" w:hAnsi="黑体" w:eastAsia="仿宋_GB2312" w:cs="仿宋_GB2312"/>
          <w:color w:val="000000"/>
          <w:sz w:val="32"/>
          <w:szCs w:val="32"/>
          <w:highlight w:val="none"/>
          <w:lang w:eastAsia="zh-CN"/>
        </w:rPr>
        <w:t>负责不动产登记档案接收、整理、</w:t>
      </w:r>
      <w:r>
        <w:rPr>
          <w:rFonts w:hint="eastAsia" w:ascii="仿宋_GB2312" w:hAnsi="黑体" w:eastAsia="仿宋_GB2312" w:cs="仿宋_GB2312"/>
          <w:color w:val="000000"/>
          <w:sz w:val="32"/>
          <w:szCs w:val="32"/>
          <w:highlight w:val="none"/>
          <w:lang w:val="en-US" w:eastAsia="zh-CN"/>
        </w:rPr>
        <w:t>利用、</w:t>
      </w:r>
      <w:r>
        <w:rPr>
          <w:rFonts w:hint="eastAsia" w:ascii="仿宋_GB2312" w:hAnsi="黑体" w:eastAsia="仿宋_GB2312" w:cs="仿宋_GB2312"/>
          <w:color w:val="000000"/>
          <w:sz w:val="32"/>
          <w:szCs w:val="32"/>
          <w:highlight w:val="none"/>
          <w:lang w:eastAsia="zh-CN"/>
        </w:rPr>
        <w:t>统计和保管工作。</w:t>
      </w:r>
    </w:p>
    <w:p>
      <w:pPr>
        <w:pStyle w:val="4"/>
        <w:numPr>
          <w:ilvl w:val="0"/>
          <w:numId w:val="5"/>
        </w:numPr>
        <w:ind w:left="100" w:leftChars="0" w:firstLine="320" w:firstLineChars="0"/>
        <w:jc w:val="left"/>
        <w:rPr>
          <w:rFonts w:hint="eastAsia" w:ascii="仿宋_GB2312" w:hAnsi="黑体" w:eastAsia="仿宋_GB2312" w:cs="仿宋_GB2312"/>
          <w:color w:val="000000"/>
          <w:sz w:val="32"/>
          <w:szCs w:val="32"/>
          <w:highlight w:val="none"/>
          <w:lang w:eastAsia="zh-CN"/>
        </w:rPr>
      </w:pPr>
      <w:r>
        <w:rPr>
          <w:rFonts w:hint="eastAsia" w:ascii="仿宋_GB2312" w:hAnsi="黑体" w:eastAsia="仿宋_GB2312" w:cs="仿宋_GB2312"/>
          <w:color w:val="000000"/>
          <w:sz w:val="32"/>
          <w:szCs w:val="32"/>
          <w:highlight w:val="none"/>
          <w:lang w:eastAsia="zh-CN"/>
        </w:rPr>
        <w:t>负责全市土地（海域）及房屋测绘成果数据的接收、检查和确认。</w:t>
      </w:r>
    </w:p>
    <w:p>
      <w:pPr>
        <w:pStyle w:val="4"/>
        <w:numPr>
          <w:ilvl w:val="0"/>
          <w:numId w:val="5"/>
        </w:numPr>
        <w:ind w:left="100" w:leftChars="0" w:firstLine="320" w:firstLineChars="0"/>
        <w:jc w:val="left"/>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承担全市GPS控制网数据和界址点数据管理及更新工作。</w:t>
      </w:r>
    </w:p>
    <w:p>
      <w:pPr>
        <w:pStyle w:val="4"/>
        <w:numPr>
          <w:ilvl w:val="0"/>
          <w:numId w:val="5"/>
        </w:numPr>
        <w:ind w:left="100" w:leftChars="0" w:firstLine="320" w:firstLineChars="0"/>
        <w:jc w:val="left"/>
        <w:rPr>
          <w:rFonts w:hint="default"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val="en-US" w:eastAsia="zh-CN"/>
        </w:rPr>
        <w:t>负责编制全市地理信息产业发展规划和实施计划，编制全市地理空间基础设施建设总体规划，制定全市统一的地理空间信息各项技术标准。</w:t>
      </w:r>
    </w:p>
    <w:p>
      <w:pPr>
        <w:pStyle w:val="4"/>
        <w:numPr>
          <w:ilvl w:val="0"/>
          <w:numId w:val="5"/>
        </w:numPr>
        <w:ind w:left="100" w:leftChars="0" w:firstLine="320" w:firstLineChars="0"/>
        <w:jc w:val="left"/>
        <w:rPr>
          <w:rFonts w:hint="default"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val="en-US" w:eastAsia="zh-CN"/>
        </w:rPr>
        <w:t>负责组织实施三亚市城市三维</w:t>
      </w:r>
      <w:r>
        <w:rPr>
          <w:rFonts w:hint="eastAsia" w:ascii="仿宋_GB2312" w:hAnsi="仿宋_GB2312" w:eastAsia="仿宋_GB2312" w:cs="仿宋_GB2312"/>
          <w:color w:val="000000"/>
          <w:sz w:val="32"/>
          <w:szCs w:val="32"/>
          <w:highlight w:val="none"/>
          <w:lang w:val="en-US" w:eastAsia="zh-CN"/>
        </w:rPr>
        <w:t>空间</w:t>
      </w:r>
      <w:r>
        <w:rPr>
          <w:rFonts w:hint="default" w:ascii="仿宋_GB2312" w:hAnsi="仿宋_GB2312" w:eastAsia="仿宋_GB2312" w:cs="仿宋_GB2312"/>
          <w:color w:val="000000"/>
          <w:sz w:val="32"/>
          <w:szCs w:val="32"/>
          <w:highlight w:val="none"/>
          <w:lang w:val="en-US" w:eastAsia="zh-CN"/>
        </w:rPr>
        <w:t>框架基准体的建立、更新、管理和维护，全市地理空间数据的采集、生产、质量审查、更新、维护和应用。</w:t>
      </w:r>
    </w:p>
    <w:p>
      <w:pPr>
        <w:pStyle w:val="4"/>
        <w:numPr>
          <w:ilvl w:val="0"/>
          <w:numId w:val="5"/>
        </w:numPr>
        <w:ind w:left="100" w:leftChars="0" w:firstLine="320" w:firstLineChars="0"/>
        <w:jc w:val="left"/>
        <w:rPr>
          <w:rFonts w:hint="default"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val="en-US" w:eastAsia="zh-CN"/>
        </w:rPr>
        <w:t>负责全市地理</w:t>
      </w:r>
      <w:r>
        <w:rPr>
          <w:rFonts w:hint="eastAsia" w:ascii="仿宋_GB2312" w:hAnsi="仿宋_GB2312" w:eastAsia="仿宋_GB2312" w:cs="仿宋_GB2312"/>
          <w:color w:val="000000"/>
          <w:sz w:val="32"/>
          <w:szCs w:val="32"/>
          <w:highlight w:val="none"/>
          <w:lang w:val="en-US" w:eastAsia="zh-CN"/>
        </w:rPr>
        <w:t>空间</w:t>
      </w:r>
      <w:r>
        <w:rPr>
          <w:rFonts w:hint="default" w:ascii="仿宋_GB2312" w:hAnsi="仿宋_GB2312" w:eastAsia="仿宋_GB2312" w:cs="仿宋_GB2312"/>
          <w:color w:val="000000"/>
          <w:sz w:val="32"/>
          <w:szCs w:val="32"/>
          <w:highlight w:val="none"/>
          <w:lang w:val="en-US" w:eastAsia="zh-CN"/>
        </w:rPr>
        <w:t>数据库的建设、管理、运行、维护和安全保障，全市地理空间数据分发和信息共享平台建设，会同有关部门制定全市地理</w:t>
      </w:r>
      <w:r>
        <w:rPr>
          <w:rFonts w:hint="eastAsia" w:ascii="仿宋_GB2312" w:hAnsi="仿宋_GB2312" w:eastAsia="仿宋_GB2312" w:cs="仿宋_GB2312"/>
          <w:color w:val="000000"/>
          <w:sz w:val="32"/>
          <w:szCs w:val="32"/>
          <w:highlight w:val="none"/>
          <w:lang w:val="en-US" w:eastAsia="zh-CN"/>
        </w:rPr>
        <w:t>空间</w:t>
      </w:r>
      <w:r>
        <w:rPr>
          <w:rFonts w:hint="default" w:ascii="仿宋_GB2312" w:hAnsi="仿宋_GB2312" w:eastAsia="仿宋_GB2312" w:cs="仿宋_GB2312"/>
          <w:color w:val="000000"/>
          <w:sz w:val="32"/>
          <w:szCs w:val="32"/>
          <w:highlight w:val="none"/>
          <w:lang w:val="en-US" w:eastAsia="zh-CN"/>
        </w:rPr>
        <w:t>数据交换标准和接口。</w:t>
      </w:r>
    </w:p>
    <w:p>
      <w:pPr>
        <w:pStyle w:val="4"/>
        <w:numPr>
          <w:ilvl w:val="0"/>
          <w:numId w:val="5"/>
        </w:numPr>
        <w:ind w:left="100" w:leftChars="0" w:firstLine="320" w:firstLineChars="0"/>
        <w:jc w:val="left"/>
        <w:rPr>
          <w:rFonts w:hint="default"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val="en-US" w:eastAsia="zh-CN"/>
        </w:rPr>
        <w:t>组织实施地理信息公共服务，为突发公共事件</w:t>
      </w:r>
      <w:r>
        <w:rPr>
          <w:rFonts w:hint="eastAsia" w:ascii="仿宋_GB2312" w:hAnsi="仿宋_GB2312" w:eastAsia="仿宋_GB2312" w:cs="仿宋_GB2312"/>
          <w:color w:val="000000"/>
          <w:sz w:val="32"/>
          <w:szCs w:val="32"/>
          <w:highlight w:val="none"/>
          <w:lang w:val="en-US" w:eastAsia="zh-CN"/>
        </w:rPr>
        <w:t>处置预案</w:t>
      </w:r>
      <w:r>
        <w:rPr>
          <w:rFonts w:hint="default" w:ascii="仿宋_GB2312" w:hAnsi="仿宋_GB2312" w:eastAsia="仿宋_GB2312" w:cs="仿宋_GB2312"/>
          <w:color w:val="000000"/>
          <w:sz w:val="32"/>
          <w:szCs w:val="32"/>
          <w:highlight w:val="none"/>
          <w:lang w:val="en-US" w:eastAsia="zh-CN"/>
        </w:rPr>
        <w:t>提供应急地理信息保障。</w:t>
      </w:r>
    </w:p>
    <w:p>
      <w:pPr>
        <w:pStyle w:val="4"/>
        <w:numPr>
          <w:ilvl w:val="0"/>
          <w:numId w:val="5"/>
        </w:numPr>
        <w:ind w:left="100" w:leftChars="0" w:firstLine="320" w:firstLineChars="0"/>
        <w:jc w:val="left"/>
        <w:rPr>
          <w:rFonts w:hint="default"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val="en-US" w:eastAsia="zh-CN"/>
        </w:rPr>
        <w:t>负责全市测绘成果和测绘档案的归口管理与维护，测绘成果的分发服务、定制服务和增值服务，地理信息系统工程开发与推广，为政府、企事业单位及社会公众提供测绘地理信息查询与应用服务，实行有偿服务。</w:t>
      </w:r>
    </w:p>
    <w:p>
      <w:pPr>
        <w:ind w:firstLine="640" w:firstLineChars="200"/>
        <w:rPr>
          <w:rFonts w:hint="eastAsia" w:ascii="黑体" w:hAnsi="黑体" w:eastAsia="黑体" w:cs="黑体"/>
          <w:color w:val="auto"/>
          <w:sz w:val="32"/>
          <w:szCs w:val="32"/>
          <w:highlight w:val="none"/>
          <w:lang w:val="en-US" w:eastAsia="zh-CN"/>
        </w:rPr>
      </w:pPr>
      <w:bookmarkStart w:id="0" w:name="_Toc17796_WPSOffice_Level2"/>
      <w:bookmarkStart w:id="1" w:name="_Toc24474_WPSOffice_Level2"/>
      <w:bookmarkStart w:id="2" w:name="_Toc6572_WPSOffice_Level2"/>
      <w:bookmarkStart w:id="3" w:name="_Toc24059_WPSOffice_Level2"/>
      <w:bookmarkStart w:id="4" w:name="_Toc4833_WPSOffice_Level2"/>
      <w:r>
        <w:rPr>
          <w:rFonts w:hint="eastAsia" w:ascii="黑体" w:hAnsi="黑体" w:eastAsia="黑体" w:cs="黑体"/>
          <w:color w:val="auto"/>
          <w:sz w:val="32"/>
          <w:szCs w:val="32"/>
          <w:highlight w:val="none"/>
          <w:lang w:eastAsia="zh-CN"/>
        </w:rPr>
        <w:t>二、</w:t>
      </w:r>
      <w:r>
        <w:rPr>
          <w:rFonts w:hint="eastAsia" w:ascii="黑体" w:hAnsi="黑体" w:eastAsia="黑体" w:cs="黑体"/>
          <w:color w:val="auto"/>
          <w:sz w:val="32"/>
          <w:szCs w:val="32"/>
          <w:highlight w:val="none"/>
          <w:lang w:val="en-US" w:eastAsia="zh-CN"/>
        </w:rPr>
        <w:t>机构设置</w:t>
      </w:r>
      <w:bookmarkEnd w:id="0"/>
      <w:bookmarkEnd w:id="1"/>
      <w:bookmarkEnd w:id="2"/>
      <w:bookmarkEnd w:id="3"/>
      <w:bookmarkEnd w:id="4"/>
    </w:p>
    <w:p>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 w:hAnsi="仿宋" w:eastAsia="仿宋" w:cs="仿宋"/>
          <w:color w:val="000000"/>
          <w:sz w:val="32"/>
          <w:szCs w:val="32"/>
          <w:highlight w:val="none"/>
          <w:lang w:eastAsia="zh-CN"/>
        </w:rPr>
        <w:t>三亚市国土资源和测绘地理信息中心</w:t>
      </w:r>
      <w:r>
        <w:rPr>
          <w:rFonts w:hint="eastAsia" w:ascii="仿宋" w:hAnsi="仿宋" w:eastAsia="仿宋" w:cs="仿宋"/>
          <w:color w:val="000000"/>
          <w:sz w:val="32"/>
          <w:szCs w:val="32"/>
          <w:highlight w:val="none"/>
        </w:rPr>
        <w:t>隶属</w:t>
      </w:r>
      <w:r>
        <w:rPr>
          <w:rFonts w:hint="eastAsia" w:ascii="仿宋" w:hAnsi="仿宋" w:eastAsia="仿宋" w:cs="仿宋"/>
          <w:color w:val="000000"/>
          <w:sz w:val="32"/>
          <w:szCs w:val="32"/>
          <w:highlight w:val="none"/>
          <w:lang w:eastAsia="zh-CN"/>
        </w:rPr>
        <w:t>三亚市自然资源和规划局</w:t>
      </w:r>
      <w:r>
        <w:rPr>
          <w:rFonts w:hint="eastAsia" w:ascii="仿宋" w:hAnsi="仿宋" w:eastAsia="仿宋" w:cs="仿宋"/>
          <w:color w:val="000000"/>
          <w:sz w:val="32"/>
          <w:szCs w:val="32"/>
          <w:highlight w:val="none"/>
        </w:rPr>
        <w:t>的副处级事业单位，</w:t>
      </w:r>
      <w:r>
        <w:rPr>
          <w:rFonts w:hint="eastAsia" w:ascii="仿宋_GB2312" w:hAnsi="仿宋_GB2312" w:eastAsia="仿宋_GB2312" w:cs="仿宋_GB2312"/>
          <w:color w:val="000000"/>
          <w:sz w:val="32"/>
          <w:szCs w:val="32"/>
          <w:highlight w:val="none"/>
          <w:lang w:val="en-US" w:eastAsia="zh-CN"/>
        </w:rPr>
        <w:t>内</w:t>
      </w:r>
      <w:r>
        <w:rPr>
          <w:rFonts w:hint="eastAsia" w:ascii="仿宋" w:hAnsi="仿宋" w:eastAsia="仿宋" w:cs="仿宋"/>
          <w:color w:val="000000"/>
          <w:sz w:val="32"/>
          <w:szCs w:val="32"/>
          <w:highlight w:val="none"/>
          <w:lang w:val="en-US" w:eastAsia="zh-CN"/>
        </w:rPr>
        <w:t>设综合科、档案管理科、信息技术科、数据成果科、测绘地理信息科、网络技术科6个正科级职能机构。</w:t>
      </w:r>
    </w:p>
    <w:p>
      <w:pPr>
        <w:numPr>
          <w:ilvl w:val="0"/>
          <w:numId w:val="0"/>
        </w:numPr>
        <w:rPr>
          <w:rFonts w:hint="eastAsia" w:ascii="仿宋" w:hAnsi="仿宋" w:eastAsia="仿宋" w:cs="仿宋"/>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三亚市国土资源和测绘地理信息中心</w:t>
      </w:r>
      <w:r>
        <w:rPr>
          <w:rFonts w:hint="eastAsia" w:ascii="黑体" w:hAnsi="黑体" w:eastAsia="黑体" w:cs="黑体"/>
          <w:sz w:val="32"/>
          <w:szCs w:val="32"/>
          <w:lang w:val="en-US" w:eastAsia="zh-CN"/>
        </w:rPr>
        <w:t>2022年单位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三亚市国土资源和测绘地理信息中心</w:t>
      </w:r>
      <w:r>
        <w:rPr>
          <w:rFonts w:hint="eastAsia" w:ascii="黑体" w:hAnsi="黑体" w:eastAsia="黑体" w:cs="黑体"/>
          <w:sz w:val="32"/>
          <w:szCs w:val="32"/>
          <w:lang w:val="en-US" w:eastAsia="zh-CN"/>
        </w:rPr>
        <w:t>2022年单位</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三亚市国土资源和测绘地理信息中心</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三亚市国土资源和测绘地理信息中心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114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114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114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114</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三亚市国土资源和测绘地理信息中心</w:t>
      </w:r>
      <w:r>
        <w:rPr>
          <w:rFonts w:hint="eastAsia" w:ascii="黑体" w:hAnsi="黑体" w:eastAsia="黑体" w:cs="黑体"/>
          <w:sz w:val="32"/>
          <w:szCs w:val="32"/>
          <w:lang w:val="en-US" w:eastAsia="zh-CN"/>
        </w:rPr>
        <w:t>2022</w:t>
      </w:r>
      <w:r>
        <w:rPr>
          <w:rFonts w:hint="eastAsia" w:ascii="黑体" w:hAnsi="黑体" w:eastAsia="黑体"/>
          <w:sz w:val="32"/>
          <w:szCs w:val="32"/>
        </w:rPr>
        <w:t>年年一般公共预算当年拨款情况说明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三亚市国土资源和测绘地理信息中心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地名地址及兴趣点采集更新项目财政核减经费导致。</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自然资源海洋气象等支出（类）</w:t>
      </w:r>
      <w:r>
        <w:rPr>
          <w:rFonts w:hint="eastAsia" w:ascii="仿宋_GB2312" w:hAnsi="黑体" w:eastAsia="仿宋_GB2312" w:cs="仿宋_GB2312"/>
          <w:sz w:val="32"/>
          <w:szCs w:val="32"/>
          <w:lang w:val="en-US" w:eastAsia="zh-CN"/>
        </w:rPr>
        <w:t>114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自然资源海洋气象等支出（类）自然资源事务</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款</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事业运行（项）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87</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与上年预算数持平，主要是中心取消单位事业性收费，财政预算每年核拨</w:t>
      </w:r>
      <w:r>
        <w:rPr>
          <w:rFonts w:hint="eastAsia" w:ascii="仿宋_GB2312" w:hAnsi="黑体" w:eastAsia="仿宋_GB2312"/>
          <w:sz w:val="32"/>
          <w:szCs w:val="32"/>
          <w:lang w:val="en-US" w:eastAsia="zh-CN"/>
        </w:rPr>
        <w:t>87万元给予人员经费保障。</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自然资源海洋气象等支出（类）自然资源事务</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款</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其他自然资源事务支出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地名地址及兴趣点采集更新项目财政核减经费导致。</w:t>
      </w:r>
    </w:p>
    <w:p>
      <w:pPr>
        <w:ind w:firstLine="640" w:firstLineChars="20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三亚市国土资源和测绘地理信息中心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三亚市国土资源和测绘地理信息中心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87</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87</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三亚市国土资源和测绘地理信息中心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三亚市国土资源和测绘地理信息中心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0.97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2022年无出国安排；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三亚市国土资源和测绘地理信息中心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三亚市国土资源和测绘地理信息中心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lang w:eastAsia="zh-CN"/>
        </w:rPr>
        <w:t>三亚市国土资源和测绘地理信息中心</w:t>
      </w:r>
      <w:r>
        <w:rPr>
          <w:rFonts w:hint="eastAsia" w:ascii="仿宋_GB2312" w:hAnsi="黑体" w:eastAsia="仿宋_GB2312"/>
          <w:sz w:val="32"/>
          <w:szCs w:val="32"/>
          <w:lang w:val="en-US" w:eastAsia="zh-CN"/>
        </w:rPr>
        <w:t>2022年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numPr>
          <w:ilvl w:val="0"/>
          <w:numId w:val="6"/>
        </w:numPr>
        <w:ind w:firstLine="640" w:firstLineChars="200"/>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sz w:val="32"/>
          <w:shd w:val="clear" w:color="auto" w:fill="FFFFFF"/>
          <w:lang w:eastAsia="zh-CN"/>
        </w:rPr>
        <w:t>政府性基金预算当年拨款结构情况</w:t>
      </w:r>
    </w:p>
    <w:p>
      <w:pPr>
        <w:numPr>
          <w:ilvl w:val="0"/>
          <w:numId w:val="0"/>
        </w:numPr>
        <w:rPr>
          <w:rFonts w:hint="default" w:ascii="Times New Roman" w:hAnsi="Times New Roman" w:eastAsia="仿宋_GB2312" w:cs="Times New Roman"/>
          <w:sz w:val="32"/>
          <w:shd w:val="clear" w:color="auto" w:fill="FFFFFF"/>
          <w:lang w:val="en-US" w:eastAsia="zh-CN"/>
        </w:rPr>
      </w:pPr>
      <w:r>
        <w:rPr>
          <w:rFonts w:hint="eastAsia" w:ascii="Times New Roman" w:hAnsi="Times New Roman" w:eastAsia="仿宋_GB2312" w:cs="Times New Roman"/>
          <w:sz w:val="32"/>
          <w:shd w:val="clear" w:color="auto" w:fill="FFFFFF"/>
          <w:lang w:val="en-US" w:eastAsia="zh-CN"/>
        </w:rPr>
        <w:t xml:space="preserve">      单位无政府性基金预算。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三亚市国土资源和测绘地理信息中心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三亚市国土资源和测绘地理信息中心</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事业单位经营收入、上年结转；</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社会保障和就业支出、自然资源海洋气象等支出、住房保障支出。三亚市国土资源和测绘地理信息中心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color w:val="auto"/>
          <w:sz w:val="32"/>
          <w:szCs w:val="32"/>
          <w:lang w:val="en-US" w:eastAsia="zh-CN"/>
        </w:rPr>
        <w:t>1264</w:t>
      </w:r>
      <w:r>
        <w:rPr>
          <w:rFonts w:hint="eastAsia" w:ascii="仿宋_GB2312" w:hAnsi="黑体" w:eastAsia="仿宋_GB2312"/>
          <w:color w:val="auto"/>
          <w:sz w:val="32"/>
          <w:szCs w:val="32"/>
        </w:rPr>
        <w:t>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三亚市国土资源和测绘地理信息中心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三亚市国土资源和测绘地理信息中心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1264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800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63.29</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9.02</w:t>
      </w:r>
      <w:r>
        <w:rPr>
          <w:rFonts w:hint="eastAsia" w:ascii="仿宋_GB2312" w:hAnsi="黑体" w:eastAsia="仿宋_GB2312"/>
          <w:sz w:val="32"/>
          <w:szCs w:val="32"/>
        </w:rPr>
        <w:t>%；</w:t>
      </w:r>
      <w:r>
        <w:rPr>
          <w:rFonts w:hint="eastAsia" w:ascii="仿宋_GB2312" w:hAnsi="黑体" w:eastAsia="仿宋_GB2312"/>
          <w:sz w:val="32"/>
          <w:szCs w:val="32"/>
          <w:lang w:eastAsia="zh-CN"/>
        </w:rPr>
        <w:t>事业单位经营收入</w:t>
      </w:r>
      <w:r>
        <w:rPr>
          <w:rFonts w:hint="eastAsia" w:ascii="仿宋_GB2312" w:hAnsi="黑体" w:eastAsia="仿宋_GB2312"/>
          <w:sz w:val="32"/>
          <w:szCs w:val="32"/>
          <w:lang w:val="en-US" w:eastAsia="zh-CN"/>
        </w:rPr>
        <w:t>350万元，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27.69</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219</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是上年结转数增加。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三亚市国土资源和测绘地理信息中心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三亚市国土资源和测绘地理信息中心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645.72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618.72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95.82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4.18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13.05</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一、购置办公设备。</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二、支付劳务派遣服务人员工资。</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2022年三亚市国土资源和测绘地理信息中心机关运行经费预算0万元。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2022年</w:t>
      </w:r>
      <w:r>
        <w:rPr>
          <w:rFonts w:hint="eastAsia" w:ascii="仿宋_GB2312" w:hAnsi="黑体" w:eastAsia="仿宋_GB2312" w:cs="仿宋_GB2312"/>
          <w:sz w:val="32"/>
          <w:szCs w:val="32"/>
          <w:lang w:eastAsia="zh-CN"/>
        </w:rPr>
        <w:t>三亚市国土资源和测绘地理信息中心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5.90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5.90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单位共有车辆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1辆已破损待报废</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三亚市国土资源和测绘地理信息中心</w:t>
      </w:r>
      <w:r>
        <w:rPr>
          <w:rFonts w:hint="eastAsia" w:ascii="仿宋_GB2312" w:hAnsi="黑体" w:eastAsia="仿宋_GB2312" w:cs="仿宋_GB2312"/>
          <w:sz w:val="32"/>
          <w:szCs w:val="32"/>
          <w:lang w:val="en-US" w:eastAsia="zh-CN"/>
        </w:rPr>
        <w:t>所有的项目</w:t>
      </w:r>
      <w:r>
        <w:rPr>
          <w:rFonts w:hint="eastAsia" w:ascii="仿宋_GB2312" w:hAnsi="黑体" w:eastAsia="仿宋_GB2312" w:cs="仿宋_GB2312"/>
          <w:sz w:val="32"/>
          <w:szCs w:val="32"/>
        </w:rPr>
        <w:t>实行绩效目标管理，涉及一般公共预算</w:t>
      </w:r>
      <w:r>
        <w:rPr>
          <w:rFonts w:hint="eastAsia" w:ascii="仿宋_GB2312" w:hAnsi="黑体" w:eastAsia="仿宋_GB2312" w:cs="仿宋_GB2312"/>
          <w:sz w:val="32"/>
          <w:szCs w:val="32"/>
          <w:lang w:val="en-US" w:eastAsia="zh-CN"/>
        </w:rPr>
        <w:t>114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4FBF58"/>
    <w:multiLevelType w:val="singleLevel"/>
    <w:tmpl w:val="894FBF58"/>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6511BC"/>
    <w:multiLevelType w:val="singleLevel"/>
    <w:tmpl w:val="196511BC"/>
    <w:lvl w:ilvl="0" w:tentative="0">
      <w:start w:val="1"/>
      <w:numFmt w:val="chineseCounting"/>
      <w:suff w:val="nothing"/>
      <w:lvlText w:val="%1、"/>
      <w:lvlJc w:val="left"/>
      <w:rPr>
        <w:rFonts w:hint="eastAsia"/>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E8F8B3E"/>
    <w:multiLevelType w:val="singleLevel"/>
    <w:tmpl w:val="6E8F8B3E"/>
    <w:lvl w:ilvl="0" w:tentative="0">
      <w:start w:val="1"/>
      <w:numFmt w:val="chineseCounting"/>
      <w:suff w:val="nothing"/>
      <w:lvlText w:val="（%1）"/>
      <w:lvlJc w:val="left"/>
      <w:pPr>
        <w:ind w:left="100"/>
      </w:pPr>
      <w:rPr>
        <w:rFonts w:hint="eastAsia"/>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5417C"/>
    <w:rsid w:val="000C3CF1"/>
    <w:rsid w:val="00201772"/>
    <w:rsid w:val="00523ADA"/>
    <w:rsid w:val="00936662"/>
    <w:rsid w:val="009736C8"/>
    <w:rsid w:val="00986600"/>
    <w:rsid w:val="00BF3686"/>
    <w:rsid w:val="00C833EE"/>
    <w:rsid w:val="00C86C95"/>
    <w:rsid w:val="00E744FC"/>
    <w:rsid w:val="00FA2AA6"/>
    <w:rsid w:val="012D11DD"/>
    <w:rsid w:val="0136387C"/>
    <w:rsid w:val="015F3A0B"/>
    <w:rsid w:val="01BF398F"/>
    <w:rsid w:val="01C85078"/>
    <w:rsid w:val="01D00ED6"/>
    <w:rsid w:val="01D23918"/>
    <w:rsid w:val="02276771"/>
    <w:rsid w:val="02436836"/>
    <w:rsid w:val="02465320"/>
    <w:rsid w:val="024A6750"/>
    <w:rsid w:val="027C09E4"/>
    <w:rsid w:val="02BD7D28"/>
    <w:rsid w:val="02C04552"/>
    <w:rsid w:val="02F077A5"/>
    <w:rsid w:val="02FA273C"/>
    <w:rsid w:val="03077EE8"/>
    <w:rsid w:val="031122EC"/>
    <w:rsid w:val="035858D6"/>
    <w:rsid w:val="03647917"/>
    <w:rsid w:val="036C2129"/>
    <w:rsid w:val="038740F5"/>
    <w:rsid w:val="0401590D"/>
    <w:rsid w:val="040E7C2D"/>
    <w:rsid w:val="045969F9"/>
    <w:rsid w:val="04624114"/>
    <w:rsid w:val="047E035B"/>
    <w:rsid w:val="050A53FA"/>
    <w:rsid w:val="05141EC6"/>
    <w:rsid w:val="05BD0A8F"/>
    <w:rsid w:val="05C33BEE"/>
    <w:rsid w:val="05C46901"/>
    <w:rsid w:val="068F4481"/>
    <w:rsid w:val="069E6AB4"/>
    <w:rsid w:val="06A45C46"/>
    <w:rsid w:val="06BB55D1"/>
    <w:rsid w:val="06E42197"/>
    <w:rsid w:val="07639CAD"/>
    <w:rsid w:val="076E0151"/>
    <w:rsid w:val="076F6098"/>
    <w:rsid w:val="07905301"/>
    <w:rsid w:val="07C32EA7"/>
    <w:rsid w:val="08341911"/>
    <w:rsid w:val="08637770"/>
    <w:rsid w:val="08E804BB"/>
    <w:rsid w:val="092F429F"/>
    <w:rsid w:val="09600C3C"/>
    <w:rsid w:val="09C31E65"/>
    <w:rsid w:val="09CD5A86"/>
    <w:rsid w:val="09D110B7"/>
    <w:rsid w:val="0A1E0F08"/>
    <w:rsid w:val="0A315446"/>
    <w:rsid w:val="0A9C4723"/>
    <w:rsid w:val="0AB85B01"/>
    <w:rsid w:val="0AE349BE"/>
    <w:rsid w:val="0B1C7FB0"/>
    <w:rsid w:val="0B3F56BD"/>
    <w:rsid w:val="0B6E5B73"/>
    <w:rsid w:val="0B7D3302"/>
    <w:rsid w:val="0BD6642D"/>
    <w:rsid w:val="0CB11BBD"/>
    <w:rsid w:val="0CE85ECF"/>
    <w:rsid w:val="0D0223BA"/>
    <w:rsid w:val="0D464532"/>
    <w:rsid w:val="0D541106"/>
    <w:rsid w:val="0D6A7A4C"/>
    <w:rsid w:val="0D984F4E"/>
    <w:rsid w:val="0DB86157"/>
    <w:rsid w:val="0DDE580F"/>
    <w:rsid w:val="0E2F657F"/>
    <w:rsid w:val="0E3E531D"/>
    <w:rsid w:val="0E46132B"/>
    <w:rsid w:val="0E80377D"/>
    <w:rsid w:val="0E9B52E8"/>
    <w:rsid w:val="0E9F64D7"/>
    <w:rsid w:val="0ECB06BB"/>
    <w:rsid w:val="0F1509DF"/>
    <w:rsid w:val="0F582549"/>
    <w:rsid w:val="0F637916"/>
    <w:rsid w:val="0FAC4B91"/>
    <w:rsid w:val="10396B8D"/>
    <w:rsid w:val="10404840"/>
    <w:rsid w:val="105E0F1F"/>
    <w:rsid w:val="1067166F"/>
    <w:rsid w:val="108035DD"/>
    <w:rsid w:val="110C3050"/>
    <w:rsid w:val="112833FF"/>
    <w:rsid w:val="116E67E7"/>
    <w:rsid w:val="117B2B4C"/>
    <w:rsid w:val="117F19AB"/>
    <w:rsid w:val="11AD19B1"/>
    <w:rsid w:val="11D50F03"/>
    <w:rsid w:val="11E605F2"/>
    <w:rsid w:val="12402C71"/>
    <w:rsid w:val="125A09E9"/>
    <w:rsid w:val="12C558CB"/>
    <w:rsid w:val="12CB4DBF"/>
    <w:rsid w:val="12E34256"/>
    <w:rsid w:val="12FE6984"/>
    <w:rsid w:val="131B4CC7"/>
    <w:rsid w:val="136C5567"/>
    <w:rsid w:val="13F96E78"/>
    <w:rsid w:val="14104B6E"/>
    <w:rsid w:val="141D115F"/>
    <w:rsid w:val="143832D2"/>
    <w:rsid w:val="14392DD0"/>
    <w:rsid w:val="14A32CB7"/>
    <w:rsid w:val="14C2394B"/>
    <w:rsid w:val="14E142E5"/>
    <w:rsid w:val="14E539B6"/>
    <w:rsid w:val="14F049F4"/>
    <w:rsid w:val="14FC152D"/>
    <w:rsid w:val="156550A4"/>
    <w:rsid w:val="157B0D04"/>
    <w:rsid w:val="15E128E8"/>
    <w:rsid w:val="15F21B89"/>
    <w:rsid w:val="162048B3"/>
    <w:rsid w:val="163A5DA4"/>
    <w:rsid w:val="1673291A"/>
    <w:rsid w:val="167C4323"/>
    <w:rsid w:val="168739AA"/>
    <w:rsid w:val="169E6D36"/>
    <w:rsid w:val="16BE15D7"/>
    <w:rsid w:val="16C1754E"/>
    <w:rsid w:val="17172275"/>
    <w:rsid w:val="17242C22"/>
    <w:rsid w:val="172E0DF2"/>
    <w:rsid w:val="178C5F64"/>
    <w:rsid w:val="17CF12CC"/>
    <w:rsid w:val="17F47DF6"/>
    <w:rsid w:val="18214159"/>
    <w:rsid w:val="182750A8"/>
    <w:rsid w:val="18646BDE"/>
    <w:rsid w:val="188D6F12"/>
    <w:rsid w:val="189A4116"/>
    <w:rsid w:val="18A31896"/>
    <w:rsid w:val="18C06B3A"/>
    <w:rsid w:val="18DF656F"/>
    <w:rsid w:val="191A0F5C"/>
    <w:rsid w:val="193A48E2"/>
    <w:rsid w:val="19621436"/>
    <w:rsid w:val="199A7C75"/>
    <w:rsid w:val="19B31514"/>
    <w:rsid w:val="1A1D578D"/>
    <w:rsid w:val="1A2521BF"/>
    <w:rsid w:val="1A4D34AA"/>
    <w:rsid w:val="1A561A20"/>
    <w:rsid w:val="1A580E02"/>
    <w:rsid w:val="1A645103"/>
    <w:rsid w:val="1A7D5BC0"/>
    <w:rsid w:val="1A8D42A0"/>
    <w:rsid w:val="1AA24B73"/>
    <w:rsid w:val="1AC27F1D"/>
    <w:rsid w:val="1ACB3ABD"/>
    <w:rsid w:val="1AD50442"/>
    <w:rsid w:val="1AF42925"/>
    <w:rsid w:val="1B1B7070"/>
    <w:rsid w:val="1B55622C"/>
    <w:rsid w:val="1B847CBC"/>
    <w:rsid w:val="1B87540B"/>
    <w:rsid w:val="1BAC5F7A"/>
    <w:rsid w:val="1BB67D88"/>
    <w:rsid w:val="1BBE32CC"/>
    <w:rsid w:val="1BC225A9"/>
    <w:rsid w:val="1BC96AC2"/>
    <w:rsid w:val="1BE310F9"/>
    <w:rsid w:val="1C150915"/>
    <w:rsid w:val="1C303E79"/>
    <w:rsid w:val="1C577D72"/>
    <w:rsid w:val="1C723ACD"/>
    <w:rsid w:val="1C8767F5"/>
    <w:rsid w:val="1CA0726E"/>
    <w:rsid w:val="1CA330C5"/>
    <w:rsid w:val="1CDC1A65"/>
    <w:rsid w:val="1CE32B6F"/>
    <w:rsid w:val="1D00057A"/>
    <w:rsid w:val="1D093CAC"/>
    <w:rsid w:val="1D1E1BBD"/>
    <w:rsid w:val="1D2F2782"/>
    <w:rsid w:val="1D5E7DDB"/>
    <w:rsid w:val="1D771E1F"/>
    <w:rsid w:val="1DA66C3C"/>
    <w:rsid w:val="1DC879AC"/>
    <w:rsid w:val="1DF56E02"/>
    <w:rsid w:val="1E2C3491"/>
    <w:rsid w:val="1E2D5216"/>
    <w:rsid w:val="1E4A518C"/>
    <w:rsid w:val="1E852A29"/>
    <w:rsid w:val="1F11541E"/>
    <w:rsid w:val="1F2A6F22"/>
    <w:rsid w:val="1F2B197D"/>
    <w:rsid w:val="1F9D2A1B"/>
    <w:rsid w:val="1FC16638"/>
    <w:rsid w:val="1FD403F9"/>
    <w:rsid w:val="201923E8"/>
    <w:rsid w:val="205C732D"/>
    <w:rsid w:val="20912D28"/>
    <w:rsid w:val="209D50A9"/>
    <w:rsid w:val="20B01F8F"/>
    <w:rsid w:val="20BF67C1"/>
    <w:rsid w:val="20EA7BE2"/>
    <w:rsid w:val="211E5FE5"/>
    <w:rsid w:val="212600B7"/>
    <w:rsid w:val="213721E8"/>
    <w:rsid w:val="219D24B2"/>
    <w:rsid w:val="21B0409C"/>
    <w:rsid w:val="21D22264"/>
    <w:rsid w:val="21DB55F1"/>
    <w:rsid w:val="22166018"/>
    <w:rsid w:val="22584D4B"/>
    <w:rsid w:val="226BBF2F"/>
    <w:rsid w:val="228E6EF6"/>
    <w:rsid w:val="22931EDB"/>
    <w:rsid w:val="22995547"/>
    <w:rsid w:val="22F22A38"/>
    <w:rsid w:val="230B010F"/>
    <w:rsid w:val="231361B5"/>
    <w:rsid w:val="23787289"/>
    <w:rsid w:val="23A27DD4"/>
    <w:rsid w:val="23A8424A"/>
    <w:rsid w:val="23BB1A5A"/>
    <w:rsid w:val="23C04E1B"/>
    <w:rsid w:val="23C36056"/>
    <w:rsid w:val="23CC414C"/>
    <w:rsid w:val="23CE3B18"/>
    <w:rsid w:val="23DB3E41"/>
    <w:rsid w:val="24532B08"/>
    <w:rsid w:val="2454351C"/>
    <w:rsid w:val="245465E7"/>
    <w:rsid w:val="245DD893"/>
    <w:rsid w:val="247713C7"/>
    <w:rsid w:val="24F168F8"/>
    <w:rsid w:val="250A6B5B"/>
    <w:rsid w:val="250E7D42"/>
    <w:rsid w:val="252C5F5A"/>
    <w:rsid w:val="252E70BF"/>
    <w:rsid w:val="2532633D"/>
    <w:rsid w:val="257D5C35"/>
    <w:rsid w:val="25BC1E56"/>
    <w:rsid w:val="25E50DAE"/>
    <w:rsid w:val="25EF7B1E"/>
    <w:rsid w:val="25F56442"/>
    <w:rsid w:val="25F87E06"/>
    <w:rsid w:val="2607024F"/>
    <w:rsid w:val="261D0DAE"/>
    <w:rsid w:val="26393F80"/>
    <w:rsid w:val="2643373B"/>
    <w:rsid w:val="266225D6"/>
    <w:rsid w:val="26AC33D7"/>
    <w:rsid w:val="26C20C8D"/>
    <w:rsid w:val="26C76F79"/>
    <w:rsid w:val="26D36364"/>
    <w:rsid w:val="26DF0615"/>
    <w:rsid w:val="26EB0E7D"/>
    <w:rsid w:val="27370BBC"/>
    <w:rsid w:val="273B5402"/>
    <w:rsid w:val="2760080A"/>
    <w:rsid w:val="27660B97"/>
    <w:rsid w:val="277579D8"/>
    <w:rsid w:val="27BD68C1"/>
    <w:rsid w:val="27FF7D64"/>
    <w:rsid w:val="28200533"/>
    <w:rsid w:val="283E0E52"/>
    <w:rsid w:val="28553F29"/>
    <w:rsid w:val="2882683F"/>
    <w:rsid w:val="28FD4706"/>
    <w:rsid w:val="2917009F"/>
    <w:rsid w:val="29580C00"/>
    <w:rsid w:val="2980006C"/>
    <w:rsid w:val="299A37F4"/>
    <w:rsid w:val="29B94026"/>
    <w:rsid w:val="29C11E69"/>
    <w:rsid w:val="29CF2FFE"/>
    <w:rsid w:val="29E147FA"/>
    <w:rsid w:val="2A2D3E87"/>
    <w:rsid w:val="2A392D87"/>
    <w:rsid w:val="2A3B7BAB"/>
    <w:rsid w:val="2A520196"/>
    <w:rsid w:val="2A890E54"/>
    <w:rsid w:val="2A954432"/>
    <w:rsid w:val="2AA2490D"/>
    <w:rsid w:val="2AA72B37"/>
    <w:rsid w:val="2AA83B0A"/>
    <w:rsid w:val="2ADA24A2"/>
    <w:rsid w:val="2AF230BE"/>
    <w:rsid w:val="2AFC42F6"/>
    <w:rsid w:val="2B092EEC"/>
    <w:rsid w:val="2B170FAE"/>
    <w:rsid w:val="2B3D70E2"/>
    <w:rsid w:val="2B7A06CD"/>
    <w:rsid w:val="2B7A689E"/>
    <w:rsid w:val="2B973682"/>
    <w:rsid w:val="2BCC2EF8"/>
    <w:rsid w:val="2BF157F4"/>
    <w:rsid w:val="2C2F6A87"/>
    <w:rsid w:val="2C357A81"/>
    <w:rsid w:val="2C431B50"/>
    <w:rsid w:val="2CF30766"/>
    <w:rsid w:val="2D0A76D6"/>
    <w:rsid w:val="2D1F6ECA"/>
    <w:rsid w:val="2D6D7AD0"/>
    <w:rsid w:val="2D7F67D6"/>
    <w:rsid w:val="2E040D96"/>
    <w:rsid w:val="2E2A6C1A"/>
    <w:rsid w:val="2E53149F"/>
    <w:rsid w:val="2EBC1C81"/>
    <w:rsid w:val="2F1358C3"/>
    <w:rsid w:val="2F2232D5"/>
    <w:rsid w:val="2F352A84"/>
    <w:rsid w:val="2F7F57AC"/>
    <w:rsid w:val="2FF529F8"/>
    <w:rsid w:val="2FF90674"/>
    <w:rsid w:val="2FFF0C98"/>
    <w:rsid w:val="301B6B8F"/>
    <w:rsid w:val="302266D9"/>
    <w:rsid w:val="30761EA6"/>
    <w:rsid w:val="30BD367C"/>
    <w:rsid w:val="30BE304E"/>
    <w:rsid w:val="30DD4EFD"/>
    <w:rsid w:val="30F82824"/>
    <w:rsid w:val="30FB0AF7"/>
    <w:rsid w:val="31151781"/>
    <w:rsid w:val="3136258A"/>
    <w:rsid w:val="317731FB"/>
    <w:rsid w:val="31830D57"/>
    <w:rsid w:val="31FC3F52"/>
    <w:rsid w:val="32075FD4"/>
    <w:rsid w:val="32AF4009"/>
    <w:rsid w:val="32DF69A9"/>
    <w:rsid w:val="32F27194"/>
    <w:rsid w:val="32F370FB"/>
    <w:rsid w:val="33145EBD"/>
    <w:rsid w:val="331B4D63"/>
    <w:rsid w:val="331F2CCA"/>
    <w:rsid w:val="332055DA"/>
    <w:rsid w:val="33D46A45"/>
    <w:rsid w:val="34AA1BE2"/>
    <w:rsid w:val="34B95181"/>
    <w:rsid w:val="34CA4837"/>
    <w:rsid w:val="34DE04C2"/>
    <w:rsid w:val="34E868A3"/>
    <w:rsid w:val="352E5CE8"/>
    <w:rsid w:val="354F3145"/>
    <w:rsid w:val="35793B53"/>
    <w:rsid w:val="358B4328"/>
    <w:rsid w:val="35A67FB1"/>
    <w:rsid w:val="35B16DE3"/>
    <w:rsid w:val="35B80B4D"/>
    <w:rsid w:val="35DB209C"/>
    <w:rsid w:val="35EB6157"/>
    <w:rsid w:val="36597BCF"/>
    <w:rsid w:val="366B5040"/>
    <w:rsid w:val="3674540E"/>
    <w:rsid w:val="3683358D"/>
    <w:rsid w:val="369F4D28"/>
    <w:rsid w:val="36D64DF6"/>
    <w:rsid w:val="36FD78C4"/>
    <w:rsid w:val="370858A7"/>
    <w:rsid w:val="371E9CD4"/>
    <w:rsid w:val="3742171E"/>
    <w:rsid w:val="37426765"/>
    <w:rsid w:val="37593A46"/>
    <w:rsid w:val="3762173E"/>
    <w:rsid w:val="376F2CF0"/>
    <w:rsid w:val="377709BD"/>
    <w:rsid w:val="37834D2B"/>
    <w:rsid w:val="379066ED"/>
    <w:rsid w:val="37995E52"/>
    <w:rsid w:val="37C94427"/>
    <w:rsid w:val="37D857A0"/>
    <w:rsid w:val="37DE0D30"/>
    <w:rsid w:val="38365FD8"/>
    <w:rsid w:val="38571725"/>
    <w:rsid w:val="38AE14A7"/>
    <w:rsid w:val="38B62BBF"/>
    <w:rsid w:val="38C97CE9"/>
    <w:rsid w:val="38E756DA"/>
    <w:rsid w:val="38EE3674"/>
    <w:rsid w:val="392C06C1"/>
    <w:rsid w:val="39897D72"/>
    <w:rsid w:val="39B50C55"/>
    <w:rsid w:val="3A1E4F00"/>
    <w:rsid w:val="3A583178"/>
    <w:rsid w:val="3A5C6038"/>
    <w:rsid w:val="3AA329A2"/>
    <w:rsid w:val="3AAC1DEF"/>
    <w:rsid w:val="3AB46730"/>
    <w:rsid w:val="3AC6146A"/>
    <w:rsid w:val="3B0056B3"/>
    <w:rsid w:val="3B1530A7"/>
    <w:rsid w:val="3B522C1C"/>
    <w:rsid w:val="3B63686C"/>
    <w:rsid w:val="3B7F5CC5"/>
    <w:rsid w:val="3B8D5AF9"/>
    <w:rsid w:val="3B8F7805"/>
    <w:rsid w:val="3B9421CC"/>
    <w:rsid w:val="3B9D28B8"/>
    <w:rsid w:val="3BA36197"/>
    <w:rsid w:val="3BB24A95"/>
    <w:rsid w:val="3BB7765D"/>
    <w:rsid w:val="3BB7D23D"/>
    <w:rsid w:val="3BC330C8"/>
    <w:rsid w:val="3BDB0B06"/>
    <w:rsid w:val="3BDFBE90"/>
    <w:rsid w:val="3C2E5D3B"/>
    <w:rsid w:val="3C2F3BCF"/>
    <w:rsid w:val="3C476329"/>
    <w:rsid w:val="3C587554"/>
    <w:rsid w:val="3C834152"/>
    <w:rsid w:val="3C863742"/>
    <w:rsid w:val="3C9E7F1B"/>
    <w:rsid w:val="3CB25955"/>
    <w:rsid w:val="3CF23765"/>
    <w:rsid w:val="3CFF35B6"/>
    <w:rsid w:val="3D0D1DA3"/>
    <w:rsid w:val="3D435230"/>
    <w:rsid w:val="3D77D902"/>
    <w:rsid w:val="3DED735A"/>
    <w:rsid w:val="3DF72601"/>
    <w:rsid w:val="3DF7D213"/>
    <w:rsid w:val="3E255AB4"/>
    <w:rsid w:val="3E3E637C"/>
    <w:rsid w:val="3E4367FA"/>
    <w:rsid w:val="3E703A54"/>
    <w:rsid w:val="3E7EFF86"/>
    <w:rsid w:val="3EAB0813"/>
    <w:rsid w:val="3EC02836"/>
    <w:rsid w:val="3EE6A9AB"/>
    <w:rsid w:val="3F4F6DC2"/>
    <w:rsid w:val="3F673A0B"/>
    <w:rsid w:val="3F68114C"/>
    <w:rsid w:val="3F7B3E31"/>
    <w:rsid w:val="3F7CA903"/>
    <w:rsid w:val="3F823E53"/>
    <w:rsid w:val="3F893116"/>
    <w:rsid w:val="3FB136A1"/>
    <w:rsid w:val="3FBE1CDD"/>
    <w:rsid w:val="3FCD1E67"/>
    <w:rsid w:val="3FDD630F"/>
    <w:rsid w:val="3FDF4E6E"/>
    <w:rsid w:val="3FF99817"/>
    <w:rsid w:val="3FFBDAD1"/>
    <w:rsid w:val="4043342C"/>
    <w:rsid w:val="40591405"/>
    <w:rsid w:val="407E5A0A"/>
    <w:rsid w:val="40991E5B"/>
    <w:rsid w:val="410A4A39"/>
    <w:rsid w:val="41190750"/>
    <w:rsid w:val="41352150"/>
    <w:rsid w:val="4145783B"/>
    <w:rsid w:val="416B5BF0"/>
    <w:rsid w:val="416D11DF"/>
    <w:rsid w:val="417543EA"/>
    <w:rsid w:val="41B15CFE"/>
    <w:rsid w:val="41B6076E"/>
    <w:rsid w:val="41C04A76"/>
    <w:rsid w:val="41CD4CED"/>
    <w:rsid w:val="41E72E91"/>
    <w:rsid w:val="41E94D33"/>
    <w:rsid w:val="41F17D2D"/>
    <w:rsid w:val="4227554B"/>
    <w:rsid w:val="42294ECE"/>
    <w:rsid w:val="425163EC"/>
    <w:rsid w:val="4288475A"/>
    <w:rsid w:val="42962340"/>
    <w:rsid w:val="42965948"/>
    <w:rsid w:val="43000486"/>
    <w:rsid w:val="430716E0"/>
    <w:rsid w:val="432C597F"/>
    <w:rsid w:val="435C7612"/>
    <w:rsid w:val="439357F0"/>
    <w:rsid w:val="439600EA"/>
    <w:rsid w:val="43C14631"/>
    <w:rsid w:val="43F06C78"/>
    <w:rsid w:val="443A230C"/>
    <w:rsid w:val="447466CC"/>
    <w:rsid w:val="447D5305"/>
    <w:rsid w:val="448A13F8"/>
    <w:rsid w:val="448A7297"/>
    <w:rsid w:val="44952C55"/>
    <w:rsid w:val="44A27A6C"/>
    <w:rsid w:val="44BA5246"/>
    <w:rsid w:val="4512178C"/>
    <w:rsid w:val="4525002C"/>
    <w:rsid w:val="45594724"/>
    <w:rsid w:val="458103D4"/>
    <w:rsid w:val="4590323B"/>
    <w:rsid w:val="45A82CCA"/>
    <w:rsid w:val="45B24506"/>
    <w:rsid w:val="45BB01F2"/>
    <w:rsid w:val="45CA73FB"/>
    <w:rsid w:val="45D91D8E"/>
    <w:rsid w:val="45E060AF"/>
    <w:rsid w:val="45EA27EA"/>
    <w:rsid w:val="46421241"/>
    <w:rsid w:val="464E2574"/>
    <w:rsid w:val="46614D1B"/>
    <w:rsid w:val="46656A98"/>
    <w:rsid w:val="46C50598"/>
    <w:rsid w:val="46E65284"/>
    <w:rsid w:val="46F55CC3"/>
    <w:rsid w:val="4702011A"/>
    <w:rsid w:val="470733DF"/>
    <w:rsid w:val="47404824"/>
    <w:rsid w:val="474F1B71"/>
    <w:rsid w:val="475A0AC0"/>
    <w:rsid w:val="47687B70"/>
    <w:rsid w:val="47733891"/>
    <w:rsid w:val="477C4AE2"/>
    <w:rsid w:val="4798168E"/>
    <w:rsid w:val="480C2563"/>
    <w:rsid w:val="48442A85"/>
    <w:rsid w:val="485D0F57"/>
    <w:rsid w:val="48647BC9"/>
    <w:rsid w:val="48EF1D0C"/>
    <w:rsid w:val="48F8279B"/>
    <w:rsid w:val="494338EB"/>
    <w:rsid w:val="494B46B9"/>
    <w:rsid w:val="49560BB7"/>
    <w:rsid w:val="49650B94"/>
    <w:rsid w:val="498F4852"/>
    <w:rsid w:val="49A237A8"/>
    <w:rsid w:val="49A74094"/>
    <w:rsid w:val="49E13115"/>
    <w:rsid w:val="49F24C0F"/>
    <w:rsid w:val="4A4F5FAE"/>
    <w:rsid w:val="4A502686"/>
    <w:rsid w:val="4A7D5048"/>
    <w:rsid w:val="4A976BCF"/>
    <w:rsid w:val="4A994BE8"/>
    <w:rsid w:val="4ABC7DFB"/>
    <w:rsid w:val="4ACF3434"/>
    <w:rsid w:val="4B20457A"/>
    <w:rsid w:val="4B235E7B"/>
    <w:rsid w:val="4B4F76CA"/>
    <w:rsid w:val="4B666236"/>
    <w:rsid w:val="4B77E41F"/>
    <w:rsid w:val="4B7F02C6"/>
    <w:rsid w:val="4B972212"/>
    <w:rsid w:val="4BEBB539"/>
    <w:rsid w:val="4C0B5150"/>
    <w:rsid w:val="4C123C5A"/>
    <w:rsid w:val="4C1A5B74"/>
    <w:rsid w:val="4C1D60CB"/>
    <w:rsid w:val="4C2A53F3"/>
    <w:rsid w:val="4C301370"/>
    <w:rsid w:val="4C330DCF"/>
    <w:rsid w:val="4C4C7C17"/>
    <w:rsid w:val="4C73371E"/>
    <w:rsid w:val="4C7E37C4"/>
    <w:rsid w:val="4C8C7FB6"/>
    <w:rsid w:val="4CEC3B04"/>
    <w:rsid w:val="4CF06565"/>
    <w:rsid w:val="4D171F2B"/>
    <w:rsid w:val="4D250D62"/>
    <w:rsid w:val="4D4B6BA3"/>
    <w:rsid w:val="4D935539"/>
    <w:rsid w:val="4DE8D765"/>
    <w:rsid w:val="4DF14FBB"/>
    <w:rsid w:val="4DF211DA"/>
    <w:rsid w:val="4E0550C3"/>
    <w:rsid w:val="4E0A6E1A"/>
    <w:rsid w:val="4E1E064A"/>
    <w:rsid w:val="4E1F42E8"/>
    <w:rsid w:val="4E544736"/>
    <w:rsid w:val="4E61012A"/>
    <w:rsid w:val="4E9163A1"/>
    <w:rsid w:val="4F13779E"/>
    <w:rsid w:val="4F3B4515"/>
    <w:rsid w:val="4F6009B9"/>
    <w:rsid w:val="4F78D073"/>
    <w:rsid w:val="4F810280"/>
    <w:rsid w:val="4FB91290"/>
    <w:rsid w:val="4FFF965A"/>
    <w:rsid w:val="50121D51"/>
    <w:rsid w:val="502A1684"/>
    <w:rsid w:val="50311F7C"/>
    <w:rsid w:val="505F5471"/>
    <w:rsid w:val="50B963A1"/>
    <w:rsid w:val="50CF70E0"/>
    <w:rsid w:val="50ED2A68"/>
    <w:rsid w:val="50F5300C"/>
    <w:rsid w:val="50F71DDA"/>
    <w:rsid w:val="511557AC"/>
    <w:rsid w:val="511C5A1F"/>
    <w:rsid w:val="513556CA"/>
    <w:rsid w:val="51565B47"/>
    <w:rsid w:val="516C1795"/>
    <w:rsid w:val="51961E78"/>
    <w:rsid w:val="51A337C6"/>
    <w:rsid w:val="51CD070D"/>
    <w:rsid w:val="51E3152F"/>
    <w:rsid w:val="51FA7763"/>
    <w:rsid w:val="52217805"/>
    <w:rsid w:val="522B5E33"/>
    <w:rsid w:val="52462694"/>
    <w:rsid w:val="52465B5D"/>
    <w:rsid w:val="525E01F6"/>
    <w:rsid w:val="526C3E61"/>
    <w:rsid w:val="52DA4B09"/>
    <w:rsid w:val="52DD648C"/>
    <w:rsid w:val="52F57A47"/>
    <w:rsid w:val="52F953A5"/>
    <w:rsid w:val="52F95415"/>
    <w:rsid w:val="53194078"/>
    <w:rsid w:val="532A55BB"/>
    <w:rsid w:val="533B3B27"/>
    <w:rsid w:val="533FC8EF"/>
    <w:rsid w:val="534541E3"/>
    <w:rsid w:val="5373728F"/>
    <w:rsid w:val="53AF7588"/>
    <w:rsid w:val="53E15E59"/>
    <w:rsid w:val="541072B4"/>
    <w:rsid w:val="54213E27"/>
    <w:rsid w:val="543C7FDD"/>
    <w:rsid w:val="54446E77"/>
    <w:rsid w:val="54631D87"/>
    <w:rsid w:val="54683F44"/>
    <w:rsid w:val="547A67A9"/>
    <w:rsid w:val="54D02670"/>
    <w:rsid w:val="556B30EA"/>
    <w:rsid w:val="55A16872"/>
    <w:rsid w:val="55AA1925"/>
    <w:rsid w:val="55AE0657"/>
    <w:rsid w:val="55CD6123"/>
    <w:rsid w:val="560D06D0"/>
    <w:rsid w:val="56102EA6"/>
    <w:rsid w:val="5613080D"/>
    <w:rsid w:val="56131CAF"/>
    <w:rsid w:val="56315821"/>
    <w:rsid w:val="56746F91"/>
    <w:rsid w:val="567F2121"/>
    <w:rsid w:val="56C0646C"/>
    <w:rsid w:val="576B234D"/>
    <w:rsid w:val="57A31310"/>
    <w:rsid w:val="57AE0898"/>
    <w:rsid w:val="57BC63C5"/>
    <w:rsid w:val="57EB4193"/>
    <w:rsid w:val="57EE7E94"/>
    <w:rsid w:val="57FB0578"/>
    <w:rsid w:val="58805A91"/>
    <w:rsid w:val="588178E9"/>
    <w:rsid w:val="58BB0BEC"/>
    <w:rsid w:val="58D05DD4"/>
    <w:rsid w:val="58FA50E3"/>
    <w:rsid w:val="591B42FC"/>
    <w:rsid w:val="594210E3"/>
    <w:rsid w:val="595B6299"/>
    <w:rsid w:val="598954BA"/>
    <w:rsid w:val="59BF3774"/>
    <w:rsid w:val="59DD65CB"/>
    <w:rsid w:val="59E372EC"/>
    <w:rsid w:val="59E66C24"/>
    <w:rsid w:val="59EE76FC"/>
    <w:rsid w:val="5A052DB9"/>
    <w:rsid w:val="5A087BAA"/>
    <w:rsid w:val="5A0E3884"/>
    <w:rsid w:val="5A8937B4"/>
    <w:rsid w:val="5A957368"/>
    <w:rsid w:val="5A972343"/>
    <w:rsid w:val="5AE303A5"/>
    <w:rsid w:val="5AF7EC23"/>
    <w:rsid w:val="5B1747E0"/>
    <w:rsid w:val="5B2345A4"/>
    <w:rsid w:val="5B4A3AD9"/>
    <w:rsid w:val="5B536097"/>
    <w:rsid w:val="5B5F41FA"/>
    <w:rsid w:val="5B63177D"/>
    <w:rsid w:val="5B704FF7"/>
    <w:rsid w:val="5B773F52"/>
    <w:rsid w:val="5B7D47D4"/>
    <w:rsid w:val="5B9C0DC7"/>
    <w:rsid w:val="5BAD1DE0"/>
    <w:rsid w:val="5BCE4568"/>
    <w:rsid w:val="5BDC7440"/>
    <w:rsid w:val="5BEE7D50"/>
    <w:rsid w:val="5BF5120D"/>
    <w:rsid w:val="5BFC466D"/>
    <w:rsid w:val="5C183F5B"/>
    <w:rsid w:val="5C4660A1"/>
    <w:rsid w:val="5C48321A"/>
    <w:rsid w:val="5C5545D0"/>
    <w:rsid w:val="5C8B7DF0"/>
    <w:rsid w:val="5CAC003D"/>
    <w:rsid w:val="5CDE6152"/>
    <w:rsid w:val="5CFFD9F8"/>
    <w:rsid w:val="5D2CF837"/>
    <w:rsid w:val="5D325A1B"/>
    <w:rsid w:val="5D46621C"/>
    <w:rsid w:val="5D6240B5"/>
    <w:rsid w:val="5D8C0A54"/>
    <w:rsid w:val="5DE90327"/>
    <w:rsid w:val="5DF31716"/>
    <w:rsid w:val="5DFB13E3"/>
    <w:rsid w:val="5DFDF3A8"/>
    <w:rsid w:val="5E284E6E"/>
    <w:rsid w:val="5E422759"/>
    <w:rsid w:val="5E4E3A12"/>
    <w:rsid w:val="5E805EF0"/>
    <w:rsid w:val="5E847B9D"/>
    <w:rsid w:val="5E882E8B"/>
    <w:rsid w:val="5EB75911"/>
    <w:rsid w:val="5EEC4458"/>
    <w:rsid w:val="5EFE440A"/>
    <w:rsid w:val="5EFFE21B"/>
    <w:rsid w:val="5F0F46ED"/>
    <w:rsid w:val="5F390596"/>
    <w:rsid w:val="5F604FF5"/>
    <w:rsid w:val="5F73A0BE"/>
    <w:rsid w:val="5F8A5908"/>
    <w:rsid w:val="5FB02463"/>
    <w:rsid w:val="5FFAABC0"/>
    <w:rsid w:val="5FFC4FC4"/>
    <w:rsid w:val="5FFD4157"/>
    <w:rsid w:val="5FFF58EE"/>
    <w:rsid w:val="6020268A"/>
    <w:rsid w:val="603C3E52"/>
    <w:rsid w:val="60427BBB"/>
    <w:rsid w:val="604565BD"/>
    <w:rsid w:val="605C5AFE"/>
    <w:rsid w:val="60713A37"/>
    <w:rsid w:val="607F3192"/>
    <w:rsid w:val="60895888"/>
    <w:rsid w:val="608B79A2"/>
    <w:rsid w:val="60900CA8"/>
    <w:rsid w:val="60CA4CA1"/>
    <w:rsid w:val="60DC2CC3"/>
    <w:rsid w:val="60ED424D"/>
    <w:rsid w:val="60F76A40"/>
    <w:rsid w:val="61443D47"/>
    <w:rsid w:val="61935867"/>
    <w:rsid w:val="61946993"/>
    <w:rsid w:val="61A53109"/>
    <w:rsid w:val="61BF6052"/>
    <w:rsid w:val="6209135D"/>
    <w:rsid w:val="621C7892"/>
    <w:rsid w:val="629E78A2"/>
    <w:rsid w:val="62C27034"/>
    <w:rsid w:val="62C70746"/>
    <w:rsid w:val="62CD3109"/>
    <w:rsid w:val="62D466DC"/>
    <w:rsid w:val="62DB0FB2"/>
    <w:rsid w:val="62E15CBA"/>
    <w:rsid w:val="631E68C5"/>
    <w:rsid w:val="63FB470C"/>
    <w:rsid w:val="640311EB"/>
    <w:rsid w:val="64224BF6"/>
    <w:rsid w:val="6465542E"/>
    <w:rsid w:val="64A764A0"/>
    <w:rsid w:val="64FC4D8A"/>
    <w:rsid w:val="65064A58"/>
    <w:rsid w:val="651664F9"/>
    <w:rsid w:val="65233968"/>
    <w:rsid w:val="656500FA"/>
    <w:rsid w:val="65775DE8"/>
    <w:rsid w:val="657D4523"/>
    <w:rsid w:val="659F2813"/>
    <w:rsid w:val="65A97CFD"/>
    <w:rsid w:val="65C0356F"/>
    <w:rsid w:val="65E76247"/>
    <w:rsid w:val="65F547EE"/>
    <w:rsid w:val="661139EF"/>
    <w:rsid w:val="662328F5"/>
    <w:rsid w:val="6629004C"/>
    <w:rsid w:val="662E123E"/>
    <w:rsid w:val="664568CF"/>
    <w:rsid w:val="66A1318B"/>
    <w:rsid w:val="66C03CB7"/>
    <w:rsid w:val="66C164DA"/>
    <w:rsid w:val="66E61368"/>
    <w:rsid w:val="671C4C56"/>
    <w:rsid w:val="67435F90"/>
    <w:rsid w:val="674F7CB4"/>
    <w:rsid w:val="675F429F"/>
    <w:rsid w:val="677E05A3"/>
    <w:rsid w:val="67AF4BBC"/>
    <w:rsid w:val="67B42FCF"/>
    <w:rsid w:val="67BE357C"/>
    <w:rsid w:val="67DF3A50"/>
    <w:rsid w:val="67F4621F"/>
    <w:rsid w:val="682255DB"/>
    <w:rsid w:val="68263F8C"/>
    <w:rsid w:val="68A506C9"/>
    <w:rsid w:val="68AB1F9B"/>
    <w:rsid w:val="68B84B25"/>
    <w:rsid w:val="68CA535F"/>
    <w:rsid w:val="68D83F3B"/>
    <w:rsid w:val="695617DB"/>
    <w:rsid w:val="695E2135"/>
    <w:rsid w:val="69696C9A"/>
    <w:rsid w:val="69A95DDF"/>
    <w:rsid w:val="69B735BE"/>
    <w:rsid w:val="69BB7846"/>
    <w:rsid w:val="69CB29B6"/>
    <w:rsid w:val="69D8406B"/>
    <w:rsid w:val="69E263F4"/>
    <w:rsid w:val="69F863DA"/>
    <w:rsid w:val="69FBDCDF"/>
    <w:rsid w:val="6A133C0E"/>
    <w:rsid w:val="6A4E4BF1"/>
    <w:rsid w:val="6A6C2A58"/>
    <w:rsid w:val="6A7B7139"/>
    <w:rsid w:val="6A9513A1"/>
    <w:rsid w:val="6ACC44EA"/>
    <w:rsid w:val="6AD60F65"/>
    <w:rsid w:val="6AD66955"/>
    <w:rsid w:val="6B593754"/>
    <w:rsid w:val="6B9B0434"/>
    <w:rsid w:val="6BA722D2"/>
    <w:rsid w:val="6BCE08BF"/>
    <w:rsid w:val="6BE157E1"/>
    <w:rsid w:val="6BFF3B57"/>
    <w:rsid w:val="6C3EEAA6"/>
    <w:rsid w:val="6C4F5D43"/>
    <w:rsid w:val="6C5920DA"/>
    <w:rsid w:val="6C936B51"/>
    <w:rsid w:val="6CA30489"/>
    <w:rsid w:val="6CB31D9B"/>
    <w:rsid w:val="6D387EAC"/>
    <w:rsid w:val="6D4D4240"/>
    <w:rsid w:val="6D7003E8"/>
    <w:rsid w:val="6D823707"/>
    <w:rsid w:val="6D8FB88C"/>
    <w:rsid w:val="6D9E7C65"/>
    <w:rsid w:val="6D9F2729"/>
    <w:rsid w:val="6DB27098"/>
    <w:rsid w:val="6DBD21A2"/>
    <w:rsid w:val="6DC43BE3"/>
    <w:rsid w:val="6DF72514"/>
    <w:rsid w:val="6DFA6706"/>
    <w:rsid w:val="6DFE2573"/>
    <w:rsid w:val="6E146CEE"/>
    <w:rsid w:val="6E2C7728"/>
    <w:rsid w:val="6E4A13D4"/>
    <w:rsid w:val="6E567148"/>
    <w:rsid w:val="6E6D6585"/>
    <w:rsid w:val="6E920D7A"/>
    <w:rsid w:val="6F013A0B"/>
    <w:rsid w:val="6F2F55D5"/>
    <w:rsid w:val="6F4F4653"/>
    <w:rsid w:val="6F900BAA"/>
    <w:rsid w:val="6FAB1B24"/>
    <w:rsid w:val="6FAF1BB1"/>
    <w:rsid w:val="6FCFC790"/>
    <w:rsid w:val="6FEF75B7"/>
    <w:rsid w:val="6FF3CFDE"/>
    <w:rsid w:val="6FF9440C"/>
    <w:rsid w:val="6FFF10AB"/>
    <w:rsid w:val="7003025D"/>
    <w:rsid w:val="7004541B"/>
    <w:rsid w:val="701B40B8"/>
    <w:rsid w:val="705E5944"/>
    <w:rsid w:val="70637921"/>
    <w:rsid w:val="70BB2CB0"/>
    <w:rsid w:val="70E02BCB"/>
    <w:rsid w:val="70F20B34"/>
    <w:rsid w:val="712528DF"/>
    <w:rsid w:val="716C5766"/>
    <w:rsid w:val="719553F3"/>
    <w:rsid w:val="719A2FD6"/>
    <w:rsid w:val="719B3C84"/>
    <w:rsid w:val="71C41A3D"/>
    <w:rsid w:val="71C463E4"/>
    <w:rsid w:val="720D0DAB"/>
    <w:rsid w:val="721B7DFF"/>
    <w:rsid w:val="72736AD3"/>
    <w:rsid w:val="7273BB4B"/>
    <w:rsid w:val="72A27180"/>
    <w:rsid w:val="73056496"/>
    <w:rsid w:val="73073615"/>
    <w:rsid w:val="730F06D6"/>
    <w:rsid w:val="73360B6D"/>
    <w:rsid w:val="733BE7CA"/>
    <w:rsid w:val="735F2721"/>
    <w:rsid w:val="735F2789"/>
    <w:rsid w:val="73984BDD"/>
    <w:rsid w:val="73DF49D7"/>
    <w:rsid w:val="73E13FA1"/>
    <w:rsid w:val="73FB6836"/>
    <w:rsid w:val="74074EE5"/>
    <w:rsid w:val="7482287B"/>
    <w:rsid w:val="74AE4366"/>
    <w:rsid w:val="74BB6B4D"/>
    <w:rsid w:val="74D13F4D"/>
    <w:rsid w:val="74D376AD"/>
    <w:rsid w:val="75190CE6"/>
    <w:rsid w:val="75262587"/>
    <w:rsid w:val="752D7CA7"/>
    <w:rsid w:val="752F06FA"/>
    <w:rsid w:val="759C46FF"/>
    <w:rsid w:val="75A76B01"/>
    <w:rsid w:val="75C21495"/>
    <w:rsid w:val="75EFC241"/>
    <w:rsid w:val="765832BA"/>
    <w:rsid w:val="76791157"/>
    <w:rsid w:val="769C3CFA"/>
    <w:rsid w:val="76BD1760"/>
    <w:rsid w:val="76C53926"/>
    <w:rsid w:val="76E2774F"/>
    <w:rsid w:val="76FD345C"/>
    <w:rsid w:val="77425ECD"/>
    <w:rsid w:val="776752CE"/>
    <w:rsid w:val="776C0F0F"/>
    <w:rsid w:val="776F7382"/>
    <w:rsid w:val="777FC826"/>
    <w:rsid w:val="77810A10"/>
    <w:rsid w:val="779B6DD6"/>
    <w:rsid w:val="77D894CE"/>
    <w:rsid w:val="77E966FF"/>
    <w:rsid w:val="77EB39D0"/>
    <w:rsid w:val="77ED204B"/>
    <w:rsid w:val="77F74E75"/>
    <w:rsid w:val="77F7EC08"/>
    <w:rsid w:val="786D3DC1"/>
    <w:rsid w:val="7899015C"/>
    <w:rsid w:val="78B449DF"/>
    <w:rsid w:val="79313BB1"/>
    <w:rsid w:val="79602355"/>
    <w:rsid w:val="7963309A"/>
    <w:rsid w:val="796832FC"/>
    <w:rsid w:val="796A65D9"/>
    <w:rsid w:val="79C564B5"/>
    <w:rsid w:val="79E037B4"/>
    <w:rsid w:val="79F10B15"/>
    <w:rsid w:val="79F806A2"/>
    <w:rsid w:val="7A447D07"/>
    <w:rsid w:val="7A7C3E94"/>
    <w:rsid w:val="7A8A1573"/>
    <w:rsid w:val="7ADA58E1"/>
    <w:rsid w:val="7AF35578"/>
    <w:rsid w:val="7AFE5D78"/>
    <w:rsid w:val="7B0760A2"/>
    <w:rsid w:val="7B36336D"/>
    <w:rsid w:val="7B570EBA"/>
    <w:rsid w:val="7B607429"/>
    <w:rsid w:val="7B7A6B8B"/>
    <w:rsid w:val="7B8960AA"/>
    <w:rsid w:val="7BA76AFC"/>
    <w:rsid w:val="7BB84998"/>
    <w:rsid w:val="7BD863CD"/>
    <w:rsid w:val="7BD948AF"/>
    <w:rsid w:val="7BE5B449"/>
    <w:rsid w:val="7BEFA1C5"/>
    <w:rsid w:val="7BF8486D"/>
    <w:rsid w:val="7BF9D865"/>
    <w:rsid w:val="7BFF3928"/>
    <w:rsid w:val="7C0F746F"/>
    <w:rsid w:val="7C1F3E66"/>
    <w:rsid w:val="7C3B02E3"/>
    <w:rsid w:val="7C3B12DF"/>
    <w:rsid w:val="7C671F9D"/>
    <w:rsid w:val="7C8B3E65"/>
    <w:rsid w:val="7C927E8F"/>
    <w:rsid w:val="7CAE11FE"/>
    <w:rsid w:val="7CE63501"/>
    <w:rsid w:val="7D066570"/>
    <w:rsid w:val="7D0D1382"/>
    <w:rsid w:val="7D403A65"/>
    <w:rsid w:val="7D5D6251"/>
    <w:rsid w:val="7D77CEA1"/>
    <w:rsid w:val="7D7CF0BB"/>
    <w:rsid w:val="7D8676B2"/>
    <w:rsid w:val="7D9214E1"/>
    <w:rsid w:val="7D99774A"/>
    <w:rsid w:val="7DB8327E"/>
    <w:rsid w:val="7DC05E51"/>
    <w:rsid w:val="7DCF7111"/>
    <w:rsid w:val="7DD5A9E4"/>
    <w:rsid w:val="7DDBF7F9"/>
    <w:rsid w:val="7DF5D2BC"/>
    <w:rsid w:val="7DFBAC10"/>
    <w:rsid w:val="7DFD4BCA"/>
    <w:rsid w:val="7DFD8C2C"/>
    <w:rsid w:val="7E1435C2"/>
    <w:rsid w:val="7E20617B"/>
    <w:rsid w:val="7E481F81"/>
    <w:rsid w:val="7E4C381E"/>
    <w:rsid w:val="7E697526"/>
    <w:rsid w:val="7E710D17"/>
    <w:rsid w:val="7EA123B5"/>
    <w:rsid w:val="7EB305E2"/>
    <w:rsid w:val="7EBB5705"/>
    <w:rsid w:val="7EE3BF99"/>
    <w:rsid w:val="7EE5097D"/>
    <w:rsid w:val="7EE9C38C"/>
    <w:rsid w:val="7EEC1777"/>
    <w:rsid w:val="7EEEED7C"/>
    <w:rsid w:val="7EEF11DA"/>
    <w:rsid w:val="7EF722F3"/>
    <w:rsid w:val="7EF941C4"/>
    <w:rsid w:val="7EFF457C"/>
    <w:rsid w:val="7EFF85BA"/>
    <w:rsid w:val="7EFFC80E"/>
    <w:rsid w:val="7F042619"/>
    <w:rsid w:val="7F163D81"/>
    <w:rsid w:val="7F202F08"/>
    <w:rsid w:val="7F2866DA"/>
    <w:rsid w:val="7F2B5EDD"/>
    <w:rsid w:val="7F2D03B5"/>
    <w:rsid w:val="7F3FDB9F"/>
    <w:rsid w:val="7F6F3AB9"/>
    <w:rsid w:val="7F76F37E"/>
    <w:rsid w:val="7F7B1A1D"/>
    <w:rsid w:val="7F7C1135"/>
    <w:rsid w:val="7F7E382B"/>
    <w:rsid w:val="7F87FA70"/>
    <w:rsid w:val="7F956932"/>
    <w:rsid w:val="7F9B00B9"/>
    <w:rsid w:val="7FAD7D4E"/>
    <w:rsid w:val="7FB74029"/>
    <w:rsid w:val="7FB952FD"/>
    <w:rsid w:val="7FD2B5F8"/>
    <w:rsid w:val="7FDD8896"/>
    <w:rsid w:val="7FE05CE8"/>
    <w:rsid w:val="7FF95362"/>
    <w:rsid w:val="7FF96454"/>
    <w:rsid w:val="7FFD5932"/>
    <w:rsid w:val="7FFDB23E"/>
    <w:rsid w:val="7FFF9D42"/>
    <w:rsid w:val="877B9B83"/>
    <w:rsid w:val="8974F983"/>
    <w:rsid w:val="94D4A6FD"/>
    <w:rsid w:val="97EE7328"/>
    <w:rsid w:val="9BDF8048"/>
    <w:rsid w:val="9BEF0A71"/>
    <w:rsid w:val="9D7EF0BE"/>
    <w:rsid w:val="9EFBB5E7"/>
    <w:rsid w:val="9F3C8D1A"/>
    <w:rsid w:val="9F554D37"/>
    <w:rsid w:val="9F870AB5"/>
    <w:rsid w:val="9FF37128"/>
    <w:rsid w:val="A6F77E76"/>
    <w:rsid w:val="AC3FDFDD"/>
    <w:rsid w:val="AFDF1C5B"/>
    <w:rsid w:val="B2F5F946"/>
    <w:rsid w:val="B477E1CC"/>
    <w:rsid w:val="B573D317"/>
    <w:rsid w:val="B5FF958A"/>
    <w:rsid w:val="BB1F0E4F"/>
    <w:rsid w:val="BB67D6F4"/>
    <w:rsid w:val="BBBF0ED3"/>
    <w:rsid w:val="BD6F3B16"/>
    <w:rsid w:val="BDE35A23"/>
    <w:rsid w:val="BDE3914B"/>
    <w:rsid w:val="BE7B1D5A"/>
    <w:rsid w:val="BED85149"/>
    <w:rsid w:val="BEFE8799"/>
    <w:rsid w:val="BFCFF429"/>
    <w:rsid w:val="BFDBA021"/>
    <w:rsid w:val="BFE7BE94"/>
    <w:rsid w:val="BFFC1CF1"/>
    <w:rsid w:val="BFFD12E3"/>
    <w:rsid w:val="BFFDFB22"/>
    <w:rsid w:val="BFFF4665"/>
    <w:rsid w:val="C3FFFD6E"/>
    <w:rsid w:val="CB7F7F5A"/>
    <w:rsid w:val="CDF7E711"/>
    <w:rsid w:val="CEF5991C"/>
    <w:rsid w:val="CF735A3F"/>
    <w:rsid w:val="CFDF9A4F"/>
    <w:rsid w:val="D43BAAA0"/>
    <w:rsid w:val="D79CEDB6"/>
    <w:rsid w:val="D7BF4C29"/>
    <w:rsid w:val="D7BF5D8C"/>
    <w:rsid w:val="D7FD9332"/>
    <w:rsid w:val="D8BEDBE4"/>
    <w:rsid w:val="D9B42B42"/>
    <w:rsid w:val="DABD7C55"/>
    <w:rsid w:val="DD3F713A"/>
    <w:rsid w:val="DDBA8BC6"/>
    <w:rsid w:val="DDFBF202"/>
    <w:rsid w:val="DEDF3924"/>
    <w:rsid w:val="DEFEB267"/>
    <w:rsid w:val="DF39B0C9"/>
    <w:rsid w:val="DF57B923"/>
    <w:rsid w:val="DF6DC009"/>
    <w:rsid w:val="DF7F741F"/>
    <w:rsid w:val="DFD5C602"/>
    <w:rsid w:val="E14CBA93"/>
    <w:rsid w:val="E3F75581"/>
    <w:rsid w:val="E74E6386"/>
    <w:rsid w:val="E7F5B238"/>
    <w:rsid w:val="EA3F40E1"/>
    <w:rsid w:val="EAF7C8C1"/>
    <w:rsid w:val="EBF2A72F"/>
    <w:rsid w:val="ED5B90F2"/>
    <w:rsid w:val="ED7F12DA"/>
    <w:rsid w:val="EDB2D7BF"/>
    <w:rsid w:val="EDD720ED"/>
    <w:rsid w:val="EDFE3947"/>
    <w:rsid w:val="EEF81801"/>
    <w:rsid w:val="EFBF57CB"/>
    <w:rsid w:val="EFCDDC12"/>
    <w:rsid w:val="EFD52FD6"/>
    <w:rsid w:val="EFEEF212"/>
    <w:rsid w:val="F0B74224"/>
    <w:rsid w:val="F17C441B"/>
    <w:rsid w:val="F38A256D"/>
    <w:rsid w:val="F3F19DCD"/>
    <w:rsid w:val="F3F8FF4F"/>
    <w:rsid w:val="F4ED026C"/>
    <w:rsid w:val="F57CD785"/>
    <w:rsid w:val="F6B55655"/>
    <w:rsid w:val="F6F25046"/>
    <w:rsid w:val="F7F589C9"/>
    <w:rsid w:val="F7FFE0D8"/>
    <w:rsid w:val="F97A09D6"/>
    <w:rsid w:val="F9FF74D7"/>
    <w:rsid w:val="FAFD6219"/>
    <w:rsid w:val="FAFD8782"/>
    <w:rsid w:val="FBB83F06"/>
    <w:rsid w:val="FBDB81CE"/>
    <w:rsid w:val="FBF71BA9"/>
    <w:rsid w:val="FBFDE691"/>
    <w:rsid w:val="FBFED5DA"/>
    <w:rsid w:val="FC7BD6DF"/>
    <w:rsid w:val="FCBDD658"/>
    <w:rsid w:val="FCBFE71B"/>
    <w:rsid w:val="FCF3AC36"/>
    <w:rsid w:val="FCFF05AB"/>
    <w:rsid w:val="FD3B482A"/>
    <w:rsid w:val="FD75474E"/>
    <w:rsid w:val="FDB15995"/>
    <w:rsid w:val="FDFF9D31"/>
    <w:rsid w:val="FE66946E"/>
    <w:rsid w:val="FE9FBF6D"/>
    <w:rsid w:val="FEF6B171"/>
    <w:rsid w:val="FEFD9F91"/>
    <w:rsid w:val="FF2394DB"/>
    <w:rsid w:val="FF2FFEF2"/>
    <w:rsid w:val="FF3D7032"/>
    <w:rsid w:val="FF5AA00B"/>
    <w:rsid w:val="FF7DDD13"/>
    <w:rsid w:val="FF7F0420"/>
    <w:rsid w:val="FF7F3399"/>
    <w:rsid w:val="FF7F58B0"/>
    <w:rsid w:val="FFB34BFA"/>
    <w:rsid w:val="FFEFBB3B"/>
    <w:rsid w:val="FFF3B611"/>
    <w:rsid w:val="FFF71536"/>
    <w:rsid w:val="FFFF6AD7"/>
    <w:rsid w:val="FFFF71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Administrator</cp:lastModifiedBy>
  <dcterms:modified xsi:type="dcterms:W3CDTF">2022-02-24T03:16:24Z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