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三亚市天涯区环卫所</w:t>
      </w:r>
      <w:r>
        <w:rPr>
          <w:rFonts w:hint="eastAsia"/>
          <w:sz w:val="52"/>
          <w:szCs w:val="52"/>
          <w:lang w:eastAsia="zh-CN"/>
        </w:rPr>
        <w:t>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三亚市天涯区环卫所单位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三亚市天涯区环卫所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三亚市天涯区环卫所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三亚市天涯区环卫所</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（一）</w:t>
      </w:r>
      <w:r>
        <w:rPr>
          <w:rFonts w:hint="eastAsia" w:ascii="仿宋_GB2312" w:hAnsi="黑体" w:eastAsia="仿宋_GB2312" w:cs="黑体"/>
          <w:kern w:val="2"/>
          <w:sz w:val="32"/>
          <w:szCs w:val="32"/>
          <w:lang w:val="en-US" w:eastAsia="zh-CN" w:bidi="ar-SA"/>
        </w:rPr>
        <w:t>贯彻</w:t>
      </w:r>
      <w:r>
        <w:rPr>
          <w:rFonts w:hint="eastAsia" w:ascii="仿宋_GB2312" w:hAnsi="ˎ̥" w:eastAsia="仿宋_GB2312"/>
          <w:sz w:val="32"/>
          <w:szCs w:val="32"/>
          <w:lang w:eastAsia="zh-CN"/>
        </w:rPr>
        <w:t>执行中央及省、市有关环境卫生管理的方针、政策；依法拟定并组织实施有关环境卫生管理的规划和措施；</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（二）组织实施本区环境卫生的检查和宣传工作；组织本区环境卫生行业有关的普查、资源调查评估、统计申报工作；培养、发展和维护本区环境卫生作业市场。</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（三）负责实施本区清扫保洁以及生活垃圾、建筑垃圾、特种垃圾、粪便的收集清运。负责对本区突发应急事件（如台风、大型活动等）环境卫生整治工作；</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（四）对社区（村）和城区主次街道同意保洁，治理“脏乱差”，美化城市环境；</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（五）不定期对各路段、社区（村）的保洁进行监督、巡查，落实各项规章制度，对每路段、社区（村）保洁检查情况进行检查通报；</w:t>
      </w:r>
    </w:p>
    <w:p>
      <w:pPr>
        <w:numPr>
          <w:ilvl w:val="0"/>
          <w:numId w:val="0"/>
        </w:numPr>
        <w:ind w:firstLine="640" w:firstLineChars="200"/>
        <w:jc w:val="left"/>
        <w:rPr>
          <w:rFonts w:ascii="黑体" w:hAnsi="黑体" w:eastAsia="黑体" w:cs="仿宋_GB2312"/>
          <w:sz w:val="32"/>
          <w:szCs w:val="32"/>
        </w:rPr>
      </w:pPr>
      <w:r>
        <w:rPr>
          <w:rFonts w:hint="eastAsia" w:ascii="仿宋_GB2312" w:hAnsi="ˎ̥" w:eastAsia="仿宋_GB2312"/>
          <w:sz w:val="32"/>
          <w:szCs w:val="32"/>
          <w:lang w:eastAsia="zh-CN"/>
        </w:rPr>
        <w:t>（六）承办区委区政府和上级单位交办的工作。</w:t>
      </w: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三亚市天涯区环卫所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三亚市天涯区环卫所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三亚市天涯区环卫所</w:t>
      </w:r>
      <w:r>
        <w:rPr>
          <w:rFonts w:hint="eastAsia" w:ascii="黑体" w:hAnsi="黑体" w:eastAsia="黑体" w:cs="黑体"/>
          <w:sz w:val="32"/>
          <w:szCs w:val="32"/>
          <w:lang w:val="en-US" w:eastAsia="zh-CN"/>
        </w:rPr>
        <w:t>单位2022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三亚市天涯区环卫所</w:t>
      </w:r>
      <w:r>
        <w:rPr>
          <w:rFonts w:hint="eastAsia" w:ascii="仿宋_GB2312" w:hAnsi="黑体" w:eastAsia="仿宋_GB2312" w:cs="黑体"/>
          <w:sz w:val="32"/>
          <w:szCs w:val="32"/>
          <w:lang w:val="en-US" w:eastAsia="zh-CN"/>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16070.58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16070.58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15907.41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163.17</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16070.58</w:t>
      </w:r>
      <w:r>
        <w:rPr>
          <w:rFonts w:hint="eastAsia" w:ascii="仿宋_GB2312" w:hAnsi="黑体" w:eastAsia="仿宋_GB2312"/>
          <w:sz w:val="32"/>
          <w:szCs w:val="32"/>
        </w:rPr>
        <w:t>万元，包括城乡社区支出</w:t>
      </w:r>
      <w:r>
        <w:rPr>
          <w:rFonts w:hint="eastAsia" w:ascii="仿宋_GB2312" w:hAnsi="黑体" w:eastAsia="仿宋_GB2312" w:cs="仿宋_GB2312"/>
          <w:sz w:val="32"/>
          <w:szCs w:val="32"/>
        </w:rPr>
        <w:t>16070.58</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三亚市天涯区环卫所</w:t>
      </w:r>
      <w:r>
        <w:rPr>
          <w:rFonts w:hint="eastAsia" w:ascii="黑体" w:hAnsi="黑体" w:eastAsia="黑体" w:cs="黑体"/>
          <w:sz w:val="32"/>
          <w:szCs w:val="32"/>
          <w:lang w:val="en-US" w:eastAsia="zh-CN"/>
        </w:rPr>
        <w:t>单位2022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三亚市天涯区环卫所</w:t>
      </w:r>
      <w:r>
        <w:rPr>
          <w:rFonts w:hint="eastAsia" w:ascii="仿宋_GB2312" w:hAnsi="黑体" w:eastAsia="仿宋_GB2312" w:cs="黑体"/>
          <w:sz w:val="32"/>
          <w:szCs w:val="32"/>
          <w:lang w:val="en-US" w:eastAsia="zh-CN"/>
        </w:rPr>
        <w:t>单位2022</w:t>
      </w:r>
      <w:r>
        <w:rPr>
          <w:rFonts w:hint="eastAsia" w:ascii="仿宋_GB2312" w:hAnsi="黑体" w:eastAsia="仿宋_GB2312"/>
          <w:sz w:val="32"/>
          <w:szCs w:val="32"/>
        </w:rPr>
        <w:t>年一般公共预算当年拨款</w:t>
      </w:r>
      <w:r>
        <w:rPr>
          <w:rFonts w:hint="eastAsia" w:ascii="仿宋_GB2312" w:hAnsi="黑体" w:eastAsia="仿宋_GB2312" w:cs="黑体"/>
          <w:sz w:val="32"/>
          <w:szCs w:val="32"/>
        </w:rPr>
        <w:t>16070.58</w:t>
      </w:r>
      <w:r>
        <w:rPr>
          <w:rFonts w:hint="eastAsia" w:ascii="仿宋_GB2312" w:hAnsi="黑体" w:eastAsia="仿宋_GB2312"/>
          <w:sz w:val="32"/>
          <w:szCs w:val="32"/>
        </w:rPr>
        <w:t>万元，比上年预算数</w:t>
      </w:r>
      <w:r>
        <w:rPr>
          <w:rFonts w:hint="eastAsia" w:ascii="仿宋_GB2312" w:hAnsi="黑体" w:eastAsia="仿宋_GB2312" w:cs="黑体"/>
          <w:sz w:val="32"/>
          <w:szCs w:val="32"/>
        </w:rPr>
        <w:t>增加</w:t>
      </w:r>
      <w:r>
        <w:rPr>
          <w:rFonts w:hint="eastAsia" w:ascii="仿宋_GB2312" w:hAnsi="黑体" w:eastAsia="仿宋_GB2312" w:cs="黑体"/>
          <w:color w:val="auto"/>
          <w:sz w:val="32"/>
          <w:szCs w:val="32"/>
          <w:lang w:val="en-US" w:eastAsia="zh-CN"/>
        </w:rPr>
        <w:t>5452.58</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推进第</w:t>
      </w:r>
      <w:r>
        <w:rPr>
          <w:rFonts w:hint="eastAsia" w:ascii="仿宋_GB2312" w:hAnsi="黑体" w:eastAsia="仿宋_GB2312"/>
          <w:sz w:val="32"/>
          <w:szCs w:val="32"/>
          <w:lang w:val="en-US" w:eastAsia="zh-CN"/>
        </w:rPr>
        <w:t>三</w:t>
      </w:r>
      <w:r>
        <w:rPr>
          <w:rFonts w:hint="eastAsia" w:ascii="仿宋_GB2312" w:hAnsi="黑体" w:eastAsia="仿宋_GB2312"/>
          <w:sz w:val="32"/>
          <w:szCs w:val="32"/>
          <w:lang w:eastAsia="zh-CN"/>
        </w:rPr>
        <w:t>阶段垃圾分类、实行</w:t>
      </w:r>
      <w:r>
        <w:rPr>
          <w:rFonts w:hint="eastAsia" w:ascii="仿宋_GB2312" w:hAnsi="黑体" w:eastAsia="仿宋_GB2312"/>
          <w:sz w:val="32"/>
          <w:szCs w:val="32"/>
          <w:lang w:val="en-US" w:eastAsia="zh-CN"/>
        </w:rPr>
        <w:t>凤凰</w:t>
      </w:r>
      <w:r>
        <w:rPr>
          <w:rFonts w:hint="eastAsia" w:ascii="仿宋_GB2312" w:hAnsi="黑体" w:eastAsia="仿宋_GB2312"/>
          <w:sz w:val="32"/>
          <w:szCs w:val="32"/>
          <w:lang w:eastAsia="zh-CN"/>
        </w:rPr>
        <w:t>环卫一体化</w:t>
      </w:r>
      <w:r>
        <w:rPr>
          <w:rFonts w:hint="eastAsia" w:ascii="仿宋_GB2312" w:hAnsi="黑体" w:eastAsia="仿宋_GB2312"/>
          <w:sz w:val="32"/>
          <w:szCs w:val="32"/>
          <w:lang w:val="en-US" w:eastAsia="zh-CN"/>
        </w:rPr>
        <w:t>及田洋沟渠灌溉项目</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城乡社区</w:t>
      </w:r>
      <w:r>
        <w:rPr>
          <w:rFonts w:hint="eastAsia" w:ascii="仿宋_GB2312" w:hAnsi="黑体" w:eastAsia="仿宋_GB2312" w:cs="黑体"/>
          <w:color w:val="auto"/>
          <w:sz w:val="32"/>
          <w:szCs w:val="32"/>
        </w:rPr>
        <w:t>（类）</w:t>
      </w:r>
      <w:r>
        <w:rPr>
          <w:rFonts w:hint="eastAsia" w:ascii="仿宋_GB2312" w:hAnsi="黑体" w:eastAsia="仿宋_GB2312"/>
          <w:sz w:val="32"/>
          <w:szCs w:val="32"/>
          <w:lang w:eastAsia="zh-CN"/>
        </w:rPr>
        <w:t>支出</w:t>
      </w:r>
      <w:r>
        <w:rPr>
          <w:rFonts w:hint="eastAsia" w:ascii="仿宋_GB2312" w:hAnsi="黑体" w:eastAsia="仿宋_GB2312" w:cs="黑体"/>
          <w:color w:val="auto"/>
          <w:sz w:val="32"/>
          <w:szCs w:val="32"/>
        </w:rPr>
        <w:t>16070.58</w:t>
      </w:r>
      <w:r>
        <w:rPr>
          <w:rFonts w:hint="eastAsia" w:ascii="仿宋_GB2312" w:hAnsi="黑体" w:eastAsia="仿宋_GB2312" w:cs="黑体"/>
          <w:color w:val="auto"/>
          <w:sz w:val="32"/>
          <w:szCs w:val="32"/>
          <w:lang w:eastAsia="zh-CN"/>
        </w:rPr>
        <w:t>万元</w:t>
      </w:r>
      <w:r>
        <w:rPr>
          <w:rFonts w:hint="eastAsia" w:ascii="仿宋_GB2312" w:hAnsi="黑体" w:eastAsia="仿宋_GB2312"/>
          <w:color w:val="auto"/>
          <w:sz w:val="32"/>
          <w:szCs w:val="32"/>
          <w:lang w:val="en-US" w:eastAsia="zh-CN"/>
        </w:rPr>
        <w:t>，</w:t>
      </w:r>
      <w:r>
        <w:rPr>
          <w:rFonts w:hint="eastAsia" w:ascii="仿宋_GB2312" w:hAnsi="黑体" w:eastAsia="仿宋_GB2312"/>
          <w:sz w:val="32"/>
          <w:szCs w:val="32"/>
          <w:lang w:val="en-US" w:eastAsia="zh-CN"/>
        </w:rPr>
        <w:t>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城乡社区支出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）城乡社区环境卫生（</w:t>
      </w:r>
      <w:r>
        <w:rPr>
          <w:rFonts w:hint="eastAsia" w:ascii="仿宋_GB2312" w:hAnsi="黑体" w:eastAsia="仿宋_GB2312"/>
          <w:color w:val="auto"/>
          <w:sz w:val="32"/>
          <w:szCs w:val="32"/>
          <w:lang w:val="en-US" w:eastAsia="zh-CN"/>
        </w:rPr>
        <w:t>款</w:t>
      </w:r>
      <w:r>
        <w:rPr>
          <w:rFonts w:hint="eastAsia" w:ascii="仿宋_GB2312" w:hAnsi="黑体" w:eastAsia="仿宋_GB2312"/>
          <w:color w:val="auto"/>
          <w:sz w:val="32"/>
          <w:szCs w:val="32"/>
          <w:lang w:eastAsia="zh-CN"/>
        </w:rPr>
        <w:t>）城乡社区环境卫生（</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w:t>
      </w:r>
      <w:r>
        <w:rPr>
          <w:rFonts w:hint="eastAsia" w:ascii="仿宋_GB2312" w:hAnsi="黑体" w:eastAsia="仿宋_GB2312"/>
          <w:sz w:val="32"/>
          <w:szCs w:val="32"/>
          <w:lang w:val="en-US" w:eastAsia="zh-CN"/>
        </w:rPr>
        <w:t>2022年预算数为</w:t>
      </w:r>
      <w:r>
        <w:rPr>
          <w:rFonts w:hint="eastAsia" w:ascii="仿宋_GB2312" w:hAnsi="黑体" w:eastAsia="仿宋_GB2312" w:cs="黑体"/>
          <w:color w:val="auto"/>
          <w:sz w:val="32"/>
          <w:szCs w:val="32"/>
        </w:rPr>
        <w:t>16070.58</w:t>
      </w:r>
      <w:r>
        <w:rPr>
          <w:rFonts w:hint="eastAsia" w:ascii="仿宋_GB2312" w:hAnsi="黑体" w:eastAsia="仿宋_GB2312"/>
          <w:color w:val="auto"/>
          <w:sz w:val="32"/>
          <w:szCs w:val="32"/>
          <w:lang w:val="en-US" w:eastAsia="zh-CN"/>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color w:val="auto"/>
          <w:sz w:val="32"/>
          <w:szCs w:val="32"/>
          <w:lang w:val="en-US" w:eastAsia="zh-CN"/>
        </w:rPr>
        <w:t>5452.58万元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推进第</w:t>
      </w:r>
      <w:r>
        <w:rPr>
          <w:rFonts w:hint="eastAsia" w:ascii="仿宋_GB2312" w:hAnsi="黑体" w:eastAsia="仿宋_GB2312"/>
          <w:sz w:val="32"/>
          <w:szCs w:val="32"/>
          <w:lang w:val="en-US" w:eastAsia="zh-CN"/>
        </w:rPr>
        <w:t>三</w:t>
      </w:r>
      <w:r>
        <w:rPr>
          <w:rFonts w:hint="eastAsia" w:ascii="仿宋_GB2312" w:hAnsi="黑体" w:eastAsia="仿宋_GB2312"/>
          <w:sz w:val="32"/>
          <w:szCs w:val="32"/>
          <w:lang w:eastAsia="zh-CN"/>
        </w:rPr>
        <w:t>阶段垃圾分类、实行</w:t>
      </w:r>
      <w:r>
        <w:rPr>
          <w:rFonts w:hint="eastAsia" w:ascii="仿宋_GB2312" w:hAnsi="黑体" w:eastAsia="仿宋_GB2312"/>
          <w:sz w:val="32"/>
          <w:szCs w:val="32"/>
          <w:lang w:val="en-US" w:eastAsia="zh-CN"/>
        </w:rPr>
        <w:t>凤凰</w:t>
      </w:r>
      <w:r>
        <w:rPr>
          <w:rFonts w:hint="eastAsia" w:ascii="仿宋_GB2312" w:hAnsi="黑体" w:eastAsia="仿宋_GB2312"/>
          <w:sz w:val="32"/>
          <w:szCs w:val="32"/>
          <w:lang w:eastAsia="zh-CN"/>
        </w:rPr>
        <w:t>环卫一体化</w:t>
      </w:r>
      <w:r>
        <w:rPr>
          <w:rFonts w:hint="eastAsia" w:ascii="仿宋_GB2312" w:hAnsi="黑体" w:eastAsia="仿宋_GB2312"/>
          <w:sz w:val="32"/>
          <w:szCs w:val="32"/>
          <w:lang w:val="en-US" w:eastAsia="zh-CN"/>
        </w:rPr>
        <w:t>及田洋沟渠灌溉项目</w:t>
      </w:r>
      <w:r>
        <w:rPr>
          <w:rFonts w:hint="eastAsia" w:ascii="仿宋_GB2312" w:hAnsi="黑体" w:eastAsia="仿宋_GB2312"/>
          <w:sz w:val="32"/>
          <w:szCs w:val="32"/>
          <w:highlight w:val="none"/>
          <w:lang w:eastAsia="zh-CN"/>
        </w:rPr>
        <w:t>。</w:t>
      </w:r>
    </w:p>
    <w:p>
      <w:pPr>
        <w:ind w:firstLine="640"/>
        <w:rPr>
          <w:rFonts w:hint="eastAsia"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三亚市天涯区环卫所</w:t>
      </w:r>
      <w:r>
        <w:rPr>
          <w:rFonts w:hint="eastAsia" w:ascii="黑体" w:hAnsi="黑体" w:eastAsia="黑体"/>
          <w:color w:val="auto"/>
          <w:sz w:val="32"/>
          <w:szCs w:val="32"/>
          <w:lang w:val="en-US"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三亚市天涯区环卫所</w:t>
      </w:r>
      <w:r>
        <w:rPr>
          <w:rFonts w:hint="eastAsia" w:ascii="仿宋_GB2312" w:hAnsi="黑体" w:eastAsia="仿宋_GB2312"/>
          <w:color w:val="auto"/>
          <w:sz w:val="32"/>
          <w:szCs w:val="32"/>
          <w:lang w:val="en-US" w:eastAsia="zh-CN"/>
        </w:rPr>
        <w:t>单位</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其中：</w:t>
      </w:r>
    </w:p>
    <w:p>
      <w:pPr>
        <w:ind w:firstLine="640" w:firstLineChars="200"/>
        <w:rPr>
          <w:rFonts w:hint="default" w:ascii="仿宋_GB2312" w:hAnsi="黑体" w:eastAsia="仿宋_GB2312"/>
          <w:sz w:val="32"/>
          <w:szCs w:val="32"/>
          <w:lang w:val="en-US" w:eastAsia="zh-CN"/>
        </w:rPr>
      </w:pPr>
      <w:r>
        <w:rPr>
          <w:rFonts w:hint="default" w:ascii="仿宋_GB2312" w:hAnsi="黑体" w:eastAsia="仿宋_GB2312"/>
          <w:sz w:val="32"/>
          <w:szCs w:val="32"/>
          <w:lang w:val="en-US" w:eastAsia="zh-CN"/>
        </w:rPr>
        <w:t>人员经费0万元，主要包括：无</w:t>
      </w:r>
    </w:p>
    <w:p>
      <w:pPr>
        <w:ind w:firstLine="640" w:firstLineChars="200"/>
        <w:rPr>
          <w:rFonts w:hint="default" w:ascii="仿宋_GB2312" w:hAnsi="黑体" w:eastAsia="仿宋_GB2312"/>
          <w:sz w:val="32"/>
          <w:szCs w:val="32"/>
          <w:lang w:val="en-US" w:eastAsia="zh-CN"/>
        </w:rPr>
      </w:pPr>
      <w:r>
        <w:rPr>
          <w:rFonts w:hint="default" w:ascii="仿宋_GB2312" w:hAnsi="黑体" w:eastAsia="仿宋_GB2312"/>
          <w:sz w:val="32"/>
          <w:szCs w:val="32"/>
          <w:lang w:val="en-US" w:eastAsia="zh-CN"/>
        </w:rPr>
        <w:t>公用经费0万元，主要包括：无</w:t>
      </w:r>
    </w:p>
    <w:p>
      <w:pPr>
        <w:ind w:firstLine="640" w:firstLineChars="200"/>
        <w:rPr>
          <w:rFonts w:hint="eastAsia" w:ascii="黑体" w:hAnsi="黑体" w:eastAsia="黑体" w:cs="黑体"/>
          <w:sz w:val="32"/>
          <w:szCs w:val="32"/>
          <w:shd w:val="clear" w:color="auto" w:fill="auto"/>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三亚市天涯区环卫所</w:t>
      </w:r>
      <w:r>
        <w:rPr>
          <w:rFonts w:hint="eastAsia" w:ascii="黑体" w:hAnsi="黑体" w:eastAsia="黑体"/>
          <w:color w:val="auto"/>
          <w:sz w:val="32"/>
          <w:szCs w:val="32"/>
          <w:lang w:val="en-US" w:eastAsia="zh-CN"/>
        </w:rPr>
        <w:t>单位</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auto"/>
        </w:rPr>
        <w:t>年“三公”经费预算情况说明</w:t>
      </w:r>
    </w:p>
    <w:p>
      <w:pPr>
        <w:ind w:firstLine="630"/>
        <w:rPr>
          <w:rFonts w:hint="default" w:ascii="Times New Roman" w:hAnsi="Times New Roman" w:eastAsia="仿宋_GB2312" w:cs="Times New Roman"/>
          <w:sz w:val="32"/>
          <w:shd w:val="clear" w:color="auto" w:fill="FFFFFF"/>
          <w:lang w:val="en-US" w:eastAsia="zh-CN"/>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一</w:t>
      </w:r>
      <w:r>
        <w:rPr>
          <w:rFonts w:hint="eastAsia" w:ascii="仿宋_GB2312" w:hAnsi="黑体" w:eastAsia="仿宋_GB2312"/>
          <w:sz w:val="32"/>
          <w:szCs w:val="32"/>
          <w:lang w:eastAsia="zh-CN"/>
        </w:rPr>
        <w:t>）三亚市天涯区环卫所</w:t>
      </w:r>
      <w:r>
        <w:rPr>
          <w:rFonts w:hint="eastAsia" w:ascii="仿宋_GB2312" w:hAnsi="黑体" w:eastAsia="仿宋_GB2312"/>
          <w:color w:val="auto"/>
          <w:sz w:val="32"/>
          <w:szCs w:val="32"/>
          <w:lang w:val="en-US" w:eastAsia="zh-CN"/>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其中：</w:t>
      </w:r>
    </w:p>
    <w:p>
      <w:pPr>
        <w:ind w:firstLine="640" w:firstLineChars="200"/>
        <w:jc w:val="left"/>
        <w:rPr>
          <w:rFonts w:hint="eastAsia" w:ascii="仿宋_GB2312" w:hAnsi="黑体" w:eastAsia="仿宋_GB2312" w:cs="黑体"/>
          <w:sz w:val="32"/>
          <w:szCs w:val="32"/>
          <w:shd w:val="clear"/>
        </w:rPr>
      </w:pPr>
      <w:r>
        <w:rPr>
          <w:rFonts w:hint="eastAsia" w:ascii="仿宋_GB2312" w:hAnsi="仿宋_GB2312" w:eastAsia="仿宋_GB2312" w:cs="仿宋_GB2312"/>
          <w:sz w:val="32"/>
          <w:shd w:val="clear" w:color="auto" w:fill="FFFFFF"/>
        </w:rPr>
        <w:t>因公出国（境）经费0万元，与上年预算持平。根据（如外事</w:t>
      </w:r>
      <w:r>
        <w:rPr>
          <w:rFonts w:hint="eastAsia" w:ascii="仿宋_GB2312" w:hAnsi="仿宋_GB2312" w:eastAsia="仿宋_GB2312" w:cs="仿宋_GB2312"/>
          <w:sz w:val="32"/>
          <w:shd w:val="clear" w:color="auto" w:fill="FFFFFF"/>
          <w:lang w:eastAsia="zh-CN"/>
        </w:rPr>
        <w:t>单位</w:t>
      </w:r>
      <w:r>
        <w:rPr>
          <w:rFonts w:hint="eastAsia" w:ascii="仿宋_GB2312" w:hAnsi="仿宋_GB2312" w:eastAsia="仿宋_GB2312" w:cs="仿宋_GB2312"/>
          <w:sz w:val="32"/>
          <w:shd w:val="clear" w:color="auto" w:fill="FFFFFF"/>
        </w:rPr>
        <w:t>等）安排的2022年出国计划，拟安排出国（境）团（组）0次，出国（境）0人。公务用车购置及运行费0万元（其中，公务用车购置费0万元，公务用车运行费0万元），与上年预算持平。公务车保有量0辆，计划购置0辆；公务接待费0万元，与上年预</w:t>
      </w:r>
      <w:r>
        <w:rPr>
          <w:rFonts w:hint="eastAsia" w:ascii="仿宋_GB2312" w:hAnsi="黑体" w:eastAsia="仿宋_GB2312" w:cs="黑体"/>
          <w:sz w:val="32"/>
          <w:szCs w:val="32"/>
          <w:shd w:val="clear"/>
        </w:rPr>
        <w:t>算持平，计划接待0批0人。</w:t>
      </w:r>
    </w:p>
    <w:p>
      <w:pPr>
        <w:ind w:firstLine="640" w:firstLineChars="200"/>
        <w:jc w:val="left"/>
        <w:rPr>
          <w:rFonts w:hint="eastAsia" w:ascii="仿宋_GB2312" w:hAnsi="黑体" w:eastAsia="仿宋_GB2312" w:cs="黑体"/>
          <w:sz w:val="32"/>
          <w:szCs w:val="32"/>
          <w:shd w:val="clear"/>
        </w:rPr>
      </w:pPr>
      <w:r>
        <w:rPr>
          <w:rFonts w:hint="eastAsia" w:ascii="仿宋_GB2312" w:hAnsi="黑体" w:eastAsia="仿宋_GB2312" w:cs="黑体"/>
          <w:sz w:val="32"/>
          <w:szCs w:val="32"/>
          <w:shd w:val="clear"/>
        </w:rPr>
        <w:t>（二）三亚市</w:t>
      </w:r>
      <w:r>
        <w:rPr>
          <w:rFonts w:hint="eastAsia" w:ascii="仿宋_GB2312" w:hAnsi="黑体" w:eastAsia="仿宋_GB2312" w:cs="黑体"/>
          <w:sz w:val="32"/>
          <w:szCs w:val="32"/>
          <w:shd w:val="clear"/>
          <w:lang w:val="en-US" w:eastAsia="zh-CN"/>
        </w:rPr>
        <w:t>天涯区环卫所单位</w:t>
      </w:r>
      <w:r>
        <w:rPr>
          <w:rFonts w:hint="eastAsia" w:ascii="仿宋_GB2312" w:hAnsi="黑体" w:eastAsia="仿宋_GB2312" w:cs="黑体"/>
          <w:sz w:val="32"/>
          <w:szCs w:val="32"/>
          <w:shd w:val="clear"/>
        </w:rPr>
        <w:t>2022年政府性基金预算“三公”经费预算数为0万元，其中：</w:t>
      </w:r>
    </w:p>
    <w:p>
      <w:pPr>
        <w:ind w:firstLine="63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因公出国（境）经费0万元，与上年预算持平。根据（如外事</w:t>
      </w:r>
      <w:r>
        <w:rPr>
          <w:rFonts w:hint="eastAsia" w:ascii="仿宋_GB2312" w:hAnsi="仿宋_GB2312" w:eastAsia="仿宋_GB2312" w:cs="仿宋_GB2312"/>
          <w:sz w:val="32"/>
          <w:shd w:val="clear" w:color="auto" w:fill="FFFFFF"/>
          <w:lang w:eastAsia="zh-CN"/>
        </w:rPr>
        <w:t>单位</w:t>
      </w:r>
      <w:r>
        <w:rPr>
          <w:rFonts w:hint="eastAsia" w:ascii="仿宋_GB2312" w:hAnsi="仿宋_GB2312" w:eastAsia="仿宋_GB2312" w:cs="仿宋_GB2312"/>
          <w:sz w:val="32"/>
          <w:shd w:val="clear" w:color="auto" w:fill="FFFFFF"/>
        </w:rPr>
        <w:t>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hint="eastAsia" w:ascii="黑体" w:hAnsi="黑体" w:eastAsia="黑体" w:cs="黑体"/>
          <w:sz w:val="32"/>
          <w:szCs w:val="32"/>
          <w:shd w:val="clear" w:color="auto" w:fill="auto"/>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三亚市天涯区环卫所</w:t>
      </w:r>
      <w:r>
        <w:rPr>
          <w:rFonts w:hint="eastAsia" w:ascii="黑体" w:hAnsi="黑体" w:eastAsia="黑体"/>
          <w:color w:val="auto"/>
          <w:sz w:val="32"/>
          <w:szCs w:val="32"/>
          <w:lang w:val="en-US" w:eastAsia="zh-CN"/>
        </w:rPr>
        <w:t>单位</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auto"/>
        </w:rPr>
        <w:t>年政府性基金预算当年拨款情况说明</w:t>
      </w:r>
    </w:p>
    <w:p>
      <w:pPr>
        <w:ind w:firstLine="800" w:firstLineChars="250"/>
        <w:rPr>
          <w:rFonts w:hint="eastAsia" w:ascii="仿宋_GB2312" w:hAnsi="黑体" w:eastAsia="仿宋_GB2312"/>
          <w:sz w:val="32"/>
          <w:szCs w:val="32"/>
          <w:lang w:eastAsia="zh-CN"/>
        </w:rPr>
      </w:pPr>
      <w:r>
        <w:rPr>
          <w:rFonts w:hint="eastAsia" w:ascii="楷体" w:hAnsi="楷体" w:eastAsia="楷体"/>
          <w:sz w:val="32"/>
          <w:szCs w:val="32"/>
        </w:rPr>
        <w:t>（一）政府性基金预算当年规模变化情况</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三亚市天涯区环卫所</w:t>
      </w:r>
      <w:r>
        <w:rPr>
          <w:rFonts w:hint="eastAsia" w:ascii="仿宋_GB2312" w:hAnsi="黑体" w:eastAsia="仿宋_GB2312"/>
          <w:sz w:val="32"/>
          <w:szCs w:val="32"/>
          <w:lang w:val="en-US" w:eastAsia="zh-CN"/>
        </w:rPr>
        <w:t>单位</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（二）政府性基金预算当年拨款结构情况</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三亚市天涯区环卫所</w:t>
      </w:r>
      <w:r>
        <w:rPr>
          <w:rFonts w:hint="eastAsia" w:ascii="仿宋_GB2312" w:hAnsi="黑体" w:eastAsia="仿宋_GB2312"/>
          <w:color w:val="auto"/>
          <w:sz w:val="32"/>
          <w:szCs w:val="32"/>
          <w:lang w:val="en-US" w:eastAsia="zh-CN"/>
        </w:rPr>
        <w:t>单位</w:t>
      </w:r>
      <w:r>
        <w:rPr>
          <w:rFonts w:hint="eastAsia" w:ascii="仿宋_GB2312" w:hAnsi="黑体" w:eastAsia="仿宋_GB2312"/>
          <w:sz w:val="32"/>
          <w:szCs w:val="32"/>
          <w:lang w:eastAsia="zh-CN"/>
        </w:rPr>
        <w:t>2022年无政府性基金预算。</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（三）政府性基金预算当年拨款具体使用情况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三亚市天涯区环卫所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2022年无政府性基金预算。</w:t>
      </w:r>
    </w:p>
    <w:p>
      <w:pPr>
        <w:ind w:firstLine="640" w:firstLineChars="200"/>
        <w:rPr>
          <w:rFonts w:hint="eastAsia" w:ascii="黑体" w:hAnsi="黑体" w:eastAsia="黑体" w:cs="黑体"/>
          <w:sz w:val="32"/>
          <w:szCs w:val="32"/>
          <w:shd w:val="clear" w:color="auto" w:fill="auto"/>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三亚市天涯区环卫所</w:t>
      </w:r>
      <w:r>
        <w:rPr>
          <w:rFonts w:hint="eastAsia" w:ascii="黑体" w:hAnsi="黑体" w:eastAsia="黑体"/>
          <w:color w:val="auto"/>
          <w:sz w:val="32"/>
          <w:szCs w:val="32"/>
          <w:lang w:val="en-US" w:eastAsia="zh-CN"/>
        </w:rPr>
        <w:t>单位</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auto"/>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三亚市天涯区环卫所</w:t>
      </w:r>
      <w:r>
        <w:rPr>
          <w:rFonts w:hint="eastAsia" w:ascii="仿宋_GB2312" w:hAnsi="黑体" w:eastAsia="仿宋_GB2312" w:cs="黑体"/>
          <w:sz w:val="32"/>
          <w:szCs w:val="32"/>
          <w:lang w:val="en-US"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黑体"/>
          <w:sz w:val="32"/>
          <w:szCs w:val="32"/>
          <w:lang w:val="en-US" w:eastAsia="zh-CN"/>
        </w:rPr>
        <w:t>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城乡社区支出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三亚市天涯区环卫所</w:t>
      </w:r>
      <w:r>
        <w:rPr>
          <w:rFonts w:hint="eastAsia" w:ascii="仿宋_GB2312" w:hAnsi="黑体" w:eastAsia="仿宋_GB2312" w:cs="黑体"/>
          <w:sz w:val="32"/>
          <w:szCs w:val="32"/>
          <w:lang w:val="en-US"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16070.58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三亚市天涯区环卫所</w:t>
      </w:r>
      <w:r>
        <w:rPr>
          <w:rFonts w:hint="eastAsia" w:ascii="黑体" w:hAnsi="黑体" w:eastAsia="黑体"/>
          <w:color w:val="auto"/>
          <w:sz w:val="32"/>
          <w:szCs w:val="32"/>
          <w:lang w:val="en-US" w:eastAsia="zh-CN"/>
        </w:rPr>
        <w:t>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三亚市天涯区环卫</w:t>
      </w:r>
      <w:r>
        <w:rPr>
          <w:rFonts w:hint="eastAsia" w:ascii="仿宋_GB2312" w:hAnsi="黑体" w:eastAsia="仿宋_GB2312" w:cs="黑体"/>
          <w:sz w:val="32"/>
          <w:szCs w:val="32"/>
          <w:lang w:eastAsia="zh-CN"/>
        </w:rPr>
        <w:t>所</w:t>
      </w:r>
      <w:r>
        <w:rPr>
          <w:rFonts w:hint="eastAsia" w:ascii="仿宋_GB2312" w:hAnsi="黑体" w:eastAsia="仿宋_GB2312" w:cs="黑体"/>
          <w:color w:val="auto"/>
          <w:sz w:val="32"/>
          <w:szCs w:val="32"/>
          <w:lang w:val="en-US"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16070.58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163.17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1.02</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15907.41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98.98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4909.43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推进第</w:t>
      </w:r>
      <w:r>
        <w:rPr>
          <w:rFonts w:hint="eastAsia" w:ascii="仿宋_GB2312" w:hAnsi="黑体" w:eastAsia="仿宋_GB2312"/>
          <w:sz w:val="32"/>
          <w:szCs w:val="32"/>
          <w:lang w:val="en-US" w:eastAsia="zh-CN"/>
        </w:rPr>
        <w:t>三</w:t>
      </w:r>
      <w:r>
        <w:rPr>
          <w:rFonts w:hint="eastAsia" w:ascii="仿宋_GB2312" w:hAnsi="黑体" w:eastAsia="仿宋_GB2312"/>
          <w:sz w:val="32"/>
          <w:szCs w:val="32"/>
          <w:lang w:eastAsia="zh-CN"/>
        </w:rPr>
        <w:t>阶段垃圾分类、实行</w:t>
      </w:r>
      <w:r>
        <w:rPr>
          <w:rFonts w:hint="eastAsia" w:ascii="仿宋_GB2312" w:hAnsi="黑体" w:eastAsia="仿宋_GB2312"/>
          <w:sz w:val="32"/>
          <w:szCs w:val="32"/>
          <w:lang w:val="en-US" w:eastAsia="zh-CN"/>
        </w:rPr>
        <w:t>凤凰</w:t>
      </w:r>
      <w:r>
        <w:rPr>
          <w:rFonts w:hint="eastAsia" w:ascii="仿宋_GB2312" w:hAnsi="黑体" w:eastAsia="仿宋_GB2312"/>
          <w:sz w:val="32"/>
          <w:szCs w:val="32"/>
          <w:lang w:eastAsia="zh-CN"/>
        </w:rPr>
        <w:t>环卫一体化</w:t>
      </w:r>
      <w:r>
        <w:rPr>
          <w:rFonts w:hint="eastAsia" w:ascii="仿宋_GB2312" w:hAnsi="黑体" w:eastAsia="仿宋_GB2312"/>
          <w:sz w:val="32"/>
          <w:szCs w:val="32"/>
          <w:lang w:val="en-US" w:eastAsia="zh-CN"/>
        </w:rPr>
        <w:t>及田洋沟渠灌溉项目</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三亚市天涯区环卫所</w:t>
      </w:r>
      <w:r>
        <w:rPr>
          <w:rFonts w:hint="eastAsia" w:ascii="黑体" w:hAnsi="黑体" w:eastAsia="黑体"/>
          <w:sz w:val="32"/>
          <w:szCs w:val="32"/>
          <w:lang w:val="en-US" w:eastAsia="zh-CN"/>
        </w:rPr>
        <w:t>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三亚市天涯区环卫</w:t>
      </w:r>
      <w:r>
        <w:rPr>
          <w:rFonts w:hint="eastAsia" w:ascii="仿宋_GB2312" w:hAnsi="黑体" w:eastAsia="仿宋_GB2312" w:cs="黑体"/>
          <w:sz w:val="32"/>
          <w:szCs w:val="32"/>
          <w:lang w:eastAsia="zh-CN"/>
        </w:rPr>
        <w:t>所</w:t>
      </w:r>
      <w:r>
        <w:rPr>
          <w:rFonts w:hint="eastAsia" w:ascii="仿宋_GB2312" w:hAnsi="黑体" w:eastAsia="仿宋_GB2312" w:cs="黑体"/>
          <w:color w:val="auto"/>
          <w:sz w:val="32"/>
          <w:szCs w:val="32"/>
          <w:lang w:val="en-US" w:eastAsia="zh-CN"/>
        </w:rPr>
        <w:t>单位</w:t>
      </w:r>
      <w:r>
        <w:rPr>
          <w:rFonts w:hint="eastAsia" w:ascii="仿宋_GB2312" w:hAnsi="黑体" w:eastAsia="仿宋_GB2312" w:cs="黑体"/>
          <w:sz w:val="32"/>
          <w:szCs w:val="32"/>
          <w:lang w:val="en-US" w:eastAsia="zh-CN"/>
        </w:rPr>
        <w:t>2</w:t>
      </w:r>
      <w:r>
        <w:rPr>
          <w:rFonts w:hint="eastAsia" w:ascii="仿宋_GB2312" w:hAnsi="黑体" w:eastAsia="仿宋_GB2312" w:cs="仿宋_GB2312"/>
          <w:sz w:val="32"/>
          <w:szCs w:val="32"/>
          <w:lang w:val="en-US" w:eastAsia="zh-CN"/>
        </w:rPr>
        <w:t>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16070.58</w:t>
      </w:r>
      <w:r>
        <w:rPr>
          <w:rFonts w:hint="eastAsia" w:ascii="仿宋_GB2312" w:hAnsi="黑体" w:eastAsia="仿宋_GB2312"/>
          <w:sz w:val="32"/>
          <w:szCs w:val="32"/>
        </w:rPr>
        <w:t>万元，其中：基本支出</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rPr>
        <w:t>16070.58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4909.43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推进第</w:t>
      </w:r>
      <w:r>
        <w:rPr>
          <w:rFonts w:hint="eastAsia" w:ascii="仿宋_GB2312" w:hAnsi="黑体" w:eastAsia="仿宋_GB2312"/>
          <w:sz w:val="32"/>
          <w:szCs w:val="32"/>
          <w:lang w:val="en-US" w:eastAsia="zh-CN"/>
        </w:rPr>
        <w:t>三</w:t>
      </w:r>
      <w:r>
        <w:rPr>
          <w:rFonts w:hint="eastAsia" w:ascii="仿宋_GB2312" w:hAnsi="黑体" w:eastAsia="仿宋_GB2312"/>
          <w:sz w:val="32"/>
          <w:szCs w:val="32"/>
          <w:lang w:eastAsia="zh-CN"/>
        </w:rPr>
        <w:t>阶段垃圾分类、实行</w:t>
      </w:r>
      <w:r>
        <w:rPr>
          <w:rFonts w:hint="eastAsia" w:ascii="仿宋_GB2312" w:hAnsi="黑体" w:eastAsia="仿宋_GB2312"/>
          <w:sz w:val="32"/>
          <w:szCs w:val="32"/>
          <w:lang w:val="en-US" w:eastAsia="zh-CN"/>
        </w:rPr>
        <w:t>凤凰</w:t>
      </w:r>
      <w:r>
        <w:rPr>
          <w:rFonts w:hint="eastAsia" w:ascii="仿宋_GB2312" w:hAnsi="黑体" w:eastAsia="仿宋_GB2312"/>
          <w:sz w:val="32"/>
          <w:szCs w:val="32"/>
          <w:lang w:eastAsia="zh-CN"/>
        </w:rPr>
        <w:t>环卫一体化</w:t>
      </w:r>
      <w:r>
        <w:rPr>
          <w:rFonts w:hint="eastAsia" w:ascii="仿宋_GB2312" w:hAnsi="黑体" w:eastAsia="仿宋_GB2312"/>
          <w:sz w:val="32"/>
          <w:szCs w:val="32"/>
          <w:lang w:val="en-US" w:eastAsia="zh-CN"/>
        </w:rPr>
        <w:t>及田洋沟渠灌溉项目</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三亚市天涯区环卫</w:t>
      </w:r>
      <w:r>
        <w:rPr>
          <w:rFonts w:hint="eastAsia" w:ascii="仿宋_GB2312" w:hAnsi="黑体" w:eastAsia="仿宋_GB2312" w:cs="黑体"/>
          <w:sz w:val="32"/>
          <w:szCs w:val="32"/>
          <w:lang w:eastAsia="zh-CN"/>
        </w:rPr>
        <w:t>所</w:t>
      </w:r>
      <w:r>
        <w:rPr>
          <w:rFonts w:hint="eastAsia" w:ascii="仿宋_GB2312" w:hAnsi="黑体" w:eastAsia="仿宋_GB2312" w:cs="黑体"/>
          <w:color w:val="auto"/>
          <w:sz w:val="32"/>
          <w:szCs w:val="32"/>
          <w:lang w:val="en-US" w:eastAsia="zh-CN"/>
        </w:rPr>
        <w:t>单位</w:t>
      </w:r>
      <w:r>
        <w:rPr>
          <w:rFonts w:hint="eastAsia" w:ascii="仿宋_GB2312" w:hAnsi="黑体" w:eastAsia="仿宋_GB2312" w:cs="黑体"/>
          <w:sz w:val="32"/>
          <w:szCs w:val="32"/>
          <w:lang w:val="en-US" w:eastAsia="zh-CN"/>
        </w:rPr>
        <w:t>的</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三亚市天涯区环卫</w:t>
      </w:r>
      <w:r>
        <w:rPr>
          <w:rFonts w:hint="eastAsia" w:ascii="仿宋_GB2312" w:hAnsi="黑体" w:eastAsia="仿宋_GB2312" w:cs="黑体"/>
          <w:sz w:val="32"/>
          <w:szCs w:val="32"/>
          <w:lang w:eastAsia="zh-CN"/>
        </w:rPr>
        <w:t>所</w:t>
      </w:r>
      <w:r>
        <w:rPr>
          <w:rFonts w:hint="eastAsia" w:ascii="仿宋_GB2312" w:hAnsi="黑体" w:eastAsia="仿宋_GB2312" w:cs="黑体"/>
          <w:color w:val="auto"/>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黑体"/>
          <w:sz w:val="32"/>
          <w:szCs w:val="32"/>
          <w:lang w:val="en-US" w:eastAsia="zh-CN"/>
        </w:rPr>
        <w:t>506.1</w:t>
      </w:r>
      <w:r>
        <w:rPr>
          <w:rFonts w:hint="eastAsia" w:ascii="仿宋_GB2312" w:hAnsi="黑体" w:eastAsia="仿宋_GB2312"/>
          <w:sz w:val="32"/>
          <w:szCs w:val="32"/>
        </w:rPr>
        <w:t>万元，其中：政府采购货物预算</w:t>
      </w:r>
      <w:r>
        <w:rPr>
          <w:rFonts w:hint="eastAsia" w:ascii="仿宋_GB2312" w:hAnsi="黑体" w:eastAsia="仿宋_GB2312" w:cs="黑体"/>
          <w:sz w:val="32"/>
          <w:szCs w:val="32"/>
          <w:lang w:val="en-US" w:eastAsia="zh-CN"/>
        </w:rPr>
        <w:t>506.1</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三亚市天涯区环卫所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112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112</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三亚市天涯区环卫</w:t>
      </w:r>
      <w:r>
        <w:rPr>
          <w:rFonts w:hint="eastAsia" w:ascii="仿宋_GB2312" w:hAnsi="黑体" w:eastAsia="仿宋_GB2312" w:cs="黑体"/>
          <w:sz w:val="32"/>
          <w:szCs w:val="32"/>
          <w:lang w:eastAsia="zh-CN"/>
        </w:rPr>
        <w:t>所</w:t>
      </w:r>
      <w:r>
        <w:rPr>
          <w:rFonts w:hint="eastAsia" w:ascii="仿宋_GB2312" w:hAnsi="黑体" w:eastAsia="仿宋_GB2312" w:cs="黑体"/>
          <w:color w:val="auto"/>
          <w:sz w:val="32"/>
          <w:szCs w:val="32"/>
          <w:lang w:val="en-US" w:eastAsia="zh-CN"/>
        </w:rPr>
        <w:t>单位</w:t>
      </w:r>
      <w:r>
        <w:rPr>
          <w:rFonts w:hint="eastAsia" w:ascii="仿宋_GB2312" w:hAnsi="黑体" w:eastAsia="仿宋_GB2312" w:cs="黑体"/>
          <w:sz w:val="32"/>
          <w:szCs w:val="32"/>
          <w:lang w:val="en-US" w:eastAsia="zh-CN"/>
        </w:rPr>
        <w:t>12</w:t>
      </w:r>
      <w:r>
        <w:rPr>
          <w:rFonts w:hint="eastAsia" w:ascii="仿宋_GB2312" w:hAnsi="黑体" w:eastAsia="仿宋_GB2312" w:cs="黑体"/>
          <w:sz w:val="32"/>
          <w:szCs w:val="32"/>
        </w:rPr>
        <w:t>个项目实行绩效目标管理，涉及一般公共预算</w:t>
      </w:r>
      <w:r>
        <w:rPr>
          <w:rFonts w:hint="eastAsia" w:ascii="仿宋_GB2312" w:hAnsi="黑体" w:eastAsia="仿宋_GB2312" w:cs="黑体"/>
          <w:color w:val="auto"/>
          <w:sz w:val="32"/>
          <w:szCs w:val="32"/>
          <w:lang w:val="en-US" w:eastAsia="zh-CN"/>
        </w:rPr>
        <w:t>15907.41</w:t>
      </w:r>
      <w:r>
        <w:rPr>
          <w:rFonts w:hint="eastAsia" w:ascii="仿宋_GB2312" w:hAnsi="黑体" w:eastAsia="仿宋_GB2312"/>
          <w:color w:val="auto"/>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457B3"/>
    <w:rsid w:val="01396A4C"/>
    <w:rsid w:val="03A01156"/>
    <w:rsid w:val="098C7CE0"/>
    <w:rsid w:val="10F4618B"/>
    <w:rsid w:val="17795B0D"/>
    <w:rsid w:val="18300D13"/>
    <w:rsid w:val="1EBF53CB"/>
    <w:rsid w:val="2297194D"/>
    <w:rsid w:val="23706221"/>
    <w:rsid w:val="237D34CA"/>
    <w:rsid w:val="295C1FDB"/>
    <w:rsid w:val="2C7C2B28"/>
    <w:rsid w:val="387E5393"/>
    <w:rsid w:val="3BE91667"/>
    <w:rsid w:val="3D6D6A11"/>
    <w:rsid w:val="3F9B6567"/>
    <w:rsid w:val="418B6205"/>
    <w:rsid w:val="445A335F"/>
    <w:rsid w:val="49817365"/>
    <w:rsid w:val="4E0C15BF"/>
    <w:rsid w:val="536F7875"/>
    <w:rsid w:val="5ED3233B"/>
    <w:rsid w:val="60406D64"/>
    <w:rsid w:val="61A84C9C"/>
    <w:rsid w:val="635D36BA"/>
    <w:rsid w:val="64B87E74"/>
    <w:rsid w:val="661756A9"/>
    <w:rsid w:val="6C027666"/>
    <w:rsid w:val="6D1B16B0"/>
    <w:rsid w:val="6E4A4185"/>
    <w:rsid w:val="6FCE19BC"/>
    <w:rsid w:val="7226549B"/>
    <w:rsid w:val="72572AC2"/>
    <w:rsid w:val="76B2326B"/>
    <w:rsid w:val="78D07210"/>
    <w:rsid w:val="7D522CBF"/>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2022-02-16T02:00:17Z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