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rFonts w:hint="eastAsia" w:eastAsia="宋体"/>
          <w:sz w:val="52"/>
          <w:szCs w:val="52"/>
          <w:lang w:val="en-US" w:eastAsia="zh-CN"/>
        </w:rPr>
      </w:pPr>
      <w:r>
        <w:rPr>
          <w:rFonts w:hint="eastAsia"/>
          <w:sz w:val="52"/>
          <w:szCs w:val="52"/>
          <w:lang w:val="en-US" w:eastAsia="zh-CN"/>
        </w:rPr>
        <w:t>2022</w:t>
      </w:r>
      <w:r>
        <w:rPr>
          <w:rFonts w:hint="eastAsia"/>
          <w:sz w:val="52"/>
          <w:szCs w:val="52"/>
        </w:rPr>
        <w:t>年</w:t>
      </w:r>
      <w:r>
        <w:rPr>
          <w:rFonts w:hint="eastAsia"/>
          <w:sz w:val="52"/>
          <w:szCs w:val="52"/>
          <w:lang w:eastAsia="zh-CN"/>
        </w:rPr>
        <w:t>天涯区政府投资审计中心单位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三亚市天涯区政府投资审计中心单位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三亚市天涯区政府投资审计中心单位</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三亚市天涯区政府投资审计中心单位</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w:t>
      </w:r>
      <w:r>
        <w:rPr>
          <w:rFonts w:hint="eastAsia" w:ascii="黑体" w:hAnsi="黑体" w:eastAsia="黑体"/>
          <w:sz w:val="32"/>
          <w:szCs w:val="32"/>
          <w:lang w:eastAsia="zh-CN"/>
        </w:rPr>
        <w:t>情况</w:t>
      </w:r>
      <w:r>
        <w:rPr>
          <w:rFonts w:hint="eastAsia" w:ascii="黑体" w:hAnsi="黑体" w:eastAsia="黑体"/>
          <w:sz w:val="32"/>
          <w:szCs w:val="32"/>
        </w:rPr>
        <w:t>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三亚市天涯区政府投资审计中心单位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0"/>
        </w:numPr>
        <w:ind w:leftChars="0" w:firstLine="640" w:firstLineChars="200"/>
        <w:jc w:val="left"/>
        <w:rPr>
          <w:rFonts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ind w:firstLine="640" w:firstLineChars="200"/>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经授权对区政府投资建设项目预（概）算执行和结（决）算情况进行审计；</w:t>
      </w:r>
      <w:r>
        <w:rPr>
          <w:rFonts w:hint="eastAsia" w:ascii="仿宋_GB2312" w:hAnsi="仿宋_GB2312" w:eastAsia="仿宋_GB2312" w:cs="仿宋_GB2312"/>
          <w:sz w:val="32"/>
          <w:szCs w:val="32"/>
          <w:vertAlign w:val="baseline"/>
          <w:lang w:val="en-US" w:eastAsia="zh-CN"/>
        </w:rPr>
        <w:t>对区政府投资建设项目的有关建设、勘察、设计、施工、采购、供货等部门和单位相关财务收支进行审计和调查；参与区政府投资项目招投标的审计监督及投建设项目全过程跟踪审计和效益审计；组织与政府投资项目有关的专项审计或审计调查，开展委托审计项目招标和对委托审计项目进行管理；对社会中介机构出具的相关政府投资审计报告进行核查；承办区政府及上级部门交办的工作。</w:t>
      </w:r>
    </w:p>
    <w:p>
      <w:pPr>
        <w:ind w:firstLine="640" w:firstLineChars="200"/>
        <w:rPr>
          <w:rFonts w:hint="eastAsia" w:ascii="仿宋_GB2312" w:hAnsi="仿宋_GB2312" w:eastAsia="仿宋_GB2312" w:cs="仿宋_GB2312"/>
          <w:sz w:val="32"/>
          <w:szCs w:val="32"/>
          <w:vertAlign w:val="baseline"/>
          <w:lang w:val="en-US" w:eastAsia="zh-CN"/>
        </w:rPr>
      </w:pPr>
    </w:p>
    <w:p>
      <w:pPr>
        <w:ind w:firstLine="640" w:firstLineChars="200"/>
        <w:rPr>
          <w:rFonts w:hint="eastAsia" w:ascii="仿宋_GB2312" w:hAnsi="仿宋_GB2312" w:eastAsia="仿宋_GB2312" w:cs="仿宋_GB2312"/>
          <w:sz w:val="32"/>
          <w:szCs w:val="32"/>
          <w:vertAlign w:val="baseline"/>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sz w:val="32"/>
          <w:szCs w:val="32"/>
          <w:lang w:eastAsia="zh-CN"/>
        </w:rPr>
        <w:t>三亚市天涯区政府投资审计中心</w:t>
      </w:r>
      <w:r>
        <w:rPr>
          <w:rFonts w:hint="eastAsia" w:ascii="黑体" w:hAnsi="黑体" w:eastAsia="黑体"/>
          <w:sz w:val="32"/>
          <w:szCs w:val="32"/>
          <w:lang w:val="en-US" w:eastAsia="zh-CN"/>
        </w:rPr>
        <w:t>2022</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预算表</w:t>
      </w:r>
    </w:p>
    <w:p>
      <w:pPr>
        <w:rPr>
          <w:rFonts w:hint="eastAsia"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w:t>
      </w:r>
      <w:r>
        <w:rPr>
          <w:rFonts w:hint="eastAsia" w:ascii="仿宋_GB2312" w:hAnsi="黑体" w:eastAsia="仿宋_GB2312"/>
          <w:b/>
          <w:sz w:val="32"/>
          <w:szCs w:val="32"/>
          <w:lang w:eastAsia="zh-CN"/>
        </w:rPr>
        <w:t>单位</w:t>
      </w:r>
      <w:r>
        <w:rPr>
          <w:rFonts w:hint="eastAsia" w:ascii="仿宋_GB2312" w:hAnsi="黑体" w:eastAsia="仿宋_GB2312"/>
          <w:b/>
          <w:sz w:val="32"/>
          <w:szCs w:val="32"/>
        </w:rPr>
        <w:t>预算公开表）</w:t>
      </w:r>
    </w:p>
    <w:p>
      <w:pPr>
        <w:rPr>
          <w:rFonts w:hint="eastAsia" w:ascii="黑体" w:hAnsi="黑体" w:eastAsia="黑体"/>
          <w:sz w:val="32"/>
          <w:szCs w:val="32"/>
        </w:rPr>
      </w:pPr>
    </w:p>
    <w:p>
      <w:pPr>
        <w:rPr>
          <w:rFonts w:hint="eastAsia" w:ascii="黑体" w:hAnsi="黑体" w:eastAsia="黑体"/>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第三部分</w:t>
      </w: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三亚市天涯区政府投资审计中心</w:t>
      </w:r>
      <w:r>
        <w:rPr>
          <w:rFonts w:hint="eastAsia" w:ascii="黑体" w:hAnsi="黑体" w:eastAsia="黑体"/>
          <w:sz w:val="32"/>
          <w:szCs w:val="32"/>
          <w:lang w:val="en-US" w:eastAsia="zh-CN"/>
        </w:rPr>
        <w:t>2022</w:t>
      </w:r>
      <w:r>
        <w:rPr>
          <w:rFonts w:hint="eastAsia" w:ascii="黑体" w:hAnsi="黑体" w:eastAsia="黑体"/>
          <w:sz w:val="32"/>
          <w:szCs w:val="32"/>
        </w:rPr>
        <w:t>年部门预算情况说明</w:t>
      </w:r>
    </w:p>
    <w:p>
      <w:pPr>
        <w:jc w:val="center"/>
        <w:rPr>
          <w:rFonts w:ascii="黑体" w:hAnsi="黑体" w:eastAsia="黑体"/>
          <w:sz w:val="32"/>
          <w:szCs w:val="32"/>
        </w:rPr>
      </w:pPr>
    </w:p>
    <w:p>
      <w:pPr>
        <w:numPr>
          <w:ilvl w:val="0"/>
          <w:numId w:val="5"/>
        </w:numPr>
        <w:ind w:firstLine="640" w:firstLineChars="200"/>
        <w:jc w:val="left"/>
        <w:rPr>
          <w:rFonts w:hint="eastAsia" w:ascii="黑体" w:hAnsi="黑体" w:eastAsia="黑体"/>
          <w:sz w:val="32"/>
          <w:szCs w:val="32"/>
        </w:rPr>
      </w:pPr>
      <w:r>
        <w:rPr>
          <w:rFonts w:hint="eastAsia" w:ascii="黑体" w:hAnsi="黑体" w:eastAsia="黑体"/>
          <w:sz w:val="32"/>
          <w:szCs w:val="32"/>
        </w:rPr>
        <w:t>关于三亚市天涯区</w:t>
      </w:r>
      <w:r>
        <w:rPr>
          <w:rFonts w:hint="eastAsia" w:ascii="黑体" w:hAnsi="黑体" w:eastAsia="黑体"/>
          <w:sz w:val="32"/>
          <w:szCs w:val="32"/>
          <w:lang w:eastAsia="zh-CN"/>
        </w:rPr>
        <w:t>政府投资审计中心单位</w:t>
      </w:r>
      <w:r>
        <w:rPr>
          <w:rFonts w:hint="eastAsia" w:ascii="黑体" w:hAnsi="黑体" w:eastAsia="黑体"/>
          <w:sz w:val="32"/>
          <w:szCs w:val="32"/>
        </w:rPr>
        <w:t>202</w:t>
      </w:r>
      <w:r>
        <w:rPr>
          <w:rFonts w:hint="eastAsia" w:ascii="黑体" w:hAnsi="黑体" w:eastAsia="黑体"/>
          <w:sz w:val="32"/>
          <w:szCs w:val="32"/>
          <w:lang w:val="en-US" w:eastAsia="zh-CN"/>
        </w:rPr>
        <w:t>2</w:t>
      </w:r>
      <w:r>
        <w:rPr>
          <w:rFonts w:hint="eastAsia" w:ascii="黑体" w:hAnsi="黑体" w:eastAsia="黑体"/>
          <w:sz w:val="32"/>
          <w:szCs w:val="32"/>
        </w:rPr>
        <w:t>年财政拨款收支预算情况的总体说明</w:t>
      </w:r>
    </w:p>
    <w:p>
      <w:pPr>
        <w:ind w:firstLine="640" w:firstLineChars="200"/>
        <w:jc w:val="left"/>
        <w:rPr>
          <w:rFonts w:hint="default" w:ascii="黑体" w:hAnsi="黑体" w:eastAsia="黑体"/>
          <w:sz w:val="32"/>
          <w:szCs w:val="32"/>
          <w:lang w:val="en-US" w:eastAsia="zh-CN"/>
        </w:rPr>
      </w:pPr>
      <w:r>
        <w:rPr>
          <w:rFonts w:hint="eastAsia" w:ascii="仿宋_GB2312" w:hAnsi="黑体" w:eastAsia="仿宋_GB2312"/>
          <w:sz w:val="32"/>
          <w:szCs w:val="32"/>
        </w:rPr>
        <w:t>三亚市天涯区</w:t>
      </w:r>
      <w:r>
        <w:rPr>
          <w:rFonts w:hint="eastAsia" w:ascii="仿宋_GB2312" w:hAnsi="黑体" w:eastAsia="仿宋_GB2312"/>
          <w:sz w:val="32"/>
          <w:szCs w:val="32"/>
          <w:lang w:eastAsia="zh-CN"/>
        </w:rPr>
        <w:t>政府投资审计中心单位</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年财政拨款收支总预算</w:t>
      </w:r>
      <w:r>
        <w:rPr>
          <w:rFonts w:hint="eastAsia" w:ascii="仿宋_GB2312" w:hAnsi="黑体" w:eastAsia="仿宋_GB2312"/>
          <w:sz w:val="32"/>
          <w:szCs w:val="32"/>
          <w:lang w:val="en-US" w:eastAsia="zh-CN"/>
        </w:rPr>
        <w:t>7.7</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sz w:val="32"/>
          <w:szCs w:val="32"/>
        </w:rPr>
        <w:t>、卫生健康支出</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、住房保障支出</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rPr>
        <w:t>0万元</w:t>
      </w:r>
      <w:r>
        <w:rPr>
          <w:rFonts w:hint="eastAsia" w:ascii="仿宋_GB2312" w:hAnsi="黑体" w:eastAsia="仿宋_GB2312"/>
          <w:sz w:val="32"/>
          <w:szCs w:val="32"/>
        </w:rPr>
        <w:t>。</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三亚市天涯区政府投资审计中心单位</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highlight w:val="none"/>
        </w:rPr>
        <w:t>天涯区</w:t>
      </w:r>
      <w:r>
        <w:rPr>
          <w:rFonts w:hint="eastAsia" w:ascii="仿宋_GB2312" w:hAnsi="黑体" w:eastAsia="仿宋_GB2312"/>
          <w:sz w:val="32"/>
          <w:szCs w:val="32"/>
          <w:highlight w:val="none"/>
          <w:lang w:eastAsia="zh-CN"/>
        </w:rPr>
        <w:t>政府投资审计中心单位</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2</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7.7</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0.54</w:t>
      </w:r>
      <w:r>
        <w:rPr>
          <w:rFonts w:hint="eastAsia" w:ascii="仿宋_GB2312" w:hAnsi="黑体" w:eastAsia="仿宋_GB2312"/>
          <w:sz w:val="32"/>
          <w:szCs w:val="32"/>
          <w:highlight w:val="none"/>
        </w:rPr>
        <w:t>万元，</w:t>
      </w:r>
      <w:r>
        <w:rPr>
          <w:rFonts w:hint="eastAsia" w:ascii="仿宋_GB2312" w:hAnsi="黑体" w:eastAsia="仿宋_GB2312"/>
          <w:sz w:val="32"/>
          <w:szCs w:val="32"/>
          <w:lang w:eastAsia="zh-CN"/>
        </w:rPr>
        <w:t>主要是根据工作需要购置办公设备。</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一般公共预算当年拨款结构情况</w:t>
      </w:r>
    </w:p>
    <w:p>
      <w:pPr>
        <w:ind w:firstLine="640" w:firstLineChars="200"/>
        <w:jc w:val="left"/>
        <w:rPr>
          <w:rFonts w:hint="default" w:ascii="楷体" w:hAnsi="楷体" w:eastAsia="楷体"/>
          <w:sz w:val="32"/>
          <w:szCs w:val="32"/>
          <w:lang w:val="en-US" w:eastAsia="zh-CN"/>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0</w:t>
      </w:r>
      <w:r>
        <w:rPr>
          <w:rFonts w:hint="eastAsia" w:ascii="仿宋_GB2312" w:hAnsi="黑体" w:eastAsia="仿宋_GB2312" w:cs="仿宋_GB2312"/>
          <w:sz w:val="32"/>
          <w:szCs w:val="32"/>
        </w:rPr>
        <w:t>万元</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一般公共服务</w:t>
      </w:r>
      <w:r>
        <w:rPr>
          <w:rFonts w:hint="eastAsia" w:ascii="仿宋_GB2312" w:hAnsi="黑体" w:eastAsia="仿宋_GB2312" w:cs="仿宋_GB2312"/>
          <w:sz w:val="32"/>
          <w:szCs w:val="32"/>
          <w:lang w:eastAsia="zh-CN"/>
        </w:rPr>
        <w:t>支出</w:t>
      </w:r>
      <w:r>
        <w:rPr>
          <w:rFonts w:hint="eastAsia" w:ascii="仿宋_GB2312" w:hAnsi="黑体" w:eastAsia="仿宋_GB2312" w:cs="仿宋_GB2312"/>
          <w:sz w:val="32"/>
          <w:szCs w:val="32"/>
        </w:rPr>
        <w:t>（类）审计事务（款）一般行政管理事务（项）202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7.7</w:t>
      </w:r>
      <w:r>
        <w:rPr>
          <w:rFonts w:hint="eastAsia" w:ascii="仿宋_GB2312" w:hAnsi="黑体" w:eastAsia="仿宋_GB2312" w:cs="仿宋_GB2312"/>
          <w:sz w:val="32"/>
          <w:szCs w:val="32"/>
        </w:rPr>
        <w:t>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highlight w:val="none"/>
          <w:lang w:eastAsia="zh-CN"/>
        </w:rPr>
        <w:t>增加</w:t>
      </w:r>
      <w:r>
        <w:rPr>
          <w:rFonts w:hint="eastAsia" w:ascii="仿宋_GB2312" w:hAnsi="黑体" w:eastAsia="仿宋_GB2312" w:cs="仿宋_GB2312"/>
          <w:sz w:val="32"/>
          <w:szCs w:val="32"/>
          <w:highlight w:val="none"/>
          <w:lang w:val="en-US" w:eastAsia="zh-CN"/>
        </w:rPr>
        <w:t>0.54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主要是根据工作需要购置办公设备。</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三亚市天涯区政府投资审计中心单位</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三亚市天涯区政府投资审计中心单位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三亚市天涯区政府投资审计中心单位</w:t>
      </w:r>
      <w:r>
        <w:rPr>
          <w:rFonts w:hint="eastAsia" w:ascii="黑体" w:hAnsi="黑体" w:eastAsia="黑体" w:cs="Times New Roman"/>
          <w:sz w:val="32"/>
          <w:shd w:val="clear" w:color="auto" w:fill="FFFFFF"/>
          <w:lang w:val="en-US" w:eastAsia="zh-CN"/>
        </w:rPr>
        <w:t>2022</w:t>
      </w:r>
      <w:r>
        <w:rPr>
          <w:rFonts w:hint="eastAsia" w:ascii="黑体" w:hAnsi="黑体" w:eastAsia="黑体" w:cs="Times New Roman"/>
          <w:sz w:val="32"/>
          <w:shd w:val="clear" w:color="auto" w:fill="FFFFFF"/>
        </w:rPr>
        <w:t>年“三公”</w:t>
      </w:r>
      <w:r>
        <w:rPr>
          <w:rFonts w:ascii="黑体" w:hAnsi="黑体" w:eastAsia="黑体" w:cs="Times New Roman"/>
          <w:sz w:val="32"/>
          <w:shd w:val="clear" w:color="auto" w:fill="FFFFFF"/>
        </w:rPr>
        <w:t>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三亚市天涯区政府投资审计中心单位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三亚市天涯区政府投资审计中心单位</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Times New Roman" w:hAnsi="Times New Roman" w:eastAsia="仿宋_GB2312" w:cs="Times New Roman"/>
          <w:sz w:val="32"/>
          <w:shd w:val="clear" w:color="auto" w:fill="FFFFFF"/>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val="en-US" w:eastAsia="zh-CN"/>
        </w:rPr>
        <w:t>三亚市天涯区政府投资审计中心单位2022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政府投资审计中心单位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年政府性基金预算</w:t>
      </w:r>
      <w:r>
        <w:rPr>
          <w:rFonts w:hint="eastAsia" w:ascii="仿宋_GB2312" w:hAnsi="黑体" w:eastAsia="仿宋_GB2312" w:cs="仿宋_GB2312"/>
          <w:sz w:val="32"/>
          <w:szCs w:val="32"/>
          <w:lang w:eastAsia="zh-CN"/>
        </w:rPr>
        <w:t>当年拨款</w:t>
      </w:r>
      <w:r>
        <w:rPr>
          <w:rFonts w:hint="eastAsia" w:ascii="仿宋_GB2312" w:hAnsi="黑体" w:eastAsia="仿宋_GB2312" w:cs="仿宋_GB2312"/>
          <w:sz w:val="32"/>
          <w:szCs w:val="32"/>
          <w:lang w:val="en-US" w:eastAsia="zh-CN"/>
        </w:rPr>
        <w:t>0万元，与上年持平</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政府投资审计中心单位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三亚市天涯区</w:t>
      </w:r>
      <w:r>
        <w:rPr>
          <w:rFonts w:hint="eastAsia" w:ascii="仿宋_GB2312" w:hAnsi="黑体" w:eastAsia="仿宋_GB2312" w:cs="仿宋_GB2312"/>
          <w:sz w:val="32"/>
          <w:szCs w:val="32"/>
          <w:lang w:eastAsia="zh-CN"/>
        </w:rPr>
        <w:t>政府投资审计中心单位</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年无政府性基金预算。</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三亚市天涯区政府投资审计中心单位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三亚市天涯区政府投资审计中心单位</w:t>
      </w:r>
      <w:r>
        <w:rPr>
          <w:rFonts w:hint="eastAsia" w:ascii="仿宋_GB2312" w:hAnsi="黑体" w:eastAsia="仿宋_GB2312" w:cs="仿宋_GB2312"/>
          <w:sz w:val="32"/>
          <w:szCs w:val="32"/>
        </w:rPr>
        <w:t>所有收入和支出均纳入部门预算管理。收入包括：一般公共预算拨款收入</w:t>
      </w:r>
      <w:r>
        <w:rPr>
          <w:rFonts w:hint="eastAsia" w:ascii="仿宋_GB2312" w:hAnsi="黑体" w:eastAsia="仿宋_GB2312"/>
          <w:sz w:val="32"/>
          <w:szCs w:val="32"/>
        </w:rPr>
        <w:t>；支出包括：一般公共服务支出。</w:t>
      </w:r>
      <w:r>
        <w:rPr>
          <w:rFonts w:hint="eastAsia" w:ascii="仿宋_GB2312" w:hAnsi="黑体" w:eastAsia="仿宋_GB2312" w:cs="仿宋_GB2312"/>
          <w:sz w:val="32"/>
          <w:szCs w:val="32"/>
          <w:lang w:eastAsia="zh-CN"/>
        </w:rPr>
        <w:t>三亚市天涯区政府投资审计中心单位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三亚市天涯区政府投资审计中心单位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三亚市天涯区政府投资审计中心单位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万元；一般公共预算拨款收入</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0.54</w:t>
      </w:r>
      <w:r>
        <w:rPr>
          <w:rFonts w:hint="eastAsia" w:ascii="仿宋_GB2312" w:hAnsi="黑体" w:eastAsia="仿宋_GB2312"/>
          <w:sz w:val="32"/>
          <w:szCs w:val="32"/>
        </w:rPr>
        <w:t>万元，</w:t>
      </w:r>
      <w:r>
        <w:rPr>
          <w:rFonts w:hint="eastAsia" w:ascii="仿宋_GB2312" w:hAnsi="黑体" w:eastAsia="仿宋_GB2312"/>
          <w:sz w:val="32"/>
          <w:szCs w:val="32"/>
          <w:lang w:eastAsia="zh-CN"/>
        </w:rPr>
        <w:t>主要原因是根据工作需要购置办公设备。</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三亚市天涯区政府投资审计中心单位</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eastAsia="zh-CN"/>
        </w:rPr>
        <w:t>三亚市天涯区政府投资审计中心单位</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万元；项目支出</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0.54</w:t>
      </w:r>
      <w:r>
        <w:rPr>
          <w:rFonts w:hint="eastAsia" w:ascii="仿宋_GB2312" w:hAnsi="黑体" w:eastAsia="仿宋_GB2312"/>
          <w:sz w:val="32"/>
          <w:szCs w:val="32"/>
        </w:rPr>
        <w:t>万元，</w:t>
      </w:r>
      <w:r>
        <w:rPr>
          <w:rFonts w:hint="eastAsia" w:ascii="仿宋_GB2312" w:hAnsi="黑体" w:eastAsia="仿宋_GB2312"/>
          <w:sz w:val="32"/>
          <w:szCs w:val="32"/>
          <w:lang w:eastAsia="zh-CN"/>
        </w:rPr>
        <w:t>主要是根据工作需要购置办公设备。</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年三亚市天涯区</w:t>
      </w:r>
      <w:r>
        <w:rPr>
          <w:rFonts w:hint="eastAsia" w:ascii="仿宋_GB2312" w:hAnsi="黑体" w:eastAsia="仿宋_GB2312"/>
          <w:sz w:val="32"/>
          <w:szCs w:val="32"/>
          <w:lang w:eastAsia="zh-CN"/>
        </w:rPr>
        <w:t>政府投资审计中心单位</w:t>
      </w:r>
      <w:r>
        <w:rPr>
          <w:rFonts w:hint="eastAsia" w:ascii="仿宋_GB2312" w:hAnsi="黑体" w:eastAsia="仿宋_GB2312" w:cs="仿宋_GB2312"/>
          <w:sz w:val="32"/>
          <w:szCs w:val="32"/>
        </w:rPr>
        <w:t>本级机关运行经费预算</w:t>
      </w:r>
      <w:r>
        <w:rPr>
          <w:rFonts w:hint="eastAsia" w:ascii="仿宋_GB2312" w:hAnsi="黑体" w:eastAsia="仿宋_GB2312" w:cs="仿宋_GB2312"/>
          <w:sz w:val="32"/>
          <w:szCs w:val="32"/>
          <w:lang w:val="en-US" w:eastAsia="zh-CN"/>
        </w:rPr>
        <w:t>6.62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三亚市天涯区政府投资审计中心单位</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4.1</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4.1</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三亚市天涯区政府投资审计中心单位</w:t>
      </w:r>
      <w:r>
        <w:rPr>
          <w:rFonts w:hint="eastAsia" w:ascii="仿宋_GB2312" w:hAnsi="黑体" w:eastAsia="仿宋_GB2312" w:cs="仿宋_GB2312"/>
          <w:sz w:val="32"/>
          <w:szCs w:val="32"/>
        </w:rPr>
        <w:t>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sz w:val="32"/>
          <w:szCs w:val="32"/>
          <w:lang w:eastAsia="zh-CN"/>
        </w:rPr>
        <w:t>三亚市天涯区政府投资审计中心单位</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7.7</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4349B49"/>
    <w:multiLevelType w:val="singleLevel"/>
    <w:tmpl w:val="B4349B49"/>
    <w:lvl w:ilvl="0" w:tentative="0">
      <w:start w:val="1"/>
      <w:numFmt w:val="chineseCounting"/>
      <w:suff w:val="nothing"/>
      <w:lvlText w:val="%1、"/>
      <w:lvlJc w:val="left"/>
      <w:rPr>
        <w:rFonts w:hint="eastAsia"/>
      </w:rPr>
    </w:lvl>
  </w:abstractNum>
  <w:abstractNum w:abstractNumId="1">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27C552B"/>
    <w:multiLevelType w:val="singleLevel"/>
    <w:tmpl w:val="327C552B"/>
    <w:lvl w:ilvl="0" w:tentative="0">
      <w:start w:val="2"/>
      <w:numFmt w:val="chineseCounting"/>
      <w:suff w:val="nothing"/>
      <w:lvlText w:val="（%1）"/>
      <w:lvlJc w:val="left"/>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3"/>
  </w:num>
  <w:num w:numId="3">
    <w:abstractNumId w:val="4"/>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0CD66A2"/>
    <w:rsid w:val="12AB2191"/>
    <w:rsid w:val="17291C4A"/>
    <w:rsid w:val="1897054F"/>
    <w:rsid w:val="1F326CF3"/>
    <w:rsid w:val="2060790C"/>
    <w:rsid w:val="21281D55"/>
    <w:rsid w:val="23803922"/>
    <w:rsid w:val="2E084534"/>
    <w:rsid w:val="319B2CB1"/>
    <w:rsid w:val="38206F52"/>
    <w:rsid w:val="48DD3A2E"/>
    <w:rsid w:val="4ECC4E8D"/>
    <w:rsid w:val="538D1725"/>
    <w:rsid w:val="53A40DF4"/>
    <w:rsid w:val="5D5307A7"/>
    <w:rsid w:val="601A088E"/>
    <w:rsid w:val="609D6D33"/>
    <w:rsid w:val="641F1A17"/>
    <w:rsid w:val="6CFD2259"/>
    <w:rsid w:val="702D0301"/>
    <w:rsid w:val="77F8507C"/>
    <w:rsid w:val="7FB2648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18</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2017-02-03T07:31:00Z</dcterms:created>
  <dc:creator>null,null,总收发</dc:creator>
  <cp:lastModifiedBy>Administrator</cp:lastModifiedBy>
  <dcterms:modified xsi:type="dcterms:W3CDTF">2022-02-16T02:05:49Z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DFBD51B0957F41AE848AF1DA85C8EED5</vt:lpwstr>
  </property>
</Properties>
</file>