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cs="Times New Roman"/>
          <w:sz w:val="84"/>
          <w:szCs w:val="84"/>
          <w:u w:val="single"/>
        </w:rPr>
      </w:pPr>
    </w:p>
    <w:p>
      <w:pPr>
        <w:rPr>
          <w:rFonts w:ascii="Times New Roman" w:hAnsi="Times New Roman" w:cs="Times New Roman"/>
          <w:sz w:val="84"/>
          <w:szCs w:val="84"/>
          <w:u w:val="single"/>
        </w:rPr>
      </w:pPr>
    </w:p>
    <w:p>
      <w:pPr>
        <w:rPr>
          <w:rFonts w:ascii="Times New Roman" w:hAnsi="Times New Roman" w:cs="Times New Roman"/>
          <w:sz w:val="84"/>
          <w:szCs w:val="84"/>
          <w:u w:val="single"/>
        </w:rPr>
      </w:pPr>
    </w:p>
    <w:p>
      <w:pPr>
        <w:jc w:val="center"/>
        <w:rPr>
          <w:rFonts w:ascii="Times New Roman" w:hAnsi="Times New Roman" w:cs="Times New Roman"/>
          <w:b/>
          <w:bCs/>
          <w:sz w:val="52"/>
          <w:szCs w:val="52"/>
        </w:rPr>
      </w:pPr>
      <w:r>
        <w:rPr>
          <w:rFonts w:ascii="Times New Roman" w:hAnsi="Times New Roman" w:cs="Times New Roman"/>
          <w:b/>
          <w:bCs/>
          <w:sz w:val="52"/>
          <w:szCs w:val="52"/>
        </w:rPr>
        <w:t>202</w:t>
      </w:r>
      <w:r>
        <w:rPr>
          <w:rFonts w:hint="eastAsia" w:ascii="Times New Roman" w:hAnsi="Times New Roman" w:cs="Times New Roman"/>
          <w:b/>
          <w:bCs/>
          <w:sz w:val="52"/>
          <w:szCs w:val="52"/>
        </w:rPr>
        <w:t>2</w:t>
      </w:r>
      <w:r>
        <w:rPr>
          <w:rFonts w:ascii="Times New Roman" w:hAnsi="Times New Roman" w:cs="Times New Roman"/>
          <w:b/>
          <w:bCs/>
          <w:sz w:val="52"/>
          <w:szCs w:val="52"/>
        </w:rPr>
        <w:t>年三亚市</w:t>
      </w:r>
      <w:r>
        <w:rPr>
          <w:rFonts w:hint="eastAsia" w:ascii="Times New Roman" w:hAnsi="Times New Roman" w:cs="Times New Roman"/>
          <w:b/>
          <w:bCs/>
          <w:sz w:val="52"/>
          <w:szCs w:val="52"/>
        </w:rPr>
        <w:t>水源池水库工程</w:t>
      </w:r>
      <w:r>
        <w:rPr>
          <w:rFonts w:ascii="Times New Roman" w:hAnsi="Times New Roman" w:cs="Times New Roman"/>
          <w:b/>
          <w:bCs/>
          <w:sz w:val="52"/>
          <w:szCs w:val="52"/>
        </w:rPr>
        <w:t>管理处单位预算</w:t>
      </w: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rPr>
          <w:rFonts w:ascii="Times New Roman" w:hAnsi="Times New Roman" w:cs="Times New Roman"/>
          <w:sz w:val="84"/>
          <w:szCs w:val="84"/>
        </w:rPr>
      </w:pPr>
    </w:p>
    <w:p>
      <w:pPr>
        <w:jc w:val="center"/>
        <w:rPr>
          <w:rFonts w:ascii="Times New Roman" w:hAnsi="Times New Roman" w:eastAsia="黑体" w:cs="Times New Roman"/>
          <w:sz w:val="52"/>
          <w:szCs w:val="52"/>
        </w:rPr>
      </w:pPr>
      <w:r>
        <w:rPr>
          <w:rFonts w:ascii="Times New Roman" w:hAnsi="Times New Roman" w:eastAsia="黑体" w:cs="Times New Roman"/>
          <w:sz w:val="52"/>
          <w:szCs w:val="52"/>
        </w:rPr>
        <w:t>目录</w:t>
      </w:r>
    </w:p>
    <w:p>
      <w:pPr>
        <w:pStyle w:val="7"/>
        <w:numPr>
          <w:ilvl w:val="0"/>
          <w:numId w:val="1"/>
        </w:numPr>
        <w:ind w:firstLineChars="0"/>
        <w:jc w:val="left"/>
        <w:rPr>
          <w:rFonts w:ascii="Times New Roman" w:hAnsi="Times New Roman" w:eastAsia="黑体" w:cs="Times New Roman"/>
          <w:sz w:val="32"/>
          <w:szCs w:val="32"/>
        </w:rPr>
      </w:pPr>
      <w:r>
        <w:rPr>
          <w:rFonts w:ascii="Times New Roman" w:hAnsi="Times New Roman" w:eastAsia="仿宋_GB2312" w:cs="Times New Roman"/>
          <w:sz w:val="32"/>
          <w:szCs w:val="32"/>
        </w:rPr>
        <w:t xml:space="preserve"> </w:t>
      </w:r>
      <w:r>
        <w:rPr>
          <w:rFonts w:ascii="Times New Roman" w:hAnsi="Times New Roman" w:eastAsia="黑体" w:cs="Times New Roman"/>
          <w:sz w:val="32"/>
          <w:szCs w:val="32"/>
        </w:rPr>
        <w:t>三亚市</w:t>
      </w:r>
      <w:r>
        <w:rPr>
          <w:rFonts w:hint="eastAsia" w:ascii="Times New Roman" w:hAnsi="Times New Roman" w:eastAsia="黑体" w:cs="Times New Roman"/>
          <w:sz w:val="32"/>
          <w:szCs w:val="32"/>
        </w:rPr>
        <w:t>水源池水库工程</w:t>
      </w:r>
      <w:r>
        <w:rPr>
          <w:rFonts w:ascii="Times New Roman" w:hAnsi="Times New Roman" w:eastAsia="黑体" w:cs="Times New Roman"/>
          <w:sz w:val="32"/>
          <w:szCs w:val="32"/>
        </w:rPr>
        <w:t>管理处概况</w:t>
      </w:r>
    </w:p>
    <w:p>
      <w:pPr>
        <w:pStyle w:val="7"/>
        <w:numPr>
          <w:ilvl w:val="0"/>
          <w:numId w:val="2"/>
        </w:numPr>
        <w:ind w:firstLineChars="0"/>
        <w:jc w:val="left"/>
        <w:rPr>
          <w:rFonts w:ascii="Times New Roman" w:hAnsi="Times New Roman" w:eastAsia="黑体" w:cs="Times New Roman"/>
          <w:sz w:val="32"/>
          <w:szCs w:val="32"/>
        </w:rPr>
      </w:pPr>
      <w:r>
        <w:rPr>
          <w:rFonts w:ascii="Times New Roman" w:hAnsi="Times New Roman" w:eastAsia="黑体" w:cs="Times New Roman"/>
          <w:sz w:val="32"/>
          <w:szCs w:val="32"/>
        </w:rPr>
        <w:t>主要职能</w:t>
      </w:r>
    </w:p>
    <w:p>
      <w:pPr>
        <w:pStyle w:val="7"/>
        <w:numPr>
          <w:ilvl w:val="0"/>
          <w:numId w:val="2"/>
        </w:numPr>
        <w:ind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lang w:eastAsia="zh-CN"/>
        </w:rPr>
        <w:t>机构设置</w:t>
      </w:r>
    </w:p>
    <w:p>
      <w:pPr>
        <w:pStyle w:val="7"/>
        <w:numPr>
          <w:ilvl w:val="0"/>
          <w:numId w:val="1"/>
        </w:numPr>
        <w:ind w:firstLineChars="0"/>
        <w:rPr>
          <w:rFonts w:ascii="Times New Roman" w:hAnsi="Times New Roman" w:eastAsia="黑体" w:cs="Times New Roman"/>
          <w:sz w:val="32"/>
          <w:szCs w:val="32"/>
        </w:rPr>
      </w:pPr>
      <w:r>
        <w:rPr>
          <w:rFonts w:hint="eastAsia" w:ascii="Times New Roman" w:hAnsi="Times New Roman" w:eastAsia="黑体" w:cs="Times New Roman"/>
          <w:sz w:val="32"/>
          <w:szCs w:val="32"/>
        </w:rPr>
        <w:t xml:space="preserve"> </w:t>
      </w:r>
      <w:r>
        <w:rPr>
          <w:rFonts w:ascii="Times New Roman" w:hAnsi="Times New Roman" w:eastAsia="黑体" w:cs="Times New Roman"/>
          <w:sz w:val="32"/>
          <w:szCs w:val="32"/>
        </w:rPr>
        <w:t>三亚市</w:t>
      </w:r>
      <w:r>
        <w:rPr>
          <w:rFonts w:hint="eastAsia" w:ascii="Times New Roman" w:hAnsi="Times New Roman" w:eastAsia="黑体" w:cs="Times New Roman"/>
          <w:sz w:val="32"/>
          <w:szCs w:val="32"/>
        </w:rPr>
        <w:t>水源池水库工程</w:t>
      </w:r>
      <w:r>
        <w:rPr>
          <w:rFonts w:ascii="Times New Roman" w:hAnsi="Times New Roman" w:eastAsia="黑体" w:cs="Times New Roman"/>
          <w:sz w:val="32"/>
          <w:szCs w:val="32"/>
        </w:rPr>
        <w:t>管理处</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2</w:t>
      </w:r>
      <w:r>
        <w:rPr>
          <w:rFonts w:ascii="Times New Roman" w:hAnsi="Times New Roman" w:eastAsia="黑体" w:cs="Times New Roman"/>
          <w:sz w:val="32"/>
          <w:szCs w:val="32"/>
        </w:rPr>
        <w:t>年单位预算表</w:t>
      </w:r>
    </w:p>
    <w:p>
      <w:pPr>
        <w:pStyle w:val="7"/>
        <w:numPr>
          <w:ilvl w:val="0"/>
          <w:numId w:val="3"/>
        </w:numPr>
        <w:ind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财政拨款收支总表</w:t>
      </w:r>
    </w:p>
    <w:p>
      <w:pPr>
        <w:pStyle w:val="7"/>
        <w:numPr>
          <w:ilvl w:val="0"/>
          <w:numId w:val="3"/>
        </w:numPr>
        <w:ind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一般公共预算支出表</w:t>
      </w:r>
    </w:p>
    <w:p>
      <w:pPr>
        <w:pStyle w:val="7"/>
        <w:numPr>
          <w:ilvl w:val="0"/>
          <w:numId w:val="3"/>
        </w:numPr>
        <w:ind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一般公共预算基本支出表</w:t>
      </w:r>
    </w:p>
    <w:p>
      <w:pPr>
        <w:pStyle w:val="7"/>
        <w:numPr>
          <w:ilvl w:val="0"/>
          <w:numId w:val="3"/>
        </w:numPr>
        <w:ind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一般公共预算“三公”经费支出表</w:t>
      </w:r>
    </w:p>
    <w:p>
      <w:pPr>
        <w:pStyle w:val="7"/>
        <w:numPr>
          <w:ilvl w:val="0"/>
          <w:numId w:val="3"/>
        </w:numPr>
        <w:ind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政府性基金预算支出表。</w:t>
      </w:r>
    </w:p>
    <w:p>
      <w:pPr>
        <w:pStyle w:val="7"/>
        <w:numPr>
          <w:ilvl w:val="0"/>
          <w:numId w:val="3"/>
        </w:numPr>
        <w:ind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政府性基金预算“三公”经费支出表</w:t>
      </w:r>
    </w:p>
    <w:p>
      <w:pPr>
        <w:pStyle w:val="7"/>
        <w:numPr>
          <w:ilvl w:val="0"/>
          <w:numId w:val="3"/>
        </w:numPr>
        <w:ind w:firstLineChars="0"/>
        <w:jc w:val="left"/>
        <w:rPr>
          <w:rFonts w:ascii="Times New Roman" w:hAnsi="Times New Roman" w:eastAsia="黑体" w:cs="Times New Roman"/>
          <w:sz w:val="32"/>
          <w:szCs w:val="32"/>
        </w:rPr>
      </w:pPr>
      <w:r>
        <w:rPr>
          <w:rFonts w:ascii="Times New Roman" w:hAnsi="Times New Roman" w:eastAsia="仿宋_GB2312" w:cs="Times New Roman"/>
          <w:sz w:val="32"/>
          <w:szCs w:val="32"/>
        </w:rPr>
        <w:t>单位收支总表</w:t>
      </w:r>
    </w:p>
    <w:p>
      <w:pPr>
        <w:pStyle w:val="7"/>
        <w:numPr>
          <w:ilvl w:val="0"/>
          <w:numId w:val="3"/>
        </w:numPr>
        <w:ind w:firstLineChars="0"/>
        <w:jc w:val="left"/>
        <w:rPr>
          <w:rFonts w:ascii="Times New Roman" w:hAnsi="Times New Roman" w:eastAsia="黑体" w:cs="Times New Roman"/>
          <w:sz w:val="32"/>
          <w:szCs w:val="32"/>
        </w:rPr>
      </w:pPr>
      <w:r>
        <w:rPr>
          <w:rFonts w:ascii="Times New Roman" w:hAnsi="Times New Roman" w:eastAsia="仿宋_GB2312" w:cs="Times New Roman"/>
          <w:sz w:val="32"/>
          <w:szCs w:val="32"/>
        </w:rPr>
        <w:t>单位收入总表</w:t>
      </w:r>
    </w:p>
    <w:p>
      <w:pPr>
        <w:pStyle w:val="7"/>
        <w:numPr>
          <w:ilvl w:val="0"/>
          <w:numId w:val="3"/>
        </w:numPr>
        <w:ind w:firstLineChars="0"/>
        <w:jc w:val="left"/>
        <w:rPr>
          <w:rFonts w:ascii="Times New Roman" w:hAnsi="Times New Roman" w:eastAsia="黑体" w:cs="Times New Roman"/>
          <w:sz w:val="32"/>
          <w:szCs w:val="32"/>
        </w:rPr>
      </w:pPr>
      <w:r>
        <w:rPr>
          <w:rFonts w:ascii="Times New Roman" w:hAnsi="Times New Roman" w:eastAsia="仿宋_GB2312" w:cs="Times New Roman"/>
          <w:sz w:val="32"/>
          <w:szCs w:val="32"/>
        </w:rPr>
        <w:t>单位支出总表</w:t>
      </w:r>
    </w:p>
    <w:p>
      <w:pPr>
        <w:pStyle w:val="7"/>
        <w:numPr>
          <w:ilvl w:val="0"/>
          <w:numId w:val="3"/>
        </w:numPr>
        <w:ind w:firstLineChars="0"/>
        <w:jc w:val="left"/>
        <w:rPr>
          <w:rFonts w:ascii="Times New Roman" w:hAnsi="Times New Roman" w:eastAsia="黑体" w:cs="Times New Roman"/>
          <w:sz w:val="32"/>
          <w:szCs w:val="32"/>
        </w:rPr>
      </w:pPr>
      <w:r>
        <w:rPr>
          <w:rFonts w:ascii="Times New Roman" w:hAnsi="Times New Roman" w:eastAsia="仿宋_GB2312" w:cs="Times New Roman"/>
          <w:sz w:val="32"/>
          <w:szCs w:val="32"/>
        </w:rPr>
        <w:t>项目支出绩效信息表</w:t>
      </w:r>
    </w:p>
    <w:p>
      <w:pPr>
        <w:pStyle w:val="7"/>
        <w:numPr>
          <w:ilvl w:val="0"/>
          <w:numId w:val="1"/>
        </w:numPr>
        <w:ind w:firstLineChars="0"/>
        <w:jc w:val="left"/>
        <w:rPr>
          <w:rFonts w:ascii="Times New Roman" w:hAnsi="Times New Roman" w:eastAsia="仿宋_GB2312" w:cs="Times New Roman"/>
          <w:sz w:val="32"/>
          <w:szCs w:val="32"/>
        </w:rPr>
      </w:pPr>
      <w:r>
        <w:rPr>
          <w:rFonts w:hint="eastAsia" w:ascii="Times New Roman" w:hAnsi="Times New Roman" w:eastAsia="黑体" w:cs="Times New Roman"/>
          <w:sz w:val="32"/>
          <w:szCs w:val="32"/>
          <w:lang w:val="en-US" w:eastAsia="zh-CN"/>
        </w:rPr>
        <w:t xml:space="preserve"> </w:t>
      </w:r>
      <w:r>
        <w:rPr>
          <w:rFonts w:ascii="Times New Roman" w:hAnsi="Times New Roman" w:eastAsia="黑体" w:cs="Times New Roman"/>
          <w:sz w:val="32"/>
          <w:szCs w:val="32"/>
        </w:rPr>
        <w:t>三亚市</w:t>
      </w:r>
      <w:r>
        <w:rPr>
          <w:rFonts w:hint="eastAsia" w:ascii="Times New Roman" w:hAnsi="Times New Roman" w:eastAsia="黑体" w:cs="Times New Roman"/>
          <w:sz w:val="32"/>
          <w:szCs w:val="32"/>
        </w:rPr>
        <w:t>水源池水库工程</w:t>
      </w:r>
      <w:r>
        <w:rPr>
          <w:rFonts w:ascii="Times New Roman" w:hAnsi="Times New Roman" w:eastAsia="黑体" w:cs="Times New Roman"/>
          <w:sz w:val="32"/>
          <w:szCs w:val="32"/>
        </w:rPr>
        <w:t>管理处</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2</w:t>
      </w:r>
      <w:r>
        <w:rPr>
          <w:rFonts w:ascii="Times New Roman" w:hAnsi="Times New Roman" w:eastAsia="黑体" w:cs="Times New Roman"/>
          <w:sz w:val="32"/>
          <w:szCs w:val="32"/>
        </w:rPr>
        <w:t>年单位预算情</w:t>
      </w:r>
    </w:p>
    <w:p>
      <w:pPr>
        <w:pStyle w:val="7"/>
        <w:numPr>
          <w:ilvl w:val="0"/>
          <w:numId w:val="0"/>
        </w:numPr>
        <w:ind w:leftChars="0" w:firstLine="1600" w:firstLineChars="500"/>
        <w:jc w:val="left"/>
        <w:rPr>
          <w:rFonts w:ascii="Times New Roman" w:hAnsi="Times New Roman" w:eastAsia="仿宋_GB2312" w:cs="Times New Roman"/>
          <w:sz w:val="32"/>
          <w:szCs w:val="32"/>
        </w:rPr>
      </w:pPr>
      <w:r>
        <w:rPr>
          <w:rFonts w:ascii="Times New Roman" w:hAnsi="Times New Roman" w:eastAsia="黑体" w:cs="Times New Roman"/>
          <w:sz w:val="32"/>
          <w:szCs w:val="32"/>
        </w:rPr>
        <w:t>况说明</w:t>
      </w:r>
    </w:p>
    <w:p>
      <w:pPr>
        <w:pStyle w:val="7"/>
        <w:numPr>
          <w:ilvl w:val="0"/>
          <w:numId w:val="1"/>
        </w:numPr>
        <w:ind w:firstLineChars="0"/>
        <w:jc w:val="left"/>
        <w:rPr>
          <w:rFonts w:ascii="Times New Roman" w:hAnsi="Times New Roman" w:eastAsia="仿宋_GB2312" w:cs="Times New Roman"/>
          <w:sz w:val="32"/>
          <w:szCs w:val="32"/>
        </w:rPr>
      </w:pPr>
      <w:r>
        <w:rPr>
          <w:rFonts w:hint="eastAsia" w:ascii="Times New Roman" w:hAnsi="Times New Roman" w:eastAsia="黑体" w:cs="Times New Roman"/>
          <w:sz w:val="32"/>
          <w:szCs w:val="32"/>
          <w:lang w:val="en-US" w:eastAsia="zh-CN"/>
        </w:rPr>
        <w:t xml:space="preserve"> </w:t>
      </w:r>
      <w:r>
        <w:rPr>
          <w:rFonts w:ascii="Times New Roman" w:hAnsi="Times New Roman" w:eastAsia="黑体" w:cs="Times New Roman"/>
          <w:sz w:val="32"/>
          <w:szCs w:val="32"/>
        </w:rPr>
        <w:t>名词解释</w:t>
      </w:r>
    </w:p>
    <w:p>
      <w:pPr>
        <w:pStyle w:val="2"/>
      </w:pPr>
    </w:p>
    <w:p>
      <w:pPr>
        <w:pStyle w:val="7"/>
        <w:numPr>
          <w:ilvl w:val="0"/>
          <w:numId w:val="4"/>
        </w:numPr>
        <w:ind w:firstLineChars="0"/>
        <w:jc w:val="center"/>
        <w:rPr>
          <w:rFonts w:ascii="Times New Roman" w:hAnsi="Times New Roman" w:eastAsia="仿宋_GB2312" w:cs="Times New Roman"/>
          <w:sz w:val="32"/>
          <w:szCs w:val="32"/>
        </w:rPr>
      </w:pPr>
      <w:r>
        <w:rPr>
          <w:rFonts w:hint="eastAsia" w:ascii="Times New Roman" w:hAnsi="Times New Roman" w:eastAsia="黑体" w:cs="Times New Roman"/>
          <w:sz w:val="32"/>
          <w:szCs w:val="32"/>
          <w:lang w:val="en-US" w:eastAsia="zh-CN"/>
        </w:rPr>
        <w:t xml:space="preserve"> </w:t>
      </w:r>
      <w:r>
        <w:rPr>
          <w:rFonts w:ascii="Times New Roman" w:hAnsi="Times New Roman" w:eastAsia="黑体" w:cs="Times New Roman"/>
          <w:sz w:val="32"/>
          <w:szCs w:val="32"/>
        </w:rPr>
        <w:t>三亚市</w:t>
      </w:r>
      <w:r>
        <w:rPr>
          <w:rFonts w:hint="eastAsia" w:ascii="Times New Roman" w:hAnsi="Times New Roman" w:eastAsia="黑体" w:cs="Times New Roman"/>
          <w:sz w:val="32"/>
          <w:szCs w:val="32"/>
        </w:rPr>
        <w:t>水源池水库工程</w:t>
      </w:r>
      <w:r>
        <w:rPr>
          <w:rFonts w:ascii="Times New Roman" w:hAnsi="Times New Roman" w:eastAsia="黑体" w:cs="Times New Roman"/>
          <w:sz w:val="32"/>
          <w:szCs w:val="32"/>
        </w:rPr>
        <w:t>管理处概况</w:t>
      </w:r>
    </w:p>
    <w:p>
      <w:pPr>
        <w:jc w:val="left"/>
        <w:rPr>
          <w:rFonts w:ascii="Times New Roman" w:hAnsi="Times New Roman" w:eastAsia="仿宋_GB2312" w:cs="Times New Roman"/>
          <w:sz w:val="32"/>
          <w:szCs w:val="32"/>
        </w:rPr>
      </w:pPr>
    </w:p>
    <w:p>
      <w:pPr>
        <w:pStyle w:val="7"/>
        <w:numPr>
          <w:ilvl w:val="0"/>
          <w:numId w:val="5"/>
        </w:numPr>
        <w:ind w:firstLineChars="0"/>
        <w:jc w:val="left"/>
        <w:rPr>
          <w:rFonts w:ascii="Times New Roman" w:hAnsi="Times New Roman" w:eastAsia="黑体" w:cs="Times New Roman"/>
          <w:sz w:val="32"/>
          <w:szCs w:val="32"/>
        </w:rPr>
      </w:pPr>
      <w:r>
        <w:rPr>
          <w:rFonts w:ascii="Times New Roman" w:hAnsi="Times New Roman" w:eastAsia="黑体" w:cs="Times New Roman"/>
          <w:sz w:val="32"/>
          <w:szCs w:val="32"/>
        </w:rPr>
        <w:t>主要职能</w:t>
      </w:r>
    </w:p>
    <w:p>
      <w:pPr>
        <w:pStyle w:val="7"/>
        <w:numPr>
          <w:ilvl w:val="0"/>
          <w:numId w:val="6"/>
        </w:num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负责水库及其所属水工建筑物、灌区主干渠工程和河道工程的运行管理、日常维护以及更新改造、确保水库大坝、干渠工程安全运行和水库下游农田及居民防洪渡汛安全。</w:t>
      </w:r>
    </w:p>
    <w:p>
      <w:pPr>
        <w:pStyle w:val="7"/>
        <w:numPr>
          <w:ilvl w:val="0"/>
          <w:numId w:val="6"/>
        </w:num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优化水库水资源配置使用，保证农灌用水和城镇供水，</w:t>
      </w:r>
      <w:r>
        <w:rPr>
          <w:rFonts w:hint="eastAsia" w:ascii="Times New Roman" w:hAnsi="Times New Roman" w:eastAsia="仿宋_GB2312" w:cs="Times New Roman"/>
          <w:sz w:val="32"/>
          <w:szCs w:val="32"/>
        </w:rPr>
        <w:t>使</w:t>
      </w:r>
      <w:r>
        <w:rPr>
          <w:rFonts w:ascii="Times New Roman" w:hAnsi="Times New Roman" w:eastAsia="仿宋_GB2312" w:cs="Times New Roman"/>
          <w:sz w:val="32"/>
          <w:szCs w:val="32"/>
        </w:rPr>
        <w:t>有限的水资源</w:t>
      </w:r>
      <w:r>
        <w:rPr>
          <w:rFonts w:hint="eastAsia" w:ascii="Times New Roman" w:hAnsi="Times New Roman" w:eastAsia="仿宋_GB2312" w:cs="Times New Roman"/>
          <w:sz w:val="32"/>
          <w:szCs w:val="32"/>
        </w:rPr>
        <w:t>发挥</w:t>
      </w:r>
      <w:r>
        <w:rPr>
          <w:rFonts w:ascii="Times New Roman" w:hAnsi="Times New Roman" w:eastAsia="仿宋_GB2312" w:cs="Times New Roman"/>
          <w:sz w:val="32"/>
          <w:szCs w:val="32"/>
        </w:rPr>
        <w:t>最大</w:t>
      </w:r>
      <w:r>
        <w:rPr>
          <w:rFonts w:hint="eastAsia" w:ascii="Times New Roman" w:hAnsi="Times New Roman" w:eastAsia="仿宋_GB2312" w:cs="Times New Roman"/>
          <w:sz w:val="32"/>
          <w:szCs w:val="32"/>
        </w:rPr>
        <w:t>的经济</w:t>
      </w:r>
      <w:r>
        <w:rPr>
          <w:rFonts w:ascii="Times New Roman" w:hAnsi="Times New Roman" w:eastAsia="仿宋_GB2312" w:cs="Times New Roman"/>
          <w:sz w:val="32"/>
          <w:szCs w:val="32"/>
        </w:rPr>
        <w:t>效益</w:t>
      </w:r>
      <w:r>
        <w:rPr>
          <w:rFonts w:hint="eastAsia" w:ascii="Times New Roman" w:hAnsi="Times New Roman" w:eastAsia="仿宋_GB2312" w:cs="Times New Roman"/>
          <w:sz w:val="32"/>
          <w:szCs w:val="32"/>
        </w:rPr>
        <w:t>和社会效益</w:t>
      </w:r>
      <w:r>
        <w:rPr>
          <w:rFonts w:ascii="Times New Roman" w:hAnsi="Times New Roman" w:eastAsia="仿宋_GB2312" w:cs="Times New Roman"/>
          <w:sz w:val="32"/>
          <w:szCs w:val="32"/>
        </w:rPr>
        <w:t>。</w:t>
      </w:r>
    </w:p>
    <w:p>
      <w:pPr>
        <w:pStyle w:val="7"/>
        <w:numPr>
          <w:ilvl w:val="0"/>
          <w:numId w:val="6"/>
        </w:num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配合水务局预防、治理水库径流区水土流失、监测保护水库水质。</w:t>
      </w:r>
    </w:p>
    <w:p>
      <w:pPr>
        <w:pStyle w:val="7"/>
        <w:numPr>
          <w:ilvl w:val="0"/>
          <w:numId w:val="6"/>
        </w:num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具体负责对电站管理、运行和维护。</w:t>
      </w:r>
    </w:p>
    <w:p>
      <w:pPr>
        <w:pStyle w:val="7"/>
        <w:numPr>
          <w:ilvl w:val="0"/>
          <w:numId w:val="6"/>
        </w:num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负责所辖水利工程、水资源保护工作。</w:t>
      </w:r>
    </w:p>
    <w:p>
      <w:pPr>
        <w:pStyle w:val="7"/>
        <w:numPr>
          <w:ilvl w:val="0"/>
          <w:numId w:val="6"/>
        </w:num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负责源水供应及其配套设施的管理、运行和维护。</w:t>
      </w:r>
    </w:p>
    <w:p>
      <w:pPr>
        <w:pStyle w:val="7"/>
        <w:numPr>
          <w:ilvl w:val="0"/>
          <w:numId w:val="6"/>
        </w:num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按规定征收农业水费。</w:t>
      </w:r>
    </w:p>
    <w:p>
      <w:pPr>
        <w:pStyle w:val="7"/>
        <w:numPr>
          <w:ilvl w:val="0"/>
          <w:numId w:val="6"/>
        </w:num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完成市委、市政府和上级部门交办的事宜。</w:t>
      </w:r>
    </w:p>
    <w:p>
      <w:pPr>
        <w:pStyle w:val="7"/>
        <w:numPr>
          <w:ilvl w:val="0"/>
          <w:numId w:val="5"/>
        </w:numPr>
        <w:ind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机构设置</w:t>
      </w:r>
    </w:p>
    <w:p>
      <w:pPr>
        <w:ind w:firstLine="800" w:firstLineChars="250"/>
        <w:jc w:val="left"/>
        <w:rPr>
          <w:rFonts w:hint="eastAsia" w:ascii="仿宋_GB2312" w:hAnsi="黑体" w:eastAsia="仿宋_GB2312" w:cs="仿宋_GB2312"/>
          <w:color w:val="auto"/>
          <w:sz w:val="32"/>
          <w:szCs w:val="32"/>
          <w:lang w:eastAsia="zh-CN"/>
        </w:rPr>
      </w:pPr>
      <w:r>
        <w:rPr>
          <w:rFonts w:hint="eastAsia" w:ascii="仿宋_GB2312" w:hAnsi="ˎ̥" w:eastAsia="仿宋_GB2312" w:cs="Times New Roman"/>
          <w:color w:val="auto"/>
          <w:sz w:val="32"/>
          <w:szCs w:val="32"/>
          <w:lang w:val="en-US" w:eastAsia="zh-CN"/>
        </w:rPr>
        <w:t>纳入三亚市水源池水库工程管理处部门2022年部门预算编制范围的预算单位为三亚市水源池水库工程管理处。</w:t>
      </w:r>
    </w:p>
    <w:p>
      <w:pPr>
        <w:pStyle w:val="7"/>
        <w:numPr>
          <w:ilvl w:val="255"/>
          <w:numId w:val="0"/>
        </w:numPr>
        <w:ind w:firstLine="640" w:firstLineChars="200"/>
        <w:jc w:val="left"/>
        <w:rPr>
          <w:rFonts w:hint="eastAsia" w:ascii="Times New Roman" w:hAnsi="Times New Roman" w:eastAsia="仿宋_GB2312" w:cs="Times New Roman"/>
          <w:color w:val="auto"/>
          <w:sz w:val="32"/>
          <w:szCs w:val="32"/>
        </w:rPr>
      </w:pPr>
      <w:r>
        <w:rPr>
          <w:rFonts w:hint="eastAsia" w:ascii="仿宋_GB2312" w:hAnsi="ˎ̥" w:eastAsia="仿宋_GB2312" w:cs="Times New Roman"/>
          <w:color w:val="auto"/>
          <w:sz w:val="32"/>
          <w:szCs w:val="32"/>
          <w:lang w:val="en-US" w:eastAsia="zh-CN"/>
        </w:rPr>
        <w:t>三亚市水源池水库工程管理处设8个内设机构：</w:t>
      </w:r>
      <w:r>
        <w:rPr>
          <w:rFonts w:hint="eastAsia" w:ascii="Times New Roman" w:hAnsi="Times New Roman" w:eastAsia="仿宋_GB2312" w:cs="Times New Roman"/>
          <w:color w:val="auto"/>
          <w:sz w:val="32"/>
          <w:szCs w:val="32"/>
        </w:rPr>
        <w:t>办公室；</w:t>
      </w:r>
    </w:p>
    <w:p>
      <w:pPr>
        <w:pStyle w:val="7"/>
        <w:numPr>
          <w:ilvl w:val="255"/>
          <w:numId w:val="0"/>
        </w:numPr>
        <w:jc w:val="left"/>
        <w:rPr>
          <w:rFonts w:hint="eastAsia" w:ascii="Times New Roman" w:hAnsi="Times New Roman" w:eastAsia="仿宋_GB2312" w:cs="Times New Roman"/>
          <w:color w:val="auto"/>
          <w:sz w:val="32"/>
          <w:szCs w:val="32"/>
        </w:rPr>
      </w:pPr>
      <w:bookmarkStart w:id="0" w:name="_Toc4442_WPSOffice_Level2"/>
      <w:bookmarkEnd w:id="0"/>
      <w:r>
        <w:rPr>
          <w:rFonts w:hint="eastAsia" w:ascii="Times New Roman" w:hAnsi="Times New Roman" w:eastAsia="仿宋_GB2312" w:cs="Times New Roman"/>
          <w:color w:val="auto"/>
          <w:sz w:val="32"/>
          <w:szCs w:val="32"/>
        </w:rPr>
        <w:t>财务部；安保部；工程部；防汛调度股；供电生产部；综合部；福万管理所。</w:t>
      </w:r>
    </w:p>
    <w:p>
      <w:pPr>
        <w:pStyle w:val="7"/>
        <w:numPr>
          <w:ilvl w:val="255"/>
          <w:numId w:val="0"/>
        </w:numPr>
        <w:ind w:firstLine="640" w:firstLineChars="200"/>
        <w:jc w:val="left"/>
        <w:rPr>
          <w:rFonts w:hint="eastAsia" w:ascii="Times New Roman" w:hAnsi="Times New Roman" w:eastAsia="仿宋_GB2312" w:cs="Times New Roman"/>
          <w:sz w:val="32"/>
          <w:szCs w:val="32"/>
        </w:rPr>
      </w:pPr>
      <w:r>
        <w:rPr>
          <w:rFonts w:hint="eastAsia" w:ascii="仿宋_GB2312" w:hAnsi="ˎ̥" w:eastAsia="仿宋_GB2312" w:cs="Times New Roman"/>
          <w:color w:val="auto"/>
          <w:sz w:val="32"/>
          <w:szCs w:val="32"/>
          <w:lang w:val="en-US" w:eastAsia="zh-CN"/>
        </w:rPr>
        <w:t>事业单位编制65名，设领导岗位3名</w:t>
      </w:r>
      <w:r>
        <w:rPr>
          <w:rFonts w:hint="eastAsia" w:ascii="仿宋_GB2312" w:hAnsi="仿宋_GB2312" w:eastAsia="仿宋_GB2312" w:cs="仿宋_GB2312"/>
          <w:color w:val="auto"/>
          <w:sz w:val="32"/>
          <w:szCs w:val="32"/>
          <w:lang w:val="en-US" w:eastAsia="zh-CN"/>
        </w:rPr>
        <w:t>（1正2副）</w:t>
      </w:r>
      <w:r>
        <w:rPr>
          <w:rFonts w:hint="eastAsia" w:ascii="仿宋_GB2312" w:hAnsi="ˎ̥" w:eastAsia="仿宋_GB2312" w:cs="Times New Roman"/>
          <w:color w:val="auto"/>
          <w:sz w:val="32"/>
          <w:szCs w:val="32"/>
          <w:lang w:val="en-US" w:eastAsia="zh-CN"/>
        </w:rPr>
        <w:t>，其他管理人员岗位47名，专业技术人员岗位13名，工勤岗位2名。</w:t>
      </w:r>
      <w:bookmarkStart w:id="1" w:name="_Toc25738_WPSOffice_Level2"/>
      <w:bookmarkEnd w:id="1"/>
    </w:p>
    <w:p>
      <w:pPr>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 xml:space="preserve">第二部分 </w:t>
      </w:r>
      <w:r>
        <w:rPr>
          <w:rFonts w:ascii="Times New Roman" w:hAnsi="Times New Roman" w:eastAsia="仿宋_GB2312" w:cs="Times New Roman"/>
          <w:sz w:val="32"/>
          <w:szCs w:val="32"/>
        </w:rPr>
        <w:t xml:space="preserve"> </w:t>
      </w:r>
      <w:r>
        <w:rPr>
          <w:rFonts w:ascii="Times New Roman" w:hAnsi="Times New Roman" w:eastAsia="黑体" w:cs="Times New Roman"/>
          <w:sz w:val="32"/>
          <w:szCs w:val="32"/>
        </w:rPr>
        <w:t>三亚市</w:t>
      </w:r>
      <w:r>
        <w:rPr>
          <w:rFonts w:hint="eastAsia" w:ascii="Times New Roman" w:hAnsi="Times New Roman" w:eastAsia="黑体" w:cs="Times New Roman"/>
          <w:sz w:val="32"/>
          <w:szCs w:val="32"/>
        </w:rPr>
        <w:t>水源池水库工程</w:t>
      </w:r>
      <w:r>
        <w:rPr>
          <w:rFonts w:ascii="Times New Roman" w:hAnsi="Times New Roman" w:eastAsia="黑体" w:cs="Times New Roman"/>
          <w:sz w:val="32"/>
          <w:szCs w:val="32"/>
        </w:rPr>
        <w:t>管理处202</w:t>
      </w:r>
      <w:r>
        <w:rPr>
          <w:rFonts w:hint="eastAsia" w:ascii="Times New Roman" w:hAnsi="Times New Roman" w:eastAsia="仿宋_GB2312" w:cs="Times New Roman"/>
          <w:sz w:val="32"/>
          <w:szCs w:val="32"/>
        </w:rPr>
        <w:t>2</w:t>
      </w:r>
      <w:r>
        <w:rPr>
          <w:rFonts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ascii="Times New Roman" w:hAnsi="Times New Roman" w:eastAsia="黑体" w:cs="Times New Roman"/>
          <w:sz w:val="32"/>
          <w:szCs w:val="32"/>
        </w:rPr>
        <w:t>预算表</w:t>
      </w:r>
    </w:p>
    <w:p>
      <w:pPr>
        <w:ind w:left="800"/>
        <w:jc w:val="left"/>
        <w:rPr>
          <w:rFonts w:ascii="Times New Roman" w:hAnsi="Times New Roman" w:eastAsia="黑体" w:cs="Times New Roman"/>
          <w:sz w:val="32"/>
          <w:szCs w:val="32"/>
        </w:rPr>
      </w:pPr>
    </w:p>
    <w:p>
      <w:pPr>
        <w:ind w:left="800"/>
        <w:jc w:val="center"/>
        <w:rPr>
          <w:rFonts w:ascii="Times New Roman" w:hAnsi="Times New Roman" w:eastAsia="仿宋_GB2312" w:cs="Times New Roman"/>
          <w:b/>
          <w:sz w:val="32"/>
          <w:szCs w:val="32"/>
        </w:rPr>
      </w:pPr>
      <w:r>
        <w:rPr>
          <w:rFonts w:ascii="Times New Roman" w:hAnsi="Times New Roman" w:eastAsia="仿宋_GB2312" w:cs="Times New Roman"/>
          <w:b/>
          <w:sz w:val="32"/>
          <w:szCs w:val="32"/>
        </w:rPr>
        <w:t>（此部分内容即为单位预算公开表）</w:t>
      </w:r>
    </w:p>
    <w:p>
      <w:pPr>
        <w:rPr>
          <w:rFonts w:ascii="Times New Roman" w:hAnsi="Times New Roman" w:eastAsia="黑体" w:cs="Times New Roman"/>
          <w:sz w:val="32"/>
          <w:szCs w:val="32"/>
        </w:rPr>
      </w:pPr>
    </w:p>
    <w:p>
      <w:pPr>
        <w:ind w:firstLine="480" w:firstLineChars="150"/>
        <w:rPr>
          <w:rFonts w:ascii="Times New Roman" w:hAnsi="Times New Roman" w:eastAsia="黑体" w:cs="Times New Roman"/>
          <w:sz w:val="32"/>
          <w:szCs w:val="32"/>
        </w:rPr>
      </w:pPr>
      <w:r>
        <w:rPr>
          <w:rFonts w:ascii="Times New Roman" w:hAnsi="Times New Roman" w:eastAsia="黑体" w:cs="Times New Roman"/>
          <w:sz w:val="32"/>
          <w:szCs w:val="32"/>
        </w:rPr>
        <w:t>第三部分三亚市</w:t>
      </w:r>
      <w:r>
        <w:rPr>
          <w:rFonts w:hint="eastAsia" w:ascii="Times New Roman" w:hAnsi="Times New Roman" w:eastAsia="黑体" w:cs="Times New Roman"/>
          <w:sz w:val="32"/>
          <w:szCs w:val="32"/>
        </w:rPr>
        <w:t>水源池水库工程</w:t>
      </w:r>
      <w:r>
        <w:rPr>
          <w:rFonts w:ascii="Times New Roman" w:hAnsi="Times New Roman" w:eastAsia="黑体" w:cs="Times New Roman"/>
          <w:sz w:val="32"/>
          <w:szCs w:val="32"/>
        </w:rPr>
        <w:t>管理处20</w:t>
      </w: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2</w:t>
      </w:r>
      <w:r>
        <w:rPr>
          <w:rFonts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ascii="Times New Roman" w:hAnsi="Times New Roman" w:eastAsia="黑体" w:cs="Times New Roman"/>
          <w:sz w:val="32"/>
          <w:szCs w:val="32"/>
        </w:rPr>
        <w:t>预算情况说明</w:t>
      </w:r>
    </w:p>
    <w:p>
      <w:pPr>
        <w:jc w:val="center"/>
        <w:rPr>
          <w:rFonts w:ascii="Times New Roman" w:hAnsi="Times New Roman" w:eastAsia="黑体" w:cs="Times New Roman"/>
          <w:sz w:val="32"/>
          <w:szCs w:val="32"/>
        </w:rPr>
      </w:pPr>
    </w:p>
    <w:p>
      <w:pPr>
        <w:ind w:firstLine="640" w:firstLineChars="200"/>
        <w:jc w:val="left"/>
        <w:rPr>
          <w:rFonts w:ascii="Times New Roman" w:hAnsi="Times New Roman" w:eastAsia="黑体" w:cs="Times New Roman"/>
          <w:sz w:val="32"/>
          <w:szCs w:val="32"/>
        </w:rPr>
      </w:pPr>
      <w:r>
        <w:rPr>
          <w:rFonts w:ascii="Times New Roman" w:hAnsi="Times New Roman" w:eastAsia="黑体" w:cs="Times New Roman"/>
          <w:sz w:val="32"/>
          <w:szCs w:val="32"/>
        </w:rPr>
        <w:t>一、关于三亚市</w:t>
      </w:r>
      <w:r>
        <w:rPr>
          <w:rFonts w:hint="eastAsia" w:ascii="Times New Roman" w:hAnsi="Times New Roman" w:eastAsia="黑体" w:cs="Times New Roman"/>
          <w:sz w:val="32"/>
          <w:szCs w:val="32"/>
        </w:rPr>
        <w:t>水源池水库工程</w:t>
      </w:r>
      <w:r>
        <w:rPr>
          <w:rFonts w:ascii="Times New Roman" w:hAnsi="Times New Roman" w:eastAsia="黑体" w:cs="Times New Roman"/>
          <w:sz w:val="32"/>
          <w:szCs w:val="32"/>
        </w:rPr>
        <w:t>管理处</w:t>
      </w:r>
      <w:r>
        <w:rPr>
          <w:rFonts w:hint="eastAsia" w:ascii="Times New Roman" w:hAnsi="Times New Roman" w:eastAsia="黑体" w:cs="Times New Roman"/>
          <w:sz w:val="32"/>
          <w:szCs w:val="32"/>
          <w:lang w:eastAsia="zh-CN"/>
        </w:rPr>
        <w:t>单位</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2</w:t>
      </w:r>
      <w:r>
        <w:rPr>
          <w:rFonts w:ascii="Times New Roman" w:hAnsi="Times New Roman" w:eastAsia="黑体" w:cs="Times New Roman"/>
          <w:sz w:val="32"/>
          <w:szCs w:val="32"/>
        </w:rPr>
        <w:t>年财政拨款收支预算情况的总体说明</w:t>
      </w:r>
    </w:p>
    <w:p>
      <w:p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三亚市</w:t>
      </w:r>
      <w:r>
        <w:rPr>
          <w:rFonts w:hint="eastAsia" w:ascii="Times New Roman" w:hAnsi="Times New Roman" w:eastAsia="仿宋_GB2312" w:cs="Times New Roman"/>
          <w:sz w:val="32"/>
          <w:szCs w:val="32"/>
        </w:rPr>
        <w:t>水源池水库工程</w:t>
      </w:r>
      <w:r>
        <w:rPr>
          <w:rFonts w:ascii="Times New Roman" w:hAnsi="Times New Roman" w:eastAsia="仿宋_GB2312" w:cs="Times New Roman"/>
          <w:sz w:val="32"/>
          <w:szCs w:val="32"/>
        </w:rPr>
        <w:t>管理处</w:t>
      </w:r>
      <w:r>
        <w:rPr>
          <w:rFonts w:hint="eastAsia" w:ascii="Times New Roman" w:hAnsi="Times New Roman" w:eastAsia="仿宋_GB2312" w:cs="Times New Roman"/>
          <w:sz w:val="32"/>
          <w:szCs w:val="32"/>
          <w:lang w:eastAsia="zh-CN"/>
        </w:rPr>
        <w:t>单位</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年财政拨款收支总预算</w:t>
      </w:r>
      <w:r>
        <w:rPr>
          <w:rFonts w:hint="eastAsia" w:ascii="Times New Roman" w:hAnsi="Times New Roman" w:eastAsia="仿宋_GB2312" w:cs="Times New Roman"/>
          <w:sz w:val="32"/>
          <w:szCs w:val="32"/>
        </w:rPr>
        <w:t>514.40</w:t>
      </w:r>
      <w:r>
        <w:rPr>
          <w:rFonts w:ascii="Times New Roman" w:hAnsi="Times New Roman" w:eastAsia="仿宋_GB2312" w:cs="Times New Roman"/>
          <w:sz w:val="32"/>
          <w:szCs w:val="32"/>
        </w:rPr>
        <w:t>万元。其中，收入总计</w:t>
      </w:r>
      <w:r>
        <w:rPr>
          <w:rFonts w:hint="eastAsia" w:ascii="Times New Roman" w:hAnsi="Times New Roman" w:eastAsia="仿宋_GB2312" w:cs="Times New Roman"/>
          <w:sz w:val="32"/>
          <w:szCs w:val="32"/>
        </w:rPr>
        <w:t>514.40</w:t>
      </w:r>
      <w:r>
        <w:rPr>
          <w:rFonts w:ascii="Times New Roman" w:hAnsi="Times New Roman" w:eastAsia="仿宋_GB2312" w:cs="Times New Roman"/>
          <w:sz w:val="32"/>
          <w:szCs w:val="32"/>
        </w:rPr>
        <w:t>万元，包括一般公共预算本年收入</w:t>
      </w:r>
      <w:r>
        <w:rPr>
          <w:rFonts w:hint="eastAsia" w:ascii="Times New Roman" w:hAnsi="Times New Roman" w:eastAsia="仿宋_GB2312" w:cs="Times New Roman"/>
          <w:sz w:val="32"/>
          <w:szCs w:val="32"/>
        </w:rPr>
        <w:t>514.40</w:t>
      </w:r>
      <w:r>
        <w:rPr>
          <w:rFonts w:ascii="Times New Roman" w:hAnsi="Times New Roman" w:eastAsia="仿宋_GB2312" w:cs="Times New Roman"/>
          <w:sz w:val="32"/>
          <w:szCs w:val="32"/>
        </w:rPr>
        <w:t>万元；支出总计</w:t>
      </w:r>
      <w:r>
        <w:rPr>
          <w:rFonts w:hint="eastAsia" w:ascii="Times New Roman" w:hAnsi="Times New Roman" w:eastAsia="仿宋_GB2312" w:cs="Times New Roman"/>
          <w:sz w:val="32"/>
          <w:szCs w:val="32"/>
        </w:rPr>
        <w:t>514.40</w:t>
      </w:r>
      <w:r>
        <w:rPr>
          <w:rFonts w:ascii="Times New Roman" w:hAnsi="Times New Roman" w:eastAsia="仿宋_GB2312" w:cs="Times New Roman"/>
          <w:sz w:val="32"/>
          <w:szCs w:val="32"/>
        </w:rPr>
        <w:t>万元，包括农林水支出</w:t>
      </w:r>
      <w:r>
        <w:rPr>
          <w:rFonts w:hint="eastAsia" w:ascii="Times New Roman" w:hAnsi="Times New Roman" w:eastAsia="仿宋_GB2312" w:cs="Times New Roman"/>
          <w:sz w:val="32"/>
          <w:szCs w:val="32"/>
        </w:rPr>
        <w:t>514.4</w:t>
      </w:r>
      <w:r>
        <w:rPr>
          <w:rFonts w:ascii="Times New Roman" w:hAnsi="Times New Roman" w:eastAsia="仿宋_GB2312" w:cs="Times New Roman"/>
          <w:sz w:val="32"/>
          <w:szCs w:val="32"/>
        </w:rPr>
        <w:t>0万元。</w:t>
      </w:r>
    </w:p>
    <w:p>
      <w:pPr>
        <w:ind w:firstLine="640"/>
        <w:jc w:val="left"/>
        <w:rPr>
          <w:rFonts w:ascii="Times New Roman" w:hAnsi="Times New Roman" w:eastAsia="黑体" w:cs="Times New Roman"/>
          <w:sz w:val="32"/>
          <w:szCs w:val="32"/>
        </w:rPr>
      </w:pPr>
      <w:r>
        <w:rPr>
          <w:rFonts w:ascii="Times New Roman" w:hAnsi="Times New Roman" w:eastAsia="黑体" w:cs="Times New Roman"/>
          <w:sz w:val="32"/>
          <w:szCs w:val="32"/>
        </w:rPr>
        <w:t>二、关于三亚市</w:t>
      </w:r>
      <w:r>
        <w:rPr>
          <w:rFonts w:hint="eastAsia" w:ascii="Times New Roman" w:hAnsi="Times New Roman" w:eastAsia="黑体" w:cs="Times New Roman"/>
          <w:sz w:val="32"/>
          <w:szCs w:val="32"/>
        </w:rPr>
        <w:t>水源池水库工程</w:t>
      </w:r>
      <w:r>
        <w:rPr>
          <w:rFonts w:ascii="Times New Roman" w:hAnsi="Times New Roman" w:eastAsia="黑体" w:cs="Times New Roman"/>
          <w:sz w:val="32"/>
          <w:szCs w:val="32"/>
        </w:rPr>
        <w:t>管理处</w:t>
      </w:r>
      <w:r>
        <w:rPr>
          <w:rFonts w:hint="eastAsia" w:ascii="Times New Roman" w:hAnsi="Times New Roman" w:eastAsia="黑体" w:cs="Times New Roman"/>
          <w:sz w:val="32"/>
          <w:szCs w:val="32"/>
          <w:lang w:eastAsia="zh-CN"/>
        </w:rPr>
        <w:t>单位</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2</w:t>
      </w:r>
      <w:r>
        <w:rPr>
          <w:rFonts w:ascii="Times New Roman" w:hAnsi="Times New Roman" w:eastAsia="黑体" w:cs="Times New Roman"/>
          <w:sz w:val="32"/>
          <w:szCs w:val="32"/>
        </w:rPr>
        <w:t>年一般公共预算当年拨款情况说明</w:t>
      </w:r>
    </w:p>
    <w:p>
      <w:pPr>
        <w:ind w:firstLine="640"/>
        <w:jc w:val="left"/>
        <w:rPr>
          <w:rFonts w:ascii="Times New Roman" w:hAnsi="Times New Roman" w:eastAsia="楷体" w:cs="Times New Roman"/>
          <w:sz w:val="32"/>
          <w:szCs w:val="32"/>
        </w:rPr>
      </w:pPr>
      <w:r>
        <w:rPr>
          <w:rFonts w:ascii="Times New Roman" w:hAnsi="Times New Roman" w:eastAsia="楷体" w:cs="Times New Roman"/>
          <w:sz w:val="32"/>
          <w:szCs w:val="32"/>
        </w:rPr>
        <w:t>（一）一般公共预算当年规模变化情况</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三亚市</w:t>
      </w:r>
      <w:r>
        <w:rPr>
          <w:rFonts w:hint="eastAsia" w:ascii="Times New Roman" w:hAnsi="Times New Roman" w:eastAsia="仿宋_GB2312" w:cs="Times New Roman"/>
          <w:sz w:val="32"/>
          <w:szCs w:val="32"/>
        </w:rPr>
        <w:t>水源池水库工程</w:t>
      </w:r>
      <w:r>
        <w:rPr>
          <w:rFonts w:ascii="Times New Roman" w:hAnsi="Times New Roman" w:eastAsia="仿宋_GB2312" w:cs="Times New Roman"/>
          <w:sz w:val="32"/>
          <w:szCs w:val="32"/>
        </w:rPr>
        <w:t>管理处</w:t>
      </w:r>
      <w:r>
        <w:rPr>
          <w:rFonts w:hint="eastAsia" w:ascii="Times New Roman" w:hAnsi="Times New Roman" w:eastAsia="仿宋_GB2312" w:cs="Times New Roman"/>
          <w:sz w:val="32"/>
          <w:szCs w:val="32"/>
          <w:lang w:eastAsia="zh-CN"/>
        </w:rPr>
        <w:t>单位</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年一般公共预算当年拨款</w:t>
      </w:r>
      <w:r>
        <w:rPr>
          <w:rFonts w:hint="eastAsia" w:ascii="Times New Roman" w:hAnsi="Times New Roman" w:eastAsia="仿宋_GB2312" w:cs="Times New Roman"/>
          <w:sz w:val="32"/>
          <w:szCs w:val="32"/>
        </w:rPr>
        <w:t>514.4</w:t>
      </w:r>
      <w:r>
        <w:rPr>
          <w:rFonts w:ascii="Times New Roman" w:hAnsi="Times New Roman" w:eastAsia="仿宋_GB2312" w:cs="Times New Roman"/>
          <w:sz w:val="32"/>
          <w:szCs w:val="32"/>
        </w:rPr>
        <w:t>0万元，比上年预算数增加</w:t>
      </w:r>
      <w:r>
        <w:rPr>
          <w:rFonts w:hint="eastAsia" w:ascii="Times New Roman" w:hAnsi="Times New Roman" w:eastAsia="仿宋_GB2312" w:cs="Times New Roman"/>
          <w:sz w:val="32"/>
          <w:szCs w:val="32"/>
        </w:rPr>
        <w:t>4</w:t>
      </w:r>
      <w:r>
        <w:rPr>
          <w:rFonts w:ascii="Times New Roman" w:hAnsi="Times New Roman" w:eastAsia="仿宋_GB2312" w:cs="Times New Roman"/>
          <w:sz w:val="32"/>
          <w:szCs w:val="32"/>
        </w:rPr>
        <w:t>0万元，主要是新增</w:t>
      </w:r>
      <w:r>
        <w:rPr>
          <w:rFonts w:hint="eastAsia" w:ascii="Times New Roman" w:hAnsi="Times New Roman" w:eastAsia="仿宋_GB2312" w:cs="Times New Roman"/>
          <w:sz w:val="32"/>
          <w:szCs w:val="32"/>
        </w:rPr>
        <w:t>水利发展资金和农业资源及生态保护补助资金各20万元</w:t>
      </w:r>
      <w:r>
        <w:rPr>
          <w:rFonts w:ascii="Times New Roman" w:hAnsi="Times New Roman" w:eastAsia="仿宋_GB2312" w:cs="Times New Roman"/>
          <w:sz w:val="32"/>
          <w:szCs w:val="32"/>
        </w:rPr>
        <w:t>。</w:t>
      </w:r>
    </w:p>
    <w:p>
      <w:pPr>
        <w:ind w:firstLine="640"/>
        <w:jc w:val="left"/>
        <w:rPr>
          <w:rFonts w:ascii="Times New Roman" w:hAnsi="Times New Roman" w:eastAsia="楷体" w:cs="Times New Roman"/>
          <w:sz w:val="32"/>
          <w:szCs w:val="32"/>
        </w:rPr>
      </w:pPr>
      <w:r>
        <w:rPr>
          <w:rFonts w:ascii="Times New Roman" w:hAnsi="Times New Roman" w:eastAsia="楷体" w:cs="Times New Roman"/>
          <w:sz w:val="32"/>
          <w:szCs w:val="32"/>
        </w:rPr>
        <w:t>（二）一般公共预算当年拨款结构情况</w:t>
      </w:r>
    </w:p>
    <w:p>
      <w:pPr>
        <w:ind w:firstLine="800" w:firstLineChars="250"/>
        <w:rPr>
          <w:rFonts w:ascii="Times New Roman" w:hAnsi="Times New Roman" w:eastAsia="仿宋_GB2312" w:cs="Times New Roman"/>
          <w:sz w:val="32"/>
          <w:szCs w:val="32"/>
        </w:rPr>
      </w:pPr>
      <w:r>
        <w:rPr>
          <w:rFonts w:ascii="Times New Roman" w:hAnsi="Times New Roman" w:eastAsia="仿宋_GB2312" w:cs="Times New Roman"/>
          <w:sz w:val="32"/>
          <w:szCs w:val="32"/>
        </w:rPr>
        <w:t>农林水支出202</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rPr>
        <w:t>514.4</w:t>
      </w:r>
      <w:r>
        <w:rPr>
          <w:rFonts w:ascii="Times New Roman" w:hAnsi="Times New Roman" w:eastAsia="仿宋_GB2312" w:cs="Times New Roman"/>
          <w:sz w:val="32"/>
          <w:szCs w:val="32"/>
        </w:rPr>
        <w:t>0万元，占100%。</w:t>
      </w:r>
    </w:p>
    <w:p>
      <w:pPr>
        <w:ind w:firstLine="640"/>
        <w:jc w:val="left"/>
        <w:rPr>
          <w:rFonts w:ascii="Times New Roman" w:hAnsi="Times New Roman" w:eastAsia="楷体" w:cs="Times New Roman"/>
          <w:sz w:val="32"/>
          <w:szCs w:val="32"/>
        </w:rPr>
      </w:pPr>
      <w:r>
        <w:rPr>
          <w:rFonts w:ascii="Times New Roman" w:hAnsi="Times New Roman" w:eastAsia="楷体" w:cs="Times New Roman"/>
          <w:sz w:val="32"/>
          <w:szCs w:val="32"/>
        </w:rPr>
        <w:t>（三）一般公共预算当年拨款具体使用情况</w:t>
      </w:r>
    </w:p>
    <w:p>
      <w:pPr>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1. 农林水（类）水利（款）</w:t>
      </w:r>
      <w:r>
        <w:rPr>
          <w:rFonts w:hint="eastAsia" w:ascii="Times New Roman" w:hAnsi="Times New Roman" w:eastAsia="仿宋_GB2312" w:cs="Times New Roman"/>
          <w:sz w:val="32"/>
          <w:szCs w:val="32"/>
        </w:rPr>
        <w:t>水利工程运行与维护</w:t>
      </w:r>
      <w:r>
        <w:rPr>
          <w:rFonts w:ascii="Times New Roman" w:hAnsi="Times New Roman" w:eastAsia="仿宋_GB2312" w:cs="Times New Roman"/>
          <w:sz w:val="32"/>
          <w:szCs w:val="32"/>
        </w:rPr>
        <w:t>（项）202</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rPr>
        <w:t>474.4</w:t>
      </w:r>
      <w:r>
        <w:rPr>
          <w:rFonts w:ascii="Times New Roman" w:hAnsi="Times New Roman" w:eastAsia="仿宋_GB2312" w:cs="Times New Roman"/>
          <w:sz w:val="32"/>
          <w:szCs w:val="32"/>
        </w:rPr>
        <w:t>万元，比上年预算</w:t>
      </w:r>
      <w:r>
        <w:rPr>
          <w:rFonts w:hint="eastAsia" w:ascii="Times New Roman" w:hAnsi="Times New Roman" w:eastAsia="仿宋_GB2312" w:cs="Times New Roman"/>
          <w:sz w:val="32"/>
          <w:szCs w:val="32"/>
          <w:lang w:eastAsia="zh-CN"/>
        </w:rPr>
        <w:t>持平</w:t>
      </w:r>
      <w:r>
        <w:rPr>
          <w:rFonts w:ascii="Times New Roman" w:hAnsi="Times New Roman" w:eastAsia="仿宋_GB2312" w:cs="Times New Roman"/>
          <w:sz w:val="32"/>
          <w:szCs w:val="32"/>
        </w:rPr>
        <w:t>。</w:t>
      </w:r>
    </w:p>
    <w:p>
      <w:pPr>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 农林水（类）水利（款）</w:t>
      </w:r>
      <w:r>
        <w:rPr>
          <w:rFonts w:hint="eastAsia" w:ascii="Times New Roman" w:hAnsi="Times New Roman" w:eastAsia="仿宋_GB2312" w:cs="Times New Roman"/>
          <w:sz w:val="32"/>
          <w:szCs w:val="32"/>
        </w:rPr>
        <w:t>信息管理</w:t>
      </w:r>
      <w:r>
        <w:rPr>
          <w:rFonts w:ascii="Times New Roman" w:hAnsi="Times New Roman" w:eastAsia="仿宋_GB2312" w:cs="Times New Roman"/>
          <w:sz w:val="32"/>
          <w:szCs w:val="32"/>
        </w:rPr>
        <w:t>（项）202</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rPr>
        <w:t>20</w:t>
      </w:r>
      <w:r>
        <w:rPr>
          <w:rFonts w:ascii="Times New Roman" w:hAnsi="Times New Roman" w:eastAsia="仿宋_GB2312" w:cs="Times New Roman"/>
          <w:sz w:val="32"/>
          <w:szCs w:val="32"/>
        </w:rPr>
        <w:t>万元，比上年预算</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20万元，</w:t>
      </w:r>
      <w:r>
        <w:rPr>
          <w:rFonts w:ascii="Times New Roman" w:hAnsi="Times New Roman" w:eastAsia="仿宋_GB2312" w:cs="Times New Roman"/>
          <w:sz w:val="32"/>
          <w:szCs w:val="32"/>
        </w:rPr>
        <w:t>主要是新增</w:t>
      </w:r>
      <w:r>
        <w:rPr>
          <w:rFonts w:hint="eastAsia" w:ascii="Times New Roman" w:hAnsi="Times New Roman" w:eastAsia="仿宋_GB2312" w:cs="Times New Roman"/>
          <w:sz w:val="32"/>
          <w:szCs w:val="32"/>
        </w:rPr>
        <w:t>水利发展资金</w:t>
      </w:r>
      <w:r>
        <w:rPr>
          <w:rFonts w:ascii="Times New Roman" w:hAnsi="Times New Roman" w:eastAsia="仿宋_GB2312" w:cs="Times New Roman"/>
          <w:sz w:val="32"/>
          <w:szCs w:val="32"/>
        </w:rPr>
        <w:t>。</w:t>
      </w:r>
    </w:p>
    <w:p>
      <w:pPr>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 xml:space="preserve"> 农林水（类）水利（款）</w:t>
      </w:r>
      <w:r>
        <w:rPr>
          <w:rFonts w:hint="eastAsia" w:ascii="Times New Roman" w:hAnsi="Times New Roman" w:eastAsia="仿宋_GB2312" w:cs="Times New Roman"/>
          <w:sz w:val="32"/>
          <w:szCs w:val="32"/>
        </w:rPr>
        <w:t>其他水利支出</w:t>
      </w:r>
      <w:r>
        <w:rPr>
          <w:rFonts w:ascii="Times New Roman" w:hAnsi="Times New Roman" w:eastAsia="仿宋_GB2312" w:cs="Times New Roman"/>
          <w:sz w:val="32"/>
          <w:szCs w:val="32"/>
        </w:rPr>
        <w:t>（项）202</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rPr>
        <w:t>20</w:t>
      </w:r>
      <w:r>
        <w:rPr>
          <w:rFonts w:ascii="Times New Roman" w:hAnsi="Times New Roman" w:eastAsia="仿宋_GB2312" w:cs="Times New Roman"/>
          <w:sz w:val="32"/>
          <w:szCs w:val="32"/>
        </w:rPr>
        <w:t>万元，比上年预算</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20万元，</w:t>
      </w:r>
      <w:r>
        <w:rPr>
          <w:rFonts w:ascii="Times New Roman" w:hAnsi="Times New Roman" w:eastAsia="仿宋_GB2312" w:cs="Times New Roman"/>
          <w:sz w:val="32"/>
          <w:szCs w:val="32"/>
        </w:rPr>
        <w:t>主要是新增</w:t>
      </w:r>
      <w:r>
        <w:rPr>
          <w:rFonts w:hint="eastAsia" w:ascii="Times New Roman" w:hAnsi="Times New Roman" w:eastAsia="仿宋_GB2312" w:cs="Times New Roman"/>
          <w:sz w:val="32"/>
          <w:szCs w:val="32"/>
        </w:rPr>
        <w:t>农业资源及生态保护补助资金</w:t>
      </w:r>
      <w:r>
        <w:rPr>
          <w:rFonts w:ascii="Times New Roman" w:hAnsi="Times New Roman" w:eastAsia="仿宋_GB2312" w:cs="Times New Roman"/>
          <w:sz w:val="32"/>
          <w:szCs w:val="32"/>
        </w:rPr>
        <w:t>。</w:t>
      </w:r>
    </w:p>
    <w:p>
      <w:pPr>
        <w:ind w:firstLine="640"/>
        <w:rPr>
          <w:rFonts w:ascii="Times New Roman" w:hAnsi="Times New Roman" w:eastAsia="黑体" w:cs="Times New Roman"/>
          <w:sz w:val="32"/>
          <w:szCs w:val="32"/>
        </w:rPr>
      </w:pPr>
      <w:r>
        <w:rPr>
          <w:rFonts w:ascii="Times New Roman" w:hAnsi="Times New Roman" w:eastAsia="黑体" w:cs="Times New Roman"/>
          <w:sz w:val="32"/>
          <w:szCs w:val="32"/>
        </w:rPr>
        <w:t>三、关于三亚市</w:t>
      </w:r>
      <w:r>
        <w:rPr>
          <w:rFonts w:hint="eastAsia" w:ascii="Times New Roman" w:hAnsi="Times New Roman" w:eastAsia="黑体" w:cs="Times New Roman"/>
          <w:sz w:val="32"/>
          <w:szCs w:val="32"/>
        </w:rPr>
        <w:t>水源池水库工程</w:t>
      </w:r>
      <w:r>
        <w:rPr>
          <w:rFonts w:ascii="Times New Roman" w:hAnsi="Times New Roman" w:eastAsia="黑体" w:cs="Times New Roman"/>
          <w:sz w:val="32"/>
          <w:szCs w:val="32"/>
        </w:rPr>
        <w:t>管理处</w:t>
      </w:r>
      <w:r>
        <w:rPr>
          <w:rFonts w:hint="eastAsia" w:ascii="Times New Roman" w:hAnsi="Times New Roman" w:eastAsia="黑体" w:cs="Times New Roman"/>
          <w:sz w:val="32"/>
          <w:szCs w:val="32"/>
          <w:lang w:eastAsia="zh-CN"/>
        </w:rPr>
        <w:t>单位</w:t>
      </w:r>
      <w:r>
        <w:rPr>
          <w:rFonts w:ascii="Times New Roman" w:hAnsi="Times New Roman" w:eastAsia="黑体" w:cs="Times New Roman"/>
          <w:sz w:val="32"/>
          <w:szCs w:val="32"/>
        </w:rPr>
        <w:t>202</w:t>
      </w:r>
      <w:r>
        <w:rPr>
          <w:rFonts w:hint="eastAsia" w:ascii="Times New Roman" w:hAnsi="Times New Roman" w:eastAsia="黑体" w:cs="Times New Roman"/>
          <w:sz w:val="32"/>
          <w:szCs w:val="32"/>
        </w:rPr>
        <w:t>2</w:t>
      </w:r>
      <w:r>
        <w:rPr>
          <w:rFonts w:ascii="Times New Roman" w:hAnsi="Times New Roman" w:eastAsia="黑体" w:cs="Times New Roman"/>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三亚市水源池工程管理处单位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rPr>
        <w:t>454.4</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454.4</w:t>
      </w:r>
      <w:r>
        <w:rPr>
          <w:rFonts w:hint="eastAsia" w:ascii="仿宋_GB2312" w:hAnsi="黑体" w:eastAsia="仿宋_GB2312"/>
          <w:sz w:val="32"/>
          <w:szCs w:val="32"/>
        </w:rPr>
        <w:t>万元，主要包括：基本工资</w:t>
      </w:r>
      <w:r>
        <w:rPr>
          <w:rFonts w:hint="eastAsia" w:ascii="仿宋_GB2312" w:hAnsi="黑体" w:eastAsia="仿宋_GB2312"/>
          <w:sz w:val="32"/>
          <w:szCs w:val="32"/>
          <w:lang w:eastAsia="zh-CN"/>
        </w:rPr>
        <w:t>。</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四、</w:t>
      </w:r>
      <w:r>
        <w:rPr>
          <w:rFonts w:ascii="Times New Roman" w:hAnsi="Times New Roman" w:eastAsia="黑体" w:cs="Times New Roman"/>
          <w:sz w:val="32"/>
          <w:szCs w:val="32"/>
        </w:rPr>
        <w:t>三亚市</w:t>
      </w:r>
      <w:r>
        <w:rPr>
          <w:rFonts w:hint="eastAsia" w:ascii="Times New Roman" w:hAnsi="Times New Roman" w:eastAsia="黑体" w:cs="Times New Roman"/>
          <w:sz w:val="32"/>
          <w:szCs w:val="32"/>
        </w:rPr>
        <w:t>水源池水库工程</w:t>
      </w:r>
      <w:r>
        <w:rPr>
          <w:rFonts w:ascii="Times New Roman" w:hAnsi="Times New Roman" w:eastAsia="黑体" w:cs="Times New Roman"/>
          <w:sz w:val="32"/>
          <w:szCs w:val="32"/>
        </w:rPr>
        <w:t>管理处</w:t>
      </w:r>
      <w:r>
        <w:rPr>
          <w:rFonts w:hint="eastAsia" w:ascii="Times New Roman" w:hAnsi="Times New Roman" w:eastAsia="黑体" w:cs="Times New Roman"/>
          <w:sz w:val="32"/>
          <w:szCs w:val="32"/>
          <w:lang w:eastAsia="zh-CN"/>
        </w:rPr>
        <w:t>单位</w:t>
      </w:r>
      <w:r>
        <w:rPr>
          <w:rFonts w:ascii="Times New Roman" w:hAnsi="Times New Roman" w:eastAsia="黑体" w:cs="Times New Roman"/>
          <w:sz w:val="32"/>
          <w:shd w:val="clear" w:color="auto" w:fill="FFFFFF"/>
        </w:rPr>
        <w:t>202</w:t>
      </w:r>
      <w:r>
        <w:rPr>
          <w:rFonts w:hint="eastAsia" w:ascii="Times New Roman" w:hAnsi="Times New Roman" w:eastAsia="黑体" w:cs="Times New Roman"/>
          <w:sz w:val="32"/>
          <w:shd w:val="clear" w:color="auto" w:fill="FFFFFF"/>
        </w:rPr>
        <w:t>2</w:t>
      </w:r>
      <w:r>
        <w:rPr>
          <w:rFonts w:ascii="Times New Roman" w:hAnsi="Times New Roman" w:eastAsia="黑体" w:cs="Times New Roman"/>
          <w:sz w:val="32"/>
          <w:shd w:val="clear" w:color="auto" w:fill="FFFFFF"/>
        </w:rPr>
        <w:t>年“三公”经费预算情况说明</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（一）三亚市</w:t>
      </w:r>
      <w:r>
        <w:rPr>
          <w:rFonts w:hint="eastAsia" w:ascii="Times New Roman" w:hAnsi="Times New Roman" w:eastAsia="仿宋_GB2312" w:cs="Times New Roman"/>
          <w:sz w:val="32"/>
          <w:szCs w:val="32"/>
        </w:rPr>
        <w:t>水源池水库工程</w:t>
      </w:r>
      <w:r>
        <w:rPr>
          <w:rFonts w:ascii="Times New Roman" w:hAnsi="Times New Roman" w:eastAsia="仿宋_GB2312" w:cs="Times New Roman"/>
          <w:sz w:val="32"/>
          <w:szCs w:val="32"/>
        </w:rPr>
        <w:t>管理处</w:t>
      </w:r>
      <w:r>
        <w:rPr>
          <w:rFonts w:hint="eastAsia" w:ascii="Times New Roman" w:hAnsi="Times New Roman" w:eastAsia="仿宋_GB2312" w:cs="Times New Roman"/>
          <w:sz w:val="32"/>
          <w:szCs w:val="32"/>
          <w:lang w:eastAsia="zh-CN"/>
        </w:rPr>
        <w:t>单位</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年一般公共预算“三公”经费预算数为0万元，</w:t>
      </w:r>
      <w:r>
        <w:rPr>
          <w:rFonts w:hint="eastAsia" w:ascii="Times New Roman" w:hAnsi="Times New Roman" w:eastAsia="仿宋_GB2312" w:cs="Times New Roman"/>
          <w:sz w:val="32"/>
          <w:szCs w:val="32"/>
        </w:rPr>
        <w:t>与上年预算持平。</w:t>
      </w:r>
    </w:p>
    <w:p>
      <w:pPr>
        <w:ind w:firstLine="640" w:firstLineChars="200"/>
        <w:rPr>
          <w:rFonts w:ascii="Times New Roman" w:hAnsi="Times New Roman" w:eastAsia="仿宋_GB2312" w:cs="Times New Roman"/>
          <w:sz w:val="32"/>
          <w:shd w:val="clear" w:color="auto" w:fill="FFFFFF"/>
        </w:rPr>
      </w:pPr>
      <w:r>
        <w:rPr>
          <w:rFonts w:ascii="Times New Roman" w:hAnsi="Times New Roman" w:eastAsia="仿宋_GB2312" w:cs="Times New Roman"/>
          <w:sz w:val="32"/>
          <w:szCs w:val="32"/>
        </w:rPr>
        <w:t>（二）三亚市</w:t>
      </w:r>
      <w:r>
        <w:rPr>
          <w:rFonts w:hint="eastAsia" w:ascii="Times New Roman" w:hAnsi="Times New Roman" w:eastAsia="仿宋_GB2312" w:cs="Times New Roman"/>
          <w:sz w:val="32"/>
          <w:szCs w:val="32"/>
        </w:rPr>
        <w:t>水源池水库工程</w:t>
      </w:r>
      <w:r>
        <w:rPr>
          <w:rFonts w:ascii="Times New Roman" w:hAnsi="Times New Roman" w:eastAsia="仿宋_GB2312" w:cs="Times New Roman"/>
          <w:sz w:val="32"/>
          <w:szCs w:val="32"/>
        </w:rPr>
        <w:t>管理处</w:t>
      </w:r>
      <w:r>
        <w:rPr>
          <w:rFonts w:hint="eastAsia" w:ascii="Times New Roman" w:hAnsi="Times New Roman" w:eastAsia="仿宋_GB2312" w:cs="Times New Roman"/>
          <w:sz w:val="32"/>
          <w:szCs w:val="32"/>
          <w:lang w:eastAsia="zh-CN"/>
        </w:rPr>
        <w:t>单位</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年政府性基金预算“三公”经费预算数为0万元，</w:t>
      </w:r>
      <w:r>
        <w:rPr>
          <w:rFonts w:hint="eastAsia" w:ascii="Times New Roman" w:hAnsi="Times New Roman" w:eastAsia="仿宋_GB2312" w:cs="Times New Roman"/>
          <w:sz w:val="32"/>
          <w:szCs w:val="32"/>
        </w:rPr>
        <w:t>与上年预算持平。</w:t>
      </w:r>
    </w:p>
    <w:p>
      <w:pPr>
        <w:ind w:firstLine="640" w:firstLineChars="200"/>
        <w:rPr>
          <w:rFonts w:hint="eastAsia" w:ascii="Times New Roman" w:hAnsi="Times New Roman" w:eastAsia="仿宋_GB2312" w:cs="Times New Roman"/>
          <w:sz w:val="32"/>
          <w:szCs w:val="32"/>
        </w:rPr>
      </w:pPr>
      <w:r>
        <w:rPr>
          <w:rFonts w:ascii="Times New Roman" w:hAnsi="Times New Roman" w:eastAsia="黑体" w:cs="Times New Roman"/>
          <w:sz w:val="32"/>
          <w:shd w:val="clear" w:color="auto" w:fill="FFFFFF"/>
        </w:rPr>
        <w:t>五、关于</w:t>
      </w:r>
      <w:r>
        <w:rPr>
          <w:rFonts w:ascii="Times New Roman" w:hAnsi="Times New Roman" w:eastAsia="黑体" w:cs="Times New Roman"/>
          <w:sz w:val="32"/>
          <w:szCs w:val="32"/>
        </w:rPr>
        <w:t>三亚市</w:t>
      </w:r>
      <w:r>
        <w:rPr>
          <w:rFonts w:hint="eastAsia" w:ascii="Times New Roman" w:hAnsi="Times New Roman" w:eastAsia="黑体" w:cs="Times New Roman"/>
          <w:sz w:val="32"/>
          <w:szCs w:val="32"/>
        </w:rPr>
        <w:t>水源池水库工程</w:t>
      </w:r>
      <w:r>
        <w:rPr>
          <w:rFonts w:ascii="Times New Roman" w:hAnsi="Times New Roman" w:eastAsia="黑体" w:cs="Times New Roman"/>
          <w:sz w:val="32"/>
          <w:szCs w:val="32"/>
        </w:rPr>
        <w:t>管理处</w:t>
      </w:r>
      <w:r>
        <w:rPr>
          <w:rFonts w:hint="eastAsia" w:ascii="Times New Roman" w:hAnsi="Times New Roman" w:eastAsia="黑体" w:cs="Times New Roman"/>
          <w:sz w:val="32"/>
          <w:szCs w:val="32"/>
          <w:lang w:eastAsia="zh-CN"/>
        </w:rPr>
        <w:t>单位</w:t>
      </w:r>
      <w:r>
        <w:rPr>
          <w:rFonts w:ascii="Times New Roman" w:hAnsi="Times New Roman" w:eastAsia="黑体" w:cs="Times New Roman"/>
          <w:sz w:val="32"/>
          <w:shd w:val="clear" w:color="auto" w:fill="FFFFFF"/>
        </w:rPr>
        <w:t>202</w:t>
      </w:r>
      <w:r>
        <w:rPr>
          <w:rFonts w:hint="eastAsia" w:ascii="Times New Roman" w:hAnsi="Times New Roman" w:eastAsia="黑体" w:cs="Times New Roman"/>
          <w:sz w:val="32"/>
          <w:shd w:val="clear" w:color="auto" w:fill="FFFFFF"/>
        </w:rPr>
        <w:t>2</w:t>
      </w:r>
      <w:r>
        <w:rPr>
          <w:rFonts w:ascii="Times New Roman" w:hAnsi="Times New Roman" w:eastAsia="黑体" w:cs="Times New Roman"/>
          <w:sz w:val="32"/>
          <w:shd w:val="clear" w:color="auto" w:fill="FFFFFF"/>
        </w:rPr>
        <w:t>年政府性基金预算当年拨款情况说明</w:t>
      </w:r>
      <w:bookmarkStart w:id="2" w:name="_GoBack"/>
      <w:bookmarkEnd w:id="2"/>
    </w:p>
    <w:p>
      <w:pPr>
        <w:ind w:firstLine="640"/>
        <w:jc w:val="left"/>
        <w:rPr>
          <w:rFonts w:ascii="Times New Roman" w:hAnsi="Times New Roman" w:eastAsia="仿宋_GB2312" w:cs="Times New Roman"/>
          <w:sz w:val="32"/>
          <w:szCs w:val="32"/>
        </w:rPr>
      </w:pPr>
      <w:r>
        <w:rPr>
          <w:rFonts w:hint="eastAsia" w:ascii="楷体" w:hAnsi="楷体" w:eastAsia="楷体"/>
          <w:sz w:val="32"/>
          <w:szCs w:val="32"/>
        </w:rPr>
        <w:t>（一）政府性基金预算当年规模变化情况</w:t>
      </w:r>
    </w:p>
    <w:p>
      <w:pPr>
        <w:ind w:firstLine="640" w:firstLineChars="200"/>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三亚市</w:t>
      </w:r>
      <w:r>
        <w:rPr>
          <w:rFonts w:hint="eastAsia" w:ascii="Times New Roman" w:hAnsi="Times New Roman" w:eastAsia="仿宋_GB2312" w:cs="Times New Roman"/>
          <w:sz w:val="32"/>
          <w:szCs w:val="32"/>
        </w:rPr>
        <w:t>水源池水库工程</w:t>
      </w:r>
      <w:r>
        <w:rPr>
          <w:rFonts w:ascii="Times New Roman" w:hAnsi="Times New Roman" w:eastAsia="仿宋_GB2312" w:cs="Times New Roman"/>
          <w:sz w:val="32"/>
          <w:szCs w:val="32"/>
        </w:rPr>
        <w:t>管理处</w:t>
      </w:r>
      <w:r>
        <w:rPr>
          <w:rFonts w:hint="eastAsia" w:ascii="Times New Roman" w:hAnsi="Times New Roman" w:eastAsia="仿宋_GB2312" w:cs="Times New Roman"/>
          <w:sz w:val="32"/>
          <w:szCs w:val="32"/>
          <w:lang w:eastAsia="zh-CN"/>
        </w:rPr>
        <w:t>单位</w:t>
      </w:r>
      <w:r>
        <w:rPr>
          <w:rFonts w:hint="eastAsia" w:ascii="Times New Roman" w:hAnsi="Times New Roman" w:eastAsia="仿宋_GB2312" w:cs="Times New Roman"/>
          <w:sz w:val="32"/>
          <w:szCs w:val="32"/>
        </w:rPr>
        <w:t>2022年政府性基金预算当年拨款0万元，与上年预算持平。</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firstLineChars="200"/>
        <w:rPr>
          <w:rFonts w:ascii="仿宋_GB2312" w:hAnsi="黑体" w:eastAsia="仿宋_GB2312"/>
          <w:sz w:val="32"/>
          <w:szCs w:val="32"/>
        </w:rPr>
      </w:pPr>
      <w:r>
        <w:rPr>
          <w:rFonts w:ascii="Times New Roman" w:hAnsi="Times New Roman" w:eastAsia="仿宋_GB2312" w:cs="Times New Roman"/>
          <w:sz w:val="32"/>
          <w:szCs w:val="32"/>
        </w:rPr>
        <w:t>农林水</w:t>
      </w:r>
      <w:r>
        <w:rPr>
          <w:rFonts w:hint="eastAsia" w:ascii="仿宋_GB2312" w:hAnsi="黑体" w:eastAsia="仿宋_GB2312" w:cs="仿宋_GB2312"/>
          <w:sz w:val="32"/>
          <w:szCs w:val="32"/>
        </w:rPr>
        <w:t>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Times New Roman" w:hAnsi="Times New Roman" w:eastAsia="仿宋_GB2312" w:cs="Times New Roman"/>
          <w:sz w:val="32"/>
          <w:szCs w:val="32"/>
        </w:rPr>
        <w:t>与上年预算持平。</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default" w:ascii="Times New Roman" w:hAnsi="Times New Roman" w:eastAsia="仿宋_GB2312" w:cs="Times New Roman"/>
          <w:color w:val="FF0000"/>
          <w:sz w:val="32"/>
          <w:szCs w:val="32"/>
          <w:lang w:val="en-US" w:eastAsia="zh-CN"/>
        </w:rPr>
      </w:pPr>
      <w:r>
        <w:rPr>
          <w:rFonts w:hint="eastAsia" w:ascii="仿宋_GB2312" w:hAnsi="黑体" w:eastAsia="仿宋_GB2312" w:cs="仿宋_GB2312"/>
          <w:sz w:val="32"/>
          <w:szCs w:val="32"/>
        </w:rPr>
        <w:t>1.</w:t>
      </w:r>
      <w:r>
        <w:rPr>
          <w:rFonts w:ascii="Times New Roman" w:hAnsi="Times New Roman" w:eastAsia="仿宋_GB2312" w:cs="Times New Roman"/>
          <w:sz w:val="32"/>
          <w:szCs w:val="32"/>
        </w:rPr>
        <w:t xml:space="preserve"> 农林水（类）水利（款）</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r>
        <w:rPr>
          <w:rFonts w:hint="eastAsia" w:ascii="Times New Roman" w:hAnsi="Times New Roman" w:eastAsia="仿宋_GB2312" w:cs="Times New Roman"/>
          <w:color w:val="FF0000"/>
          <w:sz w:val="32"/>
          <w:szCs w:val="32"/>
          <w:lang w:val="en-US" w:eastAsia="zh-CN"/>
        </w:rPr>
        <w:t xml:space="preserve"> </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六、关于</w:t>
      </w:r>
      <w:r>
        <w:rPr>
          <w:rFonts w:ascii="Times New Roman" w:hAnsi="Times New Roman" w:eastAsia="黑体" w:cs="Times New Roman"/>
          <w:sz w:val="32"/>
          <w:szCs w:val="32"/>
        </w:rPr>
        <w:t>三亚市</w:t>
      </w:r>
      <w:r>
        <w:rPr>
          <w:rFonts w:hint="eastAsia" w:ascii="Times New Roman" w:hAnsi="Times New Roman" w:eastAsia="黑体" w:cs="Times New Roman"/>
          <w:sz w:val="32"/>
          <w:szCs w:val="32"/>
        </w:rPr>
        <w:t>水源池水库工程</w:t>
      </w:r>
      <w:r>
        <w:rPr>
          <w:rFonts w:ascii="Times New Roman" w:hAnsi="Times New Roman" w:eastAsia="黑体" w:cs="Times New Roman"/>
          <w:sz w:val="32"/>
          <w:szCs w:val="32"/>
        </w:rPr>
        <w:t>管理处</w:t>
      </w:r>
      <w:r>
        <w:rPr>
          <w:rFonts w:hint="eastAsia" w:ascii="Times New Roman" w:hAnsi="Times New Roman" w:eastAsia="黑体" w:cs="Times New Roman"/>
          <w:sz w:val="32"/>
          <w:szCs w:val="32"/>
          <w:lang w:eastAsia="zh-CN"/>
        </w:rPr>
        <w:t>单位</w:t>
      </w:r>
      <w:r>
        <w:rPr>
          <w:rFonts w:ascii="Times New Roman" w:hAnsi="Times New Roman" w:eastAsia="黑体" w:cs="Times New Roman"/>
          <w:sz w:val="32"/>
          <w:shd w:val="clear" w:color="auto" w:fill="FFFFFF"/>
        </w:rPr>
        <w:t>202</w:t>
      </w:r>
      <w:r>
        <w:rPr>
          <w:rFonts w:hint="eastAsia" w:ascii="Times New Roman" w:hAnsi="Times New Roman" w:eastAsia="黑体" w:cs="Times New Roman"/>
          <w:sz w:val="32"/>
          <w:shd w:val="clear" w:color="auto" w:fill="FFFFFF"/>
        </w:rPr>
        <w:t>2</w:t>
      </w:r>
      <w:r>
        <w:rPr>
          <w:rFonts w:ascii="Times New Roman" w:hAnsi="Times New Roman" w:eastAsia="黑体" w:cs="Times New Roman"/>
          <w:sz w:val="32"/>
          <w:shd w:val="clear" w:color="auto" w:fill="FFFFFF"/>
        </w:rPr>
        <w:t>年收支预算情况的总体说明</w:t>
      </w:r>
    </w:p>
    <w:p>
      <w:pPr>
        <w:ind w:firstLine="960" w:firstLineChars="300"/>
        <w:rPr>
          <w:rFonts w:ascii="Times New Roman" w:hAnsi="Times New Roman" w:cs="Times New Roman"/>
          <w:b/>
          <w:bCs/>
          <w:kern w:val="0"/>
          <w:sz w:val="22"/>
        </w:rPr>
      </w:pPr>
      <w:r>
        <w:rPr>
          <w:rFonts w:ascii="Times New Roman" w:hAnsi="Times New Roman" w:eastAsia="仿宋_GB2312" w:cs="Times New Roman"/>
          <w:sz w:val="32"/>
          <w:szCs w:val="32"/>
        </w:rPr>
        <w:t>按照综合预算原则，三亚市</w:t>
      </w:r>
      <w:r>
        <w:rPr>
          <w:rFonts w:hint="eastAsia" w:ascii="Times New Roman" w:hAnsi="Times New Roman" w:eastAsia="仿宋_GB2312" w:cs="Times New Roman"/>
          <w:sz w:val="32"/>
          <w:szCs w:val="32"/>
        </w:rPr>
        <w:t>水源池水库工程</w:t>
      </w:r>
      <w:r>
        <w:rPr>
          <w:rFonts w:ascii="Times New Roman" w:hAnsi="Times New Roman" w:eastAsia="仿宋_GB2312" w:cs="Times New Roman"/>
          <w:sz w:val="32"/>
          <w:szCs w:val="32"/>
        </w:rPr>
        <w:t>管理处</w:t>
      </w:r>
      <w:r>
        <w:rPr>
          <w:rFonts w:hint="eastAsia" w:ascii="Times New Roman" w:hAnsi="Times New Roman" w:eastAsia="仿宋_GB2312" w:cs="Times New Roman"/>
          <w:sz w:val="32"/>
          <w:szCs w:val="32"/>
          <w:lang w:eastAsia="zh-CN"/>
        </w:rPr>
        <w:t>单位</w:t>
      </w:r>
      <w:r>
        <w:rPr>
          <w:rFonts w:ascii="Times New Roman" w:hAnsi="Times New Roman" w:eastAsia="仿宋_GB2312" w:cs="Times New Roman"/>
          <w:sz w:val="32"/>
          <w:szCs w:val="32"/>
        </w:rPr>
        <w:t>所有收入和支出均纳入</w:t>
      </w:r>
      <w:r>
        <w:rPr>
          <w:rFonts w:hint="eastAsia" w:ascii="Times New Roman" w:hAnsi="Times New Roman" w:eastAsia="仿宋_GB2312" w:cs="Times New Roman"/>
          <w:sz w:val="32"/>
          <w:szCs w:val="32"/>
          <w:lang w:eastAsia="zh-CN"/>
        </w:rPr>
        <w:t>单位</w:t>
      </w:r>
      <w:r>
        <w:rPr>
          <w:rFonts w:ascii="Times New Roman" w:hAnsi="Times New Roman" w:eastAsia="仿宋_GB2312" w:cs="Times New Roman"/>
          <w:sz w:val="32"/>
          <w:szCs w:val="32"/>
        </w:rPr>
        <w:t>预算管理。收入包括：一般公共预算收入、事业收入、事业单位经营收入、其他收入</w:t>
      </w:r>
      <w:r>
        <w:rPr>
          <w:rFonts w:hint="eastAsia" w:ascii="Times New Roman" w:hAnsi="Times New Roman" w:eastAsia="仿宋_GB2312" w:cs="Times New Roman"/>
          <w:sz w:val="32"/>
          <w:szCs w:val="32"/>
        </w:rPr>
        <w:t>、上年结转</w:t>
      </w:r>
      <w:r>
        <w:rPr>
          <w:rFonts w:ascii="Times New Roman" w:hAnsi="Times New Roman" w:eastAsia="仿宋_GB2312" w:cs="Times New Roman"/>
          <w:sz w:val="32"/>
          <w:szCs w:val="32"/>
        </w:rPr>
        <w:t>；支出包括：社会保障和就业支出、卫生健康支出、农林水支出、住房保障支出、结转下年。三亚市</w:t>
      </w:r>
      <w:r>
        <w:rPr>
          <w:rFonts w:hint="eastAsia" w:ascii="Times New Roman" w:hAnsi="Times New Roman" w:eastAsia="仿宋_GB2312" w:cs="Times New Roman"/>
          <w:sz w:val="32"/>
          <w:szCs w:val="32"/>
        </w:rPr>
        <w:t>水源池水库工程</w:t>
      </w:r>
      <w:r>
        <w:rPr>
          <w:rFonts w:ascii="Times New Roman" w:hAnsi="Times New Roman" w:eastAsia="仿宋_GB2312" w:cs="Times New Roman"/>
          <w:sz w:val="32"/>
          <w:szCs w:val="32"/>
        </w:rPr>
        <w:t>管理处</w:t>
      </w:r>
      <w:r>
        <w:rPr>
          <w:rFonts w:hint="eastAsia" w:ascii="Times New Roman" w:hAnsi="Times New Roman" w:eastAsia="仿宋_GB2312" w:cs="Times New Roman"/>
          <w:sz w:val="32"/>
          <w:szCs w:val="32"/>
          <w:lang w:eastAsia="zh-CN"/>
        </w:rPr>
        <w:t>单位</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年收支总预算</w:t>
      </w:r>
      <w:r>
        <w:rPr>
          <w:rFonts w:hint="eastAsia" w:ascii="Times New Roman" w:hAnsi="Times New Roman" w:eastAsia="仿宋_GB2312" w:cs="Times New Roman"/>
          <w:sz w:val="32"/>
          <w:szCs w:val="32"/>
        </w:rPr>
        <w:t>1877.50</w:t>
      </w:r>
      <w:r>
        <w:rPr>
          <w:rFonts w:ascii="Times New Roman" w:hAnsi="Times New Roman" w:eastAsia="仿宋_GB2312" w:cs="Times New Roman"/>
          <w:sz w:val="32"/>
          <w:szCs w:val="32"/>
        </w:rPr>
        <w:t>万元。</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七、关于</w:t>
      </w:r>
      <w:r>
        <w:rPr>
          <w:rFonts w:ascii="Times New Roman" w:hAnsi="Times New Roman" w:eastAsia="黑体" w:cs="Times New Roman"/>
          <w:sz w:val="32"/>
          <w:szCs w:val="32"/>
        </w:rPr>
        <w:t>三亚市</w:t>
      </w:r>
      <w:r>
        <w:rPr>
          <w:rFonts w:hint="eastAsia" w:ascii="Times New Roman" w:hAnsi="Times New Roman" w:eastAsia="黑体" w:cs="Times New Roman"/>
          <w:sz w:val="32"/>
          <w:szCs w:val="32"/>
        </w:rPr>
        <w:t>水源池水库工程</w:t>
      </w:r>
      <w:r>
        <w:rPr>
          <w:rFonts w:ascii="Times New Roman" w:hAnsi="Times New Roman" w:eastAsia="黑体" w:cs="Times New Roman"/>
          <w:sz w:val="32"/>
          <w:szCs w:val="32"/>
        </w:rPr>
        <w:t>管理处</w:t>
      </w:r>
      <w:r>
        <w:rPr>
          <w:rFonts w:hint="eastAsia" w:ascii="Times New Roman" w:hAnsi="Times New Roman" w:eastAsia="黑体" w:cs="Times New Roman"/>
          <w:sz w:val="32"/>
          <w:szCs w:val="32"/>
          <w:lang w:eastAsia="zh-CN"/>
        </w:rPr>
        <w:t>单位</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2</w:t>
      </w:r>
      <w:r>
        <w:rPr>
          <w:rFonts w:ascii="Times New Roman" w:hAnsi="Times New Roman" w:eastAsia="黑体" w:cs="Times New Roman"/>
          <w:sz w:val="32"/>
          <w:shd w:val="clear" w:color="auto" w:fill="FFFFFF"/>
        </w:rPr>
        <w:t>年收入预算情况说明</w:t>
      </w:r>
    </w:p>
    <w:p>
      <w:pPr>
        <w:ind w:firstLine="640" w:firstLineChars="200"/>
        <w:rPr>
          <w:rFonts w:ascii="Times New Roman" w:hAnsi="Times New Roman" w:cs="Times New Roman"/>
          <w:kern w:val="0"/>
          <w:sz w:val="22"/>
        </w:rPr>
      </w:pPr>
      <w:r>
        <w:rPr>
          <w:rFonts w:ascii="Times New Roman" w:hAnsi="Times New Roman" w:eastAsia="仿宋_GB2312" w:cs="Times New Roman"/>
          <w:sz w:val="32"/>
          <w:szCs w:val="32"/>
        </w:rPr>
        <w:t>三亚市</w:t>
      </w:r>
      <w:r>
        <w:rPr>
          <w:rFonts w:hint="eastAsia" w:ascii="Times New Roman" w:hAnsi="Times New Roman" w:eastAsia="仿宋_GB2312" w:cs="Times New Roman"/>
          <w:sz w:val="32"/>
          <w:szCs w:val="32"/>
        </w:rPr>
        <w:t>水源池水库工程</w:t>
      </w:r>
      <w:r>
        <w:rPr>
          <w:rFonts w:ascii="Times New Roman" w:hAnsi="Times New Roman" w:eastAsia="仿宋_GB2312" w:cs="Times New Roman"/>
          <w:sz w:val="32"/>
          <w:szCs w:val="32"/>
        </w:rPr>
        <w:t>管理处</w:t>
      </w:r>
      <w:r>
        <w:rPr>
          <w:rFonts w:hint="eastAsia" w:ascii="Times New Roman" w:hAnsi="Times New Roman" w:eastAsia="仿宋_GB2312" w:cs="Times New Roman"/>
          <w:sz w:val="32"/>
          <w:szCs w:val="32"/>
          <w:lang w:eastAsia="zh-CN"/>
        </w:rPr>
        <w:t>单位</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年收入预算</w:t>
      </w:r>
      <w:r>
        <w:rPr>
          <w:rFonts w:hint="eastAsia" w:ascii="Times New Roman" w:hAnsi="Times New Roman" w:eastAsia="仿宋_GB2312" w:cs="Times New Roman"/>
          <w:sz w:val="32"/>
          <w:szCs w:val="32"/>
        </w:rPr>
        <w:t>1877.50</w:t>
      </w:r>
      <w:r>
        <w:rPr>
          <w:rFonts w:ascii="Times New Roman" w:hAnsi="Times New Roman" w:eastAsia="仿宋_GB2312" w:cs="Times New Roman"/>
          <w:sz w:val="32"/>
          <w:szCs w:val="32"/>
        </w:rPr>
        <w:t>万元，其中：上年结转</w:t>
      </w:r>
      <w:r>
        <w:rPr>
          <w:rFonts w:hint="eastAsia" w:ascii="Times New Roman" w:hAnsi="Times New Roman" w:eastAsia="仿宋_GB2312" w:cs="Times New Roman"/>
          <w:sz w:val="32"/>
          <w:szCs w:val="32"/>
        </w:rPr>
        <w:t>1</w:t>
      </w:r>
      <w:r>
        <w:rPr>
          <w:rFonts w:hint="eastAsia" w:ascii="Times New Roman" w:hAnsi="Times New Roman" w:eastAsia="仿宋" w:cs="Times New Roman"/>
          <w:kern w:val="0"/>
          <w:sz w:val="32"/>
          <w:szCs w:val="32"/>
        </w:rPr>
        <w:t>60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8.52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一般公共预算拨款收入514.40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27.4</w:t>
      </w:r>
      <w:r>
        <w:rPr>
          <w:rFonts w:ascii="Times New Roman" w:hAnsi="Times New Roman" w:eastAsia="仿宋_GB2312" w:cs="Times New Roman"/>
          <w:sz w:val="32"/>
          <w:szCs w:val="32"/>
        </w:rPr>
        <w:t>%；事业收入</w:t>
      </w:r>
      <w:r>
        <w:rPr>
          <w:rFonts w:hint="eastAsia" w:ascii="Times New Roman" w:hAnsi="Times New Roman" w:eastAsia="仿宋" w:cs="Times New Roman"/>
          <w:kern w:val="0"/>
          <w:sz w:val="32"/>
          <w:szCs w:val="32"/>
        </w:rPr>
        <w:t>1112.8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59.27</w:t>
      </w:r>
      <w:r>
        <w:rPr>
          <w:rFonts w:ascii="Times New Roman" w:hAnsi="Times New Roman" w:eastAsia="仿宋_GB2312" w:cs="Times New Roman"/>
          <w:sz w:val="32"/>
          <w:szCs w:val="32"/>
        </w:rPr>
        <w:t>%；事业单位经营收入</w:t>
      </w:r>
      <w:r>
        <w:rPr>
          <w:rFonts w:hint="eastAsia" w:ascii="Times New Roman" w:hAnsi="Times New Roman" w:eastAsia="仿宋_GB2312" w:cs="Times New Roman"/>
          <w:sz w:val="32"/>
          <w:szCs w:val="32"/>
        </w:rPr>
        <w:t>88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4.69</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rPr>
        <w:t>2.3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0.12</w:t>
      </w:r>
      <w:r>
        <w:rPr>
          <w:rFonts w:ascii="Times New Roman" w:hAnsi="Times New Roman" w:eastAsia="仿宋_GB2312" w:cs="Times New Roman"/>
          <w:sz w:val="32"/>
          <w:szCs w:val="32"/>
        </w:rPr>
        <w:t>%。比上年预算数</w:t>
      </w:r>
      <w:r>
        <w:rPr>
          <w:rFonts w:hint="eastAsia" w:ascii="Times New Roman" w:hAnsi="Times New Roman" w:eastAsia="仿宋_GB2312" w:cs="Times New Roman"/>
          <w:sz w:val="32"/>
          <w:szCs w:val="32"/>
        </w:rPr>
        <w:t>减少38.46</w:t>
      </w:r>
      <w:r>
        <w:rPr>
          <w:rFonts w:ascii="Times New Roman" w:hAnsi="Times New Roman" w:eastAsia="仿宋_GB2312" w:cs="Times New Roman"/>
          <w:sz w:val="32"/>
          <w:szCs w:val="32"/>
        </w:rPr>
        <w:t>万元，主要是因202</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rPr>
        <w:t>事业收入</w:t>
      </w:r>
      <w:r>
        <w:rPr>
          <w:rFonts w:ascii="Times New Roman" w:hAnsi="Times New Roman" w:eastAsia="仿宋_GB2312" w:cs="Times New Roman"/>
          <w:sz w:val="32"/>
          <w:szCs w:val="32"/>
        </w:rPr>
        <w:t>预算</w:t>
      </w:r>
      <w:r>
        <w:rPr>
          <w:rFonts w:hint="eastAsia" w:ascii="Times New Roman" w:hAnsi="Times New Roman" w:eastAsia="仿宋_GB2312" w:cs="Times New Roman"/>
          <w:sz w:val="32"/>
          <w:szCs w:val="32"/>
        </w:rPr>
        <w:t>较上年有所减少</w:t>
      </w:r>
      <w:r>
        <w:rPr>
          <w:rFonts w:ascii="Times New Roman" w:hAnsi="Times New Roman" w:eastAsia="仿宋_GB2312" w:cs="Times New Roman"/>
          <w:sz w:val="32"/>
          <w:szCs w:val="32"/>
        </w:rPr>
        <w:t>所致。</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八、关于</w:t>
      </w:r>
      <w:r>
        <w:rPr>
          <w:rFonts w:ascii="Times New Roman" w:hAnsi="Times New Roman" w:eastAsia="黑体" w:cs="Times New Roman"/>
          <w:sz w:val="32"/>
          <w:szCs w:val="32"/>
        </w:rPr>
        <w:t>三亚市</w:t>
      </w:r>
      <w:r>
        <w:rPr>
          <w:rFonts w:hint="eastAsia" w:ascii="Times New Roman" w:hAnsi="Times New Roman" w:eastAsia="黑体" w:cs="Times New Roman"/>
          <w:sz w:val="32"/>
          <w:szCs w:val="32"/>
        </w:rPr>
        <w:t>水源池水库工程</w:t>
      </w:r>
      <w:r>
        <w:rPr>
          <w:rFonts w:ascii="Times New Roman" w:hAnsi="Times New Roman" w:eastAsia="黑体" w:cs="Times New Roman"/>
          <w:sz w:val="32"/>
          <w:szCs w:val="32"/>
        </w:rPr>
        <w:t>管理处</w:t>
      </w:r>
      <w:r>
        <w:rPr>
          <w:rFonts w:hint="eastAsia" w:ascii="Times New Roman" w:hAnsi="Times New Roman" w:eastAsia="黑体" w:cs="Times New Roman"/>
          <w:sz w:val="32"/>
          <w:szCs w:val="32"/>
          <w:lang w:eastAsia="zh-CN"/>
        </w:rPr>
        <w:t>单位</w:t>
      </w:r>
      <w:r>
        <w:rPr>
          <w:rFonts w:ascii="Times New Roman" w:hAnsi="Times New Roman" w:eastAsia="黑体" w:cs="Times New Roman"/>
          <w:sz w:val="32"/>
          <w:shd w:val="clear" w:color="auto" w:fill="FFFFFF"/>
        </w:rPr>
        <w:t>202</w:t>
      </w:r>
      <w:r>
        <w:rPr>
          <w:rFonts w:hint="eastAsia" w:ascii="Times New Roman" w:hAnsi="Times New Roman" w:eastAsia="黑体" w:cs="Times New Roman"/>
          <w:sz w:val="32"/>
          <w:shd w:val="clear" w:color="auto" w:fill="FFFFFF"/>
        </w:rPr>
        <w:t>2</w:t>
      </w:r>
      <w:r>
        <w:rPr>
          <w:rFonts w:ascii="Times New Roman" w:hAnsi="Times New Roman" w:eastAsia="黑体" w:cs="Times New Roman"/>
          <w:sz w:val="32"/>
          <w:shd w:val="clear" w:color="auto" w:fill="FFFFFF"/>
        </w:rPr>
        <w:t>年支出预算情况说明</w:t>
      </w:r>
    </w:p>
    <w:p>
      <w:pPr>
        <w:ind w:firstLine="960" w:firstLineChars="300"/>
        <w:rPr>
          <w:rFonts w:ascii="Times New Roman" w:hAnsi="Times New Roman" w:cs="Times New Roman"/>
          <w:b/>
          <w:bCs/>
          <w:kern w:val="0"/>
          <w:sz w:val="22"/>
        </w:rPr>
      </w:pPr>
      <w:r>
        <w:rPr>
          <w:rFonts w:ascii="Times New Roman" w:hAnsi="Times New Roman" w:eastAsia="仿宋_GB2312" w:cs="Times New Roman"/>
          <w:sz w:val="32"/>
          <w:szCs w:val="32"/>
        </w:rPr>
        <w:t>三亚市</w:t>
      </w:r>
      <w:r>
        <w:rPr>
          <w:rFonts w:hint="eastAsia" w:ascii="Times New Roman" w:hAnsi="Times New Roman" w:eastAsia="仿宋_GB2312" w:cs="Times New Roman"/>
          <w:sz w:val="32"/>
          <w:szCs w:val="32"/>
        </w:rPr>
        <w:t>水源池水库工程</w:t>
      </w:r>
      <w:r>
        <w:rPr>
          <w:rFonts w:ascii="Times New Roman" w:hAnsi="Times New Roman" w:eastAsia="仿宋_GB2312" w:cs="Times New Roman"/>
          <w:sz w:val="32"/>
          <w:szCs w:val="32"/>
        </w:rPr>
        <w:t>管理处</w:t>
      </w:r>
      <w:r>
        <w:rPr>
          <w:rFonts w:hint="eastAsia" w:ascii="Times New Roman" w:hAnsi="Times New Roman" w:eastAsia="仿宋_GB2312" w:cs="Times New Roman"/>
          <w:sz w:val="32"/>
          <w:szCs w:val="32"/>
          <w:lang w:eastAsia="zh-CN"/>
        </w:rPr>
        <w:t>单位</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年支出预算</w:t>
      </w:r>
      <w:r>
        <w:rPr>
          <w:rFonts w:hint="eastAsia" w:ascii="Times New Roman" w:hAnsi="Times New Roman" w:eastAsia="仿宋_GB2312" w:cs="Times New Roman"/>
          <w:sz w:val="32"/>
          <w:szCs w:val="32"/>
        </w:rPr>
        <w:t>1877.5</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rPr>
        <w:t>1392.45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74.17</w:t>
      </w:r>
      <w:r>
        <w:rPr>
          <w:rFonts w:ascii="Times New Roman" w:hAnsi="Times New Roman" w:eastAsia="仿宋_GB2312" w:cs="Times New Roman"/>
          <w:sz w:val="32"/>
          <w:szCs w:val="32"/>
        </w:rPr>
        <w:t>%；项目支出</w:t>
      </w:r>
      <w:r>
        <w:rPr>
          <w:rFonts w:hint="eastAsia" w:ascii="Times New Roman" w:hAnsi="Times New Roman" w:eastAsia="仿宋" w:cs="Times New Roman"/>
          <w:bCs/>
          <w:kern w:val="0"/>
          <w:sz w:val="32"/>
          <w:szCs w:val="32"/>
        </w:rPr>
        <w:t>470.26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25.05</w:t>
      </w:r>
      <w:r>
        <w:rPr>
          <w:rFonts w:ascii="Times New Roman" w:hAnsi="Times New Roman" w:eastAsia="仿宋_GB2312" w:cs="Times New Roman"/>
          <w:sz w:val="32"/>
          <w:szCs w:val="32"/>
        </w:rPr>
        <w:t>%。比上年预算数</w:t>
      </w:r>
      <w:r>
        <w:rPr>
          <w:rFonts w:hint="eastAsia" w:ascii="Times New Roman" w:hAnsi="Times New Roman" w:eastAsia="仿宋_GB2312" w:cs="Times New Roman"/>
          <w:sz w:val="32"/>
          <w:szCs w:val="32"/>
        </w:rPr>
        <w:t>减少38.46</w:t>
      </w:r>
      <w:r>
        <w:rPr>
          <w:rFonts w:ascii="Times New Roman" w:hAnsi="Times New Roman" w:eastAsia="仿宋_GB2312" w:cs="Times New Roman"/>
          <w:sz w:val="32"/>
          <w:szCs w:val="32"/>
        </w:rPr>
        <w:t>万元，主要是因202</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rPr>
        <w:t>事业收入</w:t>
      </w:r>
      <w:r>
        <w:rPr>
          <w:rFonts w:ascii="Times New Roman" w:hAnsi="Times New Roman" w:eastAsia="仿宋_GB2312" w:cs="Times New Roman"/>
          <w:sz w:val="32"/>
          <w:szCs w:val="32"/>
        </w:rPr>
        <w:t>预算</w:t>
      </w:r>
      <w:r>
        <w:rPr>
          <w:rFonts w:hint="eastAsia" w:ascii="Times New Roman" w:hAnsi="Times New Roman" w:eastAsia="仿宋_GB2312" w:cs="Times New Roman"/>
          <w:sz w:val="32"/>
          <w:szCs w:val="32"/>
        </w:rPr>
        <w:t>较上年有所减少</w:t>
      </w:r>
      <w:r>
        <w:rPr>
          <w:rFonts w:ascii="Times New Roman" w:hAnsi="Times New Roman" w:eastAsia="仿宋_GB2312" w:cs="Times New Roman"/>
          <w:sz w:val="32"/>
          <w:szCs w:val="32"/>
        </w:rPr>
        <w:t>所致。</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九、其他重要事项的情况说明</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（一）机关运行经费（行政单位、参照公务员法管理的事业单位需说明，其他单位不需要说明）</w:t>
      </w:r>
    </w:p>
    <w:p>
      <w:pPr>
        <w:ind w:firstLine="640" w:firstLineChars="200"/>
        <w:rPr>
          <w:rFonts w:ascii="Times New Roman" w:hAnsi="Times New Roman" w:eastAsia="楷体" w:cs="Times New Roman"/>
          <w:sz w:val="32"/>
          <w:szCs w:val="32"/>
        </w:rPr>
      </w:pPr>
      <w:r>
        <w:rPr>
          <w:rFonts w:hint="eastAsia" w:ascii="Times New Roman" w:hAnsi="Times New Roman" w:eastAsia="楷体" w:cs="Times New Roman"/>
          <w:sz w:val="32"/>
          <w:szCs w:val="32"/>
        </w:rPr>
        <w:t>无</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（二）政府采购情况</w:t>
      </w:r>
    </w:p>
    <w:p>
      <w:pPr>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年三亚市</w:t>
      </w:r>
      <w:r>
        <w:rPr>
          <w:rFonts w:hint="eastAsia" w:ascii="Times New Roman" w:hAnsi="Times New Roman" w:eastAsia="仿宋_GB2312" w:cs="Times New Roman"/>
          <w:sz w:val="32"/>
          <w:szCs w:val="32"/>
        </w:rPr>
        <w:t>水源池水库工程</w:t>
      </w:r>
      <w:r>
        <w:rPr>
          <w:rFonts w:ascii="Times New Roman" w:hAnsi="Times New Roman" w:eastAsia="仿宋_GB2312" w:cs="Times New Roman"/>
          <w:sz w:val="32"/>
          <w:szCs w:val="32"/>
        </w:rPr>
        <w:t>管理处</w:t>
      </w:r>
      <w:r>
        <w:rPr>
          <w:rFonts w:hint="eastAsia" w:ascii="Times New Roman" w:hAnsi="Times New Roman" w:eastAsia="仿宋_GB2312" w:cs="Times New Roman"/>
          <w:sz w:val="32"/>
          <w:szCs w:val="32"/>
          <w:lang w:eastAsia="zh-CN"/>
        </w:rPr>
        <w:t>单位</w:t>
      </w:r>
      <w:r>
        <w:rPr>
          <w:rFonts w:ascii="Times New Roman" w:hAnsi="Times New Roman" w:eastAsia="仿宋_GB2312" w:cs="Times New Roman"/>
          <w:sz w:val="32"/>
          <w:szCs w:val="32"/>
        </w:rPr>
        <w:t>政府采购预算总额0万元，其中：政府采购货物预算0万元，政府采购工程预算0万元，政府采购服务预算0万元。</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（三）国有资产占有使用情况</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截至202</w:t>
      </w:r>
      <w:r>
        <w:rPr>
          <w:rFonts w:hint="eastAsia" w:ascii="Times New Roman" w:hAnsi="Times New Roman" w:eastAsia="仿宋_GB2312" w:cs="Times New Roman"/>
          <w:sz w:val="32"/>
          <w:szCs w:val="32"/>
        </w:rPr>
        <w:t>1</w:t>
      </w:r>
      <w:r>
        <w:rPr>
          <w:rFonts w:ascii="Times New Roman" w:hAnsi="Times New Roman" w:eastAsia="仿宋_GB2312" w:cs="Times New Roman"/>
          <w:sz w:val="32"/>
          <w:szCs w:val="32"/>
        </w:rPr>
        <w:t>年12月31日，三亚市</w:t>
      </w:r>
      <w:r>
        <w:rPr>
          <w:rFonts w:hint="eastAsia" w:ascii="Times New Roman" w:hAnsi="Times New Roman" w:eastAsia="仿宋_GB2312" w:cs="Times New Roman"/>
          <w:sz w:val="32"/>
          <w:szCs w:val="32"/>
        </w:rPr>
        <w:t>水源池水库工程</w:t>
      </w:r>
      <w:r>
        <w:rPr>
          <w:rFonts w:ascii="Times New Roman" w:hAnsi="Times New Roman" w:eastAsia="仿宋_GB2312" w:cs="Times New Roman"/>
          <w:sz w:val="32"/>
          <w:szCs w:val="32"/>
        </w:rPr>
        <w:t>管理处</w:t>
      </w:r>
      <w:r>
        <w:rPr>
          <w:rFonts w:hint="eastAsia" w:ascii="Times New Roman" w:hAnsi="Times New Roman" w:eastAsia="仿宋_GB2312" w:cs="Times New Roman"/>
          <w:sz w:val="32"/>
          <w:szCs w:val="32"/>
          <w:lang w:eastAsia="zh-CN"/>
        </w:rPr>
        <w:t>单位</w:t>
      </w:r>
      <w:r>
        <w:rPr>
          <w:rFonts w:ascii="Times New Roman" w:hAnsi="Times New Roman" w:eastAsia="仿宋_GB2312" w:cs="Times New Roman"/>
          <w:sz w:val="32"/>
          <w:szCs w:val="32"/>
        </w:rPr>
        <w:t>本级及下属各预算单位共有车辆</w:t>
      </w:r>
      <w:r>
        <w:rPr>
          <w:rFonts w:hint="eastAsia" w:ascii="Times New Roman" w:hAnsi="Times New Roman" w:eastAsia="仿宋_GB2312" w:cs="Times New Roman"/>
          <w:sz w:val="32"/>
          <w:szCs w:val="32"/>
        </w:rPr>
        <w:t>7</w:t>
      </w:r>
      <w:r>
        <w:rPr>
          <w:rFonts w:ascii="Times New Roman" w:hAnsi="Times New Roman" w:eastAsia="仿宋_GB2312" w:cs="Times New Roman"/>
          <w:sz w:val="32"/>
          <w:szCs w:val="32"/>
        </w:rPr>
        <w:t>辆，其中，领导干部用车0辆，机要通信应急用车0辆、一般执法执勤用车0辆、特种专业技术用车0辆、其他用车</w:t>
      </w:r>
      <w:r>
        <w:rPr>
          <w:rFonts w:hint="eastAsia" w:ascii="Times New Roman" w:hAnsi="Times New Roman" w:eastAsia="仿宋_GB2312" w:cs="Times New Roman"/>
          <w:sz w:val="32"/>
          <w:szCs w:val="32"/>
        </w:rPr>
        <w:t>7</w:t>
      </w:r>
      <w:r>
        <w:rPr>
          <w:rFonts w:ascii="Times New Roman" w:hAnsi="Times New Roman" w:eastAsia="仿宋_GB2312" w:cs="Times New Roman"/>
          <w:sz w:val="32"/>
          <w:szCs w:val="32"/>
        </w:rPr>
        <w:t>辆。单位价值100万元以上设备0台（套）。</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（四）绩效目标设置情况</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年三亚市</w:t>
      </w:r>
      <w:r>
        <w:rPr>
          <w:rFonts w:hint="eastAsia" w:ascii="Times New Roman" w:hAnsi="Times New Roman" w:eastAsia="仿宋_GB2312" w:cs="Times New Roman"/>
          <w:sz w:val="32"/>
          <w:szCs w:val="32"/>
        </w:rPr>
        <w:t>水源池水库工程</w:t>
      </w:r>
      <w:r>
        <w:rPr>
          <w:rFonts w:ascii="Times New Roman" w:hAnsi="Times New Roman" w:eastAsia="仿宋_GB2312" w:cs="Times New Roman"/>
          <w:sz w:val="32"/>
          <w:szCs w:val="32"/>
        </w:rPr>
        <w:t>管理处</w:t>
      </w:r>
      <w:r>
        <w:rPr>
          <w:rFonts w:hint="eastAsia" w:ascii="Times New Roman" w:hAnsi="Times New Roman" w:eastAsia="仿宋_GB2312" w:cs="Times New Roman"/>
          <w:sz w:val="32"/>
          <w:szCs w:val="32"/>
          <w:lang w:eastAsia="zh-CN"/>
        </w:rPr>
        <w:t>单位</w:t>
      </w:r>
      <w:r>
        <w:rPr>
          <w:rFonts w:hint="eastAsia"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个项目实行绩效目标管理，涉及一般公共预算</w:t>
      </w:r>
      <w:r>
        <w:rPr>
          <w:rFonts w:hint="eastAsia" w:ascii="Times New Roman" w:hAnsi="Times New Roman" w:eastAsia="仿宋_GB2312" w:cs="Times New Roman"/>
          <w:sz w:val="32"/>
          <w:szCs w:val="32"/>
          <w:lang w:val="en-US" w:eastAsia="zh-CN"/>
        </w:rPr>
        <w:t>1862.71</w:t>
      </w:r>
      <w:r>
        <w:rPr>
          <w:rFonts w:ascii="Times New Roman" w:hAnsi="Times New Roman" w:eastAsia="仿宋_GB2312" w:cs="Times New Roman"/>
          <w:sz w:val="32"/>
          <w:szCs w:val="32"/>
        </w:rPr>
        <w:t>万元、政府性基金0万元。</w:t>
      </w:r>
    </w:p>
    <w:p>
      <w:pPr>
        <w:jc w:val="center"/>
        <w:rPr>
          <w:rFonts w:ascii="Times New Roman" w:hAnsi="Times New Roman" w:eastAsia="黑体" w:cs="Times New Roman"/>
          <w:sz w:val="32"/>
          <w:szCs w:val="32"/>
        </w:rPr>
      </w:pPr>
    </w:p>
    <w:p>
      <w:pPr>
        <w:jc w:val="left"/>
        <w:rPr>
          <w:rFonts w:ascii="Times New Roman" w:hAnsi="Times New Roman" w:eastAsia="仿宋_GB2312" w:cs="Times New Roman"/>
          <w:color w:val="000000"/>
          <w:kern w:val="0"/>
          <w:sz w:val="32"/>
          <w:szCs w:val="30"/>
        </w:rPr>
      </w:pPr>
    </w:p>
    <w:p>
      <w:pPr>
        <w:jc w:val="center"/>
        <w:rPr>
          <w:rFonts w:ascii="Times New Roman" w:hAnsi="Times New Roman" w:eastAsia="黑体" w:cs="Times New Roman"/>
          <w:b/>
          <w:sz w:val="32"/>
          <w:szCs w:val="32"/>
        </w:rPr>
      </w:pPr>
      <w:r>
        <w:rPr>
          <w:rFonts w:ascii="Times New Roman" w:hAnsi="Times New Roman" w:eastAsia="黑体" w:cs="Times New Roman"/>
          <w:b/>
          <w:sz w:val="32"/>
          <w:szCs w:val="32"/>
        </w:rPr>
        <w:t>第四部分  名词解释</w:t>
      </w:r>
    </w:p>
    <w:p>
      <w:pPr>
        <w:ind w:firstLine="640" w:firstLineChars="200"/>
        <w:jc w:val="left"/>
        <w:rPr>
          <w:rFonts w:ascii="Times New Roman" w:hAnsi="Times New Roman" w:eastAsia="仿宋_GB2312" w:cs="Times New Roman"/>
          <w:bCs/>
          <w:color w:val="000000"/>
          <w:kern w:val="0"/>
          <w:sz w:val="32"/>
          <w:szCs w:val="32"/>
          <w:lang w:val="zh-CN"/>
        </w:rPr>
      </w:pP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一、财政拨款收入：指本级财政当年拨付的资金。</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二、事业收入：指事业单位开展专业业务活动及辅助活动取得的收入。</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三、经营收入：指事业单位在专业业务活动及其辅助活动之外开展非独立核算经营活动取得的收入。</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四、其他收入：指除上述“财政拨款收入”“事业收入”“经营收入”等以外的收入。</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五、年初结转和结余：指以前年度尚未完成、结转到本年按有关规定继续使用的资金。</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十、项目支出：指各部门、各单位为完成其特定的工作任务和事业发展目标所发生的支出。</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Times New Roman" w:hAnsi="Times New Roman" w:eastAsia="仿宋_GB2312" w:cs="Times New Roman"/>
          <w:color w:val="000000"/>
          <w:kern w:val="0"/>
          <w:sz w:val="32"/>
          <w:szCs w:val="30"/>
        </w:rPr>
      </w:pPr>
    </w:p>
    <w:p>
      <w:pPr>
        <w:ind w:firstLine="640" w:firstLineChars="200"/>
        <w:rPr>
          <w:rFonts w:ascii="Times New Roman" w:hAnsi="Times New Roman" w:eastAsia="仿宋_GB2312" w:cs="Times New Roman"/>
          <w:sz w:val="32"/>
          <w:szCs w:val="32"/>
        </w:rPr>
      </w:pPr>
    </w:p>
    <w:p>
      <w:pPr>
        <w:rPr>
          <w:rFonts w:ascii="Times New Roman" w:hAnsi="Times New Roman" w:cs="Times New Roma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ˎ̥">
    <w:altName w:val="微软雅黑"/>
    <w:panose1 w:val="00000000000000000000"/>
    <w:charset w:val="00"/>
    <w:family w:val="roman"/>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24E059C"/>
    <w:multiLevelType w:val="singleLevel"/>
    <w:tmpl w:val="224E059C"/>
    <w:lvl w:ilvl="0" w:tentative="0">
      <w:start w:val="1"/>
      <w:numFmt w:val="chineseCounting"/>
      <w:suff w:val="nothing"/>
      <w:lvlText w:val="（%1）"/>
      <w:lvlJc w:val="left"/>
      <w:rPr>
        <w:rFonts w:hint="eastAsia"/>
      </w:r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362C125F"/>
    <w:rsid w:val="000E15D7"/>
    <w:rsid w:val="001527AD"/>
    <w:rsid w:val="001B5C1B"/>
    <w:rsid w:val="002B7ABC"/>
    <w:rsid w:val="00534753"/>
    <w:rsid w:val="00585AC8"/>
    <w:rsid w:val="005E67CA"/>
    <w:rsid w:val="00615E77"/>
    <w:rsid w:val="007E01EC"/>
    <w:rsid w:val="007F6C26"/>
    <w:rsid w:val="00830516"/>
    <w:rsid w:val="009361C0"/>
    <w:rsid w:val="00A23368"/>
    <w:rsid w:val="00AB3519"/>
    <w:rsid w:val="00B81497"/>
    <w:rsid w:val="00C13626"/>
    <w:rsid w:val="00D8719C"/>
    <w:rsid w:val="00DA44FA"/>
    <w:rsid w:val="00DE60AE"/>
    <w:rsid w:val="00E5006B"/>
    <w:rsid w:val="00E822C4"/>
    <w:rsid w:val="00EB1366"/>
    <w:rsid w:val="00F06036"/>
    <w:rsid w:val="00F459C1"/>
    <w:rsid w:val="00F81512"/>
    <w:rsid w:val="01933CD9"/>
    <w:rsid w:val="02707BB3"/>
    <w:rsid w:val="07ED0FEB"/>
    <w:rsid w:val="09DD5F36"/>
    <w:rsid w:val="0C174D7B"/>
    <w:rsid w:val="21C92F34"/>
    <w:rsid w:val="25182033"/>
    <w:rsid w:val="2FF03FFA"/>
    <w:rsid w:val="32F05FE1"/>
    <w:rsid w:val="362C125F"/>
    <w:rsid w:val="36762062"/>
    <w:rsid w:val="38875A0C"/>
    <w:rsid w:val="4C256928"/>
    <w:rsid w:val="510C6ED9"/>
    <w:rsid w:val="545324FE"/>
    <w:rsid w:val="575A352B"/>
    <w:rsid w:val="634D4534"/>
    <w:rsid w:val="68EF36E9"/>
    <w:rsid w:val="71EE301F"/>
    <w:rsid w:val="7D745C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2">
    <w:name w:val="heading 2"/>
    <w:basedOn w:val="1"/>
    <w:next w:val="1"/>
    <w:qFormat/>
    <w:uiPriority w:val="0"/>
    <w:pPr>
      <w:spacing w:before="100" w:beforeAutospacing="1" w:after="100" w:afterAutospacing="1"/>
      <w:ind w:left="0" w:right="0"/>
      <w:jc w:val="left"/>
    </w:pPr>
    <w:rPr>
      <w:rFonts w:hint="eastAsia" w:ascii="宋体" w:hAnsi="宋体" w:eastAsia="宋体" w:cs="宋体"/>
      <w:b/>
      <w:kern w:val="0"/>
      <w:sz w:val="36"/>
      <w:szCs w:val="36"/>
      <w:lang w:val="en-US" w:eastAsia="zh-CN" w:bidi="ar"/>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customStyle="1" w:styleId="7">
    <w:name w:val="列出段落1"/>
    <w:basedOn w:val="1"/>
    <w:qFormat/>
    <w:uiPriority w:val="34"/>
    <w:pPr>
      <w:ind w:firstLine="420" w:firstLineChars="200"/>
    </w:pPr>
  </w:style>
  <w:style w:type="character" w:customStyle="1" w:styleId="8">
    <w:name w:val="页眉 Char"/>
    <w:basedOn w:val="6"/>
    <w:link w:val="4"/>
    <w:qFormat/>
    <w:uiPriority w:val="0"/>
    <w:rPr>
      <w:rFonts w:ascii="Calibri" w:hAnsi="Calibri" w:cs="黑体"/>
      <w:kern w:val="2"/>
      <w:sz w:val="18"/>
      <w:szCs w:val="18"/>
    </w:rPr>
  </w:style>
  <w:style w:type="character" w:customStyle="1" w:styleId="9">
    <w:name w:val="页脚 Char"/>
    <w:basedOn w:val="6"/>
    <w:link w:val="3"/>
    <w:qFormat/>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三亚市直属党政机关单位</Company>
  <Pages>9</Pages>
  <Words>2934</Words>
  <Characters>305</Characters>
  <Lines>2</Lines>
  <Paragraphs>6</Paragraphs>
  <TotalTime>0</TotalTime>
  <ScaleCrop>false</ScaleCrop>
  <LinksUpToDate>false</LinksUpToDate>
  <CharactersWithSpaces>3233</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2021-03-16T10:48:00Z</dcterms:created>
  <dc:creator>梁伟娴</dc:creator>
  <cp:lastModifiedBy>w</cp:lastModifiedBy>
  <dcterms:modified xsi:type="dcterms:W3CDTF">2023-08-01T09:03:11Z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