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8C1" w:rsidRDefault="00C648C1">
      <w:pPr>
        <w:rPr>
          <w:sz w:val="84"/>
          <w:szCs w:val="84"/>
          <w:u w:val="single"/>
        </w:rPr>
      </w:pPr>
    </w:p>
    <w:p w:rsidR="00C648C1" w:rsidRDefault="00C648C1">
      <w:pPr>
        <w:rPr>
          <w:sz w:val="84"/>
          <w:szCs w:val="84"/>
          <w:u w:val="single"/>
        </w:rPr>
      </w:pPr>
    </w:p>
    <w:p w:rsidR="00C648C1" w:rsidRDefault="00C648C1">
      <w:pPr>
        <w:rPr>
          <w:sz w:val="84"/>
          <w:szCs w:val="84"/>
          <w:u w:val="single"/>
        </w:rPr>
      </w:pPr>
    </w:p>
    <w:p w:rsidR="00C648C1" w:rsidRDefault="00C648C1">
      <w:pPr>
        <w:rPr>
          <w:sz w:val="84"/>
          <w:szCs w:val="84"/>
          <w:u w:val="single"/>
        </w:rPr>
      </w:pPr>
    </w:p>
    <w:p w:rsidR="009163B7" w:rsidRDefault="001E096A" w:rsidP="00CE0162">
      <w:pPr>
        <w:jc w:val="center"/>
        <w:rPr>
          <w:sz w:val="52"/>
          <w:szCs w:val="52"/>
        </w:rPr>
      </w:pPr>
      <w:r>
        <w:rPr>
          <w:rFonts w:hint="eastAsia"/>
          <w:color w:val="000000" w:themeColor="text1"/>
          <w:sz w:val="52"/>
          <w:szCs w:val="52"/>
        </w:rPr>
        <w:t>202</w:t>
      </w:r>
      <w:r w:rsidR="00F559D9">
        <w:rPr>
          <w:rFonts w:hint="eastAsia"/>
          <w:color w:val="000000" w:themeColor="text1"/>
          <w:sz w:val="52"/>
          <w:szCs w:val="52"/>
        </w:rPr>
        <w:t>2</w:t>
      </w:r>
      <w:r>
        <w:rPr>
          <w:rFonts w:hint="eastAsia"/>
          <w:sz w:val="52"/>
          <w:szCs w:val="52"/>
        </w:rPr>
        <w:t>年三亚市</w:t>
      </w:r>
      <w:r w:rsidR="009163B7">
        <w:rPr>
          <w:rFonts w:hint="eastAsia"/>
          <w:sz w:val="52"/>
          <w:szCs w:val="52"/>
        </w:rPr>
        <w:t>医疗卫生信息中心</w:t>
      </w:r>
    </w:p>
    <w:p w:rsidR="00C648C1" w:rsidRDefault="001E096A">
      <w:pPr>
        <w:jc w:val="center"/>
        <w:rPr>
          <w:sz w:val="52"/>
          <w:szCs w:val="52"/>
        </w:rPr>
      </w:pPr>
      <w:r>
        <w:rPr>
          <w:rFonts w:hint="eastAsia"/>
          <w:sz w:val="52"/>
          <w:szCs w:val="52"/>
        </w:rPr>
        <w:t>预算</w:t>
      </w: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rPr>
          <w:sz w:val="84"/>
          <w:szCs w:val="84"/>
        </w:rPr>
      </w:pPr>
    </w:p>
    <w:p w:rsidR="00C648C1" w:rsidRDefault="001E096A">
      <w:pPr>
        <w:jc w:val="center"/>
        <w:rPr>
          <w:rFonts w:ascii="黑体" w:eastAsia="黑体" w:hAnsi="黑体"/>
          <w:sz w:val="52"/>
          <w:szCs w:val="52"/>
        </w:rPr>
      </w:pPr>
      <w:r>
        <w:rPr>
          <w:rFonts w:ascii="黑体" w:eastAsia="黑体" w:hAnsi="黑体" w:hint="eastAsia"/>
          <w:sz w:val="52"/>
          <w:szCs w:val="52"/>
        </w:rPr>
        <w:t>目录</w:t>
      </w:r>
    </w:p>
    <w:p w:rsidR="00C648C1" w:rsidRDefault="001E096A">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 xml:space="preserve">  </w:t>
      </w:r>
      <w:r w:rsidR="009163B7">
        <w:rPr>
          <w:rFonts w:ascii="黑体" w:eastAsia="黑体" w:hAnsi="黑体" w:cs="仿宋_GB2312" w:hint="eastAsia"/>
          <w:sz w:val="32"/>
          <w:szCs w:val="32"/>
        </w:rPr>
        <w:t>三亚市医疗卫生信息中心</w:t>
      </w:r>
      <w:r>
        <w:rPr>
          <w:rFonts w:ascii="黑体" w:eastAsia="黑体" w:hAnsi="黑体" w:hint="eastAsia"/>
          <w:sz w:val="32"/>
          <w:szCs w:val="32"/>
        </w:rPr>
        <w:t>概况</w:t>
      </w:r>
    </w:p>
    <w:p w:rsidR="00C648C1" w:rsidRDefault="001E096A">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C648C1" w:rsidRDefault="001E096A">
      <w:pPr>
        <w:pStyle w:val="1"/>
        <w:numPr>
          <w:ilvl w:val="0"/>
          <w:numId w:val="1"/>
        </w:numPr>
        <w:ind w:firstLineChars="0"/>
        <w:rPr>
          <w:rFonts w:ascii="黑体" w:eastAsia="黑体" w:hAnsi="黑体"/>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w:t>
      </w:r>
      <w:r w:rsidR="009163B7">
        <w:rPr>
          <w:rFonts w:ascii="黑体" w:eastAsia="黑体" w:hAnsi="黑体" w:cs="仿宋_GB2312" w:hint="eastAsia"/>
          <w:sz w:val="32"/>
          <w:szCs w:val="32"/>
        </w:rPr>
        <w:t>医疗卫生信息中心</w:t>
      </w:r>
      <w:r>
        <w:rPr>
          <w:rFonts w:ascii="仿宋_GB2312" w:eastAsia="仿宋_GB2312" w:hAnsi="黑体" w:cs="仿宋_GB2312" w:hint="eastAsia"/>
          <w:sz w:val="32"/>
          <w:szCs w:val="32"/>
        </w:rPr>
        <w:t>202</w:t>
      </w:r>
      <w:r w:rsidR="00F559D9">
        <w:rPr>
          <w:rFonts w:ascii="仿宋_GB2312" w:eastAsia="仿宋_GB2312" w:hAnsi="黑体" w:cs="仿宋_GB2312" w:hint="eastAsia"/>
          <w:sz w:val="32"/>
          <w:szCs w:val="32"/>
        </w:rPr>
        <w:t>2</w:t>
      </w:r>
      <w:r>
        <w:rPr>
          <w:rFonts w:ascii="黑体" w:eastAsia="黑体" w:hAnsi="黑体" w:hint="eastAsia"/>
          <w:sz w:val="32"/>
          <w:szCs w:val="32"/>
        </w:rPr>
        <w:t>年预算表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单位收支总表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sidR="001E096A">
        <w:rPr>
          <w:rFonts w:ascii="仿宋_GB2312" w:eastAsia="仿宋_GB2312" w:hAnsi="仿宋_GB2312" w:cs="仿宋_GB2312" w:hint="eastAsia"/>
          <w:sz w:val="32"/>
          <w:szCs w:val="32"/>
        </w:rPr>
        <w:t>收入总表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sidR="001E096A">
        <w:rPr>
          <w:rFonts w:ascii="仿宋_GB2312" w:eastAsia="仿宋_GB2312" w:hAnsi="仿宋_GB2312" w:cs="仿宋_GB2312" w:hint="eastAsia"/>
          <w:sz w:val="32"/>
          <w:szCs w:val="32"/>
        </w:rPr>
        <w:t>支出总表</w:t>
      </w:r>
    </w:p>
    <w:p w:rsidR="00C648C1" w:rsidRDefault="001E096A">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C648C1" w:rsidRDefault="001E096A">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sidR="009163B7">
        <w:rPr>
          <w:rFonts w:ascii="黑体" w:eastAsia="黑体" w:hAnsi="黑体" w:cs="仿宋_GB2312" w:hint="eastAsia"/>
          <w:sz w:val="32"/>
          <w:szCs w:val="32"/>
        </w:rPr>
        <w:t>三亚市医疗卫生信息中心</w:t>
      </w:r>
      <w:r>
        <w:rPr>
          <w:rFonts w:ascii="黑体" w:eastAsia="黑体" w:hAnsi="黑体" w:cs="仿宋_GB2312" w:hint="eastAsia"/>
          <w:sz w:val="32"/>
          <w:szCs w:val="32"/>
        </w:rPr>
        <w:t>202</w:t>
      </w:r>
      <w:r w:rsidR="00F559D9">
        <w:rPr>
          <w:rFonts w:ascii="黑体" w:eastAsia="黑体" w:hAnsi="黑体" w:cs="仿宋_GB2312" w:hint="eastAsia"/>
          <w:sz w:val="32"/>
          <w:szCs w:val="32"/>
        </w:rPr>
        <w:t>2</w:t>
      </w:r>
      <w:r>
        <w:rPr>
          <w:rFonts w:ascii="黑体" w:eastAsia="黑体" w:hAnsi="黑体" w:hint="eastAsia"/>
          <w:sz w:val="32"/>
          <w:szCs w:val="32"/>
        </w:rPr>
        <w:t>年预算情况说明</w:t>
      </w:r>
    </w:p>
    <w:p w:rsidR="00C648C1" w:rsidRDefault="001E096A">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名词解释</w:t>
      </w:r>
    </w:p>
    <w:p w:rsidR="00C648C1" w:rsidRDefault="00C648C1">
      <w:pPr>
        <w:pStyle w:val="1"/>
        <w:ind w:left="1320" w:firstLineChars="0" w:firstLine="0"/>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1E096A">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 xml:space="preserve">  </w:t>
      </w:r>
      <w:r w:rsidR="009163B7">
        <w:rPr>
          <w:rFonts w:ascii="黑体" w:eastAsia="黑体" w:hAnsi="黑体" w:cs="仿宋_GB2312" w:hint="eastAsia"/>
          <w:sz w:val="32"/>
          <w:szCs w:val="32"/>
        </w:rPr>
        <w:t>三亚市医疗卫生信息中心</w:t>
      </w:r>
      <w:r>
        <w:rPr>
          <w:rFonts w:ascii="黑体" w:eastAsia="黑体" w:hAnsi="黑体" w:hint="eastAsia"/>
          <w:sz w:val="32"/>
          <w:szCs w:val="32"/>
        </w:rPr>
        <w:t>概况</w:t>
      </w:r>
    </w:p>
    <w:p w:rsidR="00C648C1" w:rsidRDefault="00C648C1">
      <w:pPr>
        <w:jc w:val="left"/>
        <w:rPr>
          <w:rFonts w:ascii="仿宋_GB2312" w:eastAsia="仿宋_GB2312" w:hAnsi="仿宋_GB2312" w:cs="仿宋_GB2312"/>
          <w:sz w:val="32"/>
          <w:szCs w:val="32"/>
        </w:rPr>
      </w:pPr>
    </w:p>
    <w:p w:rsidR="00C648C1" w:rsidRDefault="001E096A">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C648C1" w:rsidRDefault="001E096A" w:rsidP="00592747">
      <w:pPr>
        <w:pStyle w:val="1"/>
        <w:ind w:left="420" w:firstLineChars="0" w:firstLine="0"/>
        <w:jc w:val="left"/>
        <w:rPr>
          <w:rFonts w:ascii="仿宋" w:eastAsia="仿宋" w:hAnsi="仿宋" w:cs="宋体"/>
          <w:color w:val="000000"/>
          <w:kern w:val="0"/>
          <w:sz w:val="32"/>
          <w:szCs w:val="32"/>
        </w:rPr>
      </w:pPr>
      <w:r>
        <w:rPr>
          <w:rFonts w:ascii="仿宋" w:eastAsia="仿宋" w:hAnsi="仿宋" w:cs="宋体" w:hint="eastAsia"/>
          <w:b/>
          <w:color w:val="000000"/>
          <w:kern w:val="0"/>
          <w:sz w:val="32"/>
          <w:szCs w:val="32"/>
        </w:rPr>
        <w:t>（一）</w:t>
      </w:r>
      <w:r>
        <w:rPr>
          <w:rFonts w:ascii="仿宋" w:eastAsia="仿宋" w:hAnsi="仿宋" w:cs="宋体" w:hint="eastAsia"/>
          <w:color w:val="000000"/>
          <w:kern w:val="0"/>
          <w:sz w:val="32"/>
          <w:szCs w:val="32"/>
        </w:rPr>
        <w:t>根据《</w:t>
      </w:r>
      <w:r w:rsidR="000D6E1F">
        <w:rPr>
          <w:rFonts w:ascii="仿宋" w:eastAsia="仿宋" w:hAnsi="仿宋" w:cs="宋体" w:hint="eastAsia"/>
          <w:color w:val="000000"/>
          <w:kern w:val="0"/>
          <w:sz w:val="32"/>
          <w:szCs w:val="32"/>
        </w:rPr>
        <w:t>中共三亚市委机构编制委员会印发三亚市卫生计生信息中心机构编制</w:t>
      </w:r>
      <w:r w:rsidR="0087461B">
        <w:rPr>
          <w:rFonts w:ascii="仿宋" w:eastAsia="仿宋" w:hAnsi="仿宋" w:cs="宋体" w:hint="eastAsia"/>
          <w:color w:val="000000"/>
          <w:kern w:val="0"/>
          <w:sz w:val="32"/>
          <w:szCs w:val="32"/>
        </w:rPr>
        <w:t>方案</w:t>
      </w:r>
      <w:r w:rsidR="000D6E1F">
        <w:rPr>
          <w:rFonts w:ascii="仿宋" w:eastAsia="仿宋" w:hAnsi="仿宋" w:cs="宋体" w:hint="eastAsia"/>
          <w:color w:val="000000"/>
          <w:kern w:val="0"/>
          <w:sz w:val="32"/>
          <w:szCs w:val="32"/>
        </w:rPr>
        <w:t>的批复</w:t>
      </w:r>
      <w:r>
        <w:rPr>
          <w:rFonts w:ascii="仿宋" w:eastAsia="仿宋" w:hAnsi="仿宋" w:cs="宋体" w:hint="eastAsia"/>
          <w:color w:val="000000"/>
          <w:kern w:val="0"/>
          <w:sz w:val="32"/>
          <w:szCs w:val="32"/>
        </w:rPr>
        <w:t>》(三编字〔</w:t>
      </w:r>
      <w:r w:rsidR="0087461B">
        <w:rPr>
          <w:rFonts w:ascii="仿宋" w:eastAsia="仿宋" w:hAnsi="仿宋" w:cs="宋体" w:hint="eastAsia"/>
          <w:color w:val="000000"/>
          <w:kern w:val="0"/>
          <w:sz w:val="32"/>
          <w:szCs w:val="32"/>
        </w:rPr>
        <w:t>2017</w:t>
      </w:r>
      <w:r>
        <w:rPr>
          <w:rFonts w:ascii="仿宋" w:eastAsia="仿宋" w:hAnsi="仿宋" w:cs="宋体" w:hint="eastAsia"/>
          <w:color w:val="000000"/>
          <w:kern w:val="0"/>
          <w:sz w:val="32"/>
          <w:szCs w:val="32"/>
        </w:rPr>
        <w:t>〕</w:t>
      </w:r>
      <w:r w:rsidR="0087461B">
        <w:rPr>
          <w:rFonts w:ascii="仿宋" w:eastAsia="仿宋" w:hAnsi="仿宋" w:cs="宋体" w:hint="eastAsia"/>
          <w:color w:val="000000"/>
          <w:kern w:val="0"/>
          <w:sz w:val="32"/>
          <w:szCs w:val="32"/>
        </w:rPr>
        <w:t>22</w:t>
      </w:r>
      <w:r>
        <w:rPr>
          <w:rFonts w:ascii="仿宋" w:eastAsia="仿宋" w:hAnsi="仿宋" w:cs="宋体" w:hint="eastAsia"/>
          <w:color w:val="000000"/>
          <w:kern w:val="0"/>
          <w:sz w:val="32"/>
          <w:szCs w:val="32"/>
        </w:rPr>
        <w:t>号)文件,</w:t>
      </w:r>
      <w:r w:rsidR="0087461B">
        <w:rPr>
          <w:rFonts w:ascii="仿宋" w:eastAsia="仿宋" w:hAnsi="仿宋" w:cs="宋体" w:hint="eastAsia"/>
          <w:color w:val="000000"/>
          <w:kern w:val="0"/>
          <w:sz w:val="32"/>
          <w:szCs w:val="32"/>
        </w:rPr>
        <w:t>三亚市卫生计生信息中心隶属三亚市卫生和计划生育委员会，列入从事公益服务的公益一类事业单位</w:t>
      </w:r>
      <w:r>
        <w:rPr>
          <w:rFonts w:ascii="仿宋" w:eastAsia="仿宋" w:hAnsi="仿宋" w:cs="宋体" w:hint="eastAsia"/>
          <w:color w:val="000000"/>
          <w:kern w:val="0"/>
          <w:sz w:val="32"/>
          <w:szCs w:val="32"/>
        </w:rPr>
        <w:t>，</w:t>
      </w:r>
      <w:r w:rsidR="0087461B">
        <w:rPr>
          <w:rFonts w:ascii="仿宋" w:eastAsia="仿宋" w:hAnsi="仿宋" w:cs="宋体" w:hint="eastAsia"/>
          <w:color w:val="000000"/>
          <w:kern w:val="0"/>
          <w:sz w:val="32"/>
          <w:szCs w:val="32"/>
        </w:rPr>
        <w:t>正科</w:t>
      </w:r>
      <w:r>
        <w:rPr>
          <w:rFonts w:ascii="仿宋" w:eastAsia="仿宋" w:hAnsi="仿宋" w:cs="宋体" w:hint="eastAsia"/>
          <w:color w:val="000000"/>
          <w:kern w:val="0"/>
          <w:sz w:val="32"/>
          <w:szCs w:val="32"/>
        </w:rPr>
        <w:t>级。</w:t>
      </w:r>
    </w:p>
    <w:p w:rsidR="00C648C1" w:rsidRDefault="001E096A" w:rsidP="00592747">
      <w:pPr>
        <w:tabs>
          <w:tab w:val="left" w:pos="851"/>
        </w:tabs>
        <w:ind w:firstLineChars="100" w:firstLine="321"/>
        <w:jc w:val="left"/>
        <w:rPr>
          <w:rFonts w:ascii="宋体" w:hAnsi="宋体" w:cs="宋体"/>
          <w:b/>
          <w:bCs/>
          <w:color w:val="000000"/>
          <w:kern w:val="0"/>
          <w:sz w:val="32"/>
          <w:szCs w:val="32"/>
        </w:rPr>
      </w:pPr>
      <w:r>
        <w:rPr>
          <w:rFonts w:ascii="宋体" w:hAnsi="宋体" w:cs="宋体" w:hint="eastAsia"/>
          <w:b/>
          <w:bCs/>
          <w:color w:val="000000"/>
          <w:kern w:val="0"/>
          <w:sz w:val="32"/>
          <w:szCs w:val="32"/>
        </w:rPr>
        <w:t>（二）主要职责</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（一）</w:t>
      </w:r>
      <w:r w:rsidR="0025304B">
        <w:rPr>
          <w:rFonts w:ascii="仿宋_GB2312" w:eastAsia="仿宋_GB2312" w:hAnsi="仿宋_GB2312" w:cs="仿宋_GB2312" w:hint="eastAsia"/>
          <w:color w:val="000000"/>
          <w:sz w:val="32"/>
          <w:szCs w:val="32"/>
        </w:rPr>
        <w:t>负责全市卫生信息系统建设规划的组织实施，推进医疗卫生信息标准化建设</w:t>
      </w:r>
      <w:r>
        <w:rPr>
          <w:rFonts w:ascii="仿宋_GB2312" w:eastAsia="仿宋_GB2312" w:hAnsi="仿宋_GB2312" w:cs="仿宋_GB2312" w:hint="eastAsia"/>
          <w:color w:val="000000"/>
          <w:sz w:val="32"/>
          <w:szCs w:val="32"/>
        </w:rPr>
        <w:t>。</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（二）</w:t>
      </w:r>
      <w:r w:rsidR="0025304B">
        <w:rPr>
          <w:rFonts w:ascii="仿宋_GB2312" w:eastAsia="仿宋_GB2312" w:hAnsi="仿宋_GB2312" w:cs="仿宋_GB2312" w:hint="eastAsia"/>
          <w:color w:val="000000"/>
          <w:sz w:val="32"/>
          <w:szCs w:val="32"/>
        </w:rPr>
        <w:t>负责有关卫生信息数据统计及分析，开展医疗卫生管理和服务等相关研究工作</w:t>
      </w:r>
      <w:r>
        <w:rPr>
          <w:rFonts w:ascii="仿宋_GB2312" w:eastAsia="仿宋_GB2312" w:hAnsi="仿宋_GB2312" w:cs="仿宋_GB2312" w:hint="eastAsia"/>
          <w:color w:val="000000"/>
          <w:sz w:val="32"/>
          <w:szCs w:val="32"/>
        </w:rPr>
        <w:t>。</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（三）</w:t>
      </w:r>
      <w:r w:rsidR="0025304B">
        <w:rPr>
          <w:rFonts w:ascii="仿宋_GB2312" w:eastAsia="仿宋_GB2312" w:hAnsi="仿宋_GB2312" w:cs="仿宋_GB2312" w:hint="eastAsia"/>
          <w:color w:val="000000"/>
          <w:sz w:val="32"/>
          <w:szCs w:val="32"/>
        </w:rPr>
        <w:t>承担区域卫生信息平台、数据中心和应用系统的组织建设及运行维护，指导各类医疗机构的卫生信息系统建设</w:t>
      </w:r>
      <w:r>
        <w:rPr>
          <w:rFonts w:ascii="仿宋_GB2312" w:eastAsia="仿宋_GB2312" w:hAnsi="仿宋_GB2312" w:cs="仿宋_GB2312" w:hint="eastAsia"/>
          <w:color w:val="000000"/>
          <w:sz w:val="32"/>
          <w:szCs w:val="32"/>
        </w:rPr>
        <w:t>。</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（四）</w:t>
      </w:r>
      <w:r w:rsidR="0025304B">
        <w:rPr>
          <w:rFonts w:ascii="仿宋_GB2312" w:eastAsia="仿宋_GB2312" w:hAnsi="仿宋_GB2312" w:cs="仿宋_GB2312" w:hint="eastAsia"/>
          <w:color w:val="000000"/>
          <w:sz w:val="32"/>
          <w:szCs w:val="32"/>
        </w:rPr>
        <w:t>负责人口迁移及人口出生信息、流动人口信息、计划生育</w:t>
      </w:r>
      <w:r w:rsidR="00E14E36">
        <w:rPr>
          <w:rFonts w:ascii="仿宋_GB2312" w:eastAsia="仿宋_GB2312" w:hAnsi="仿宋_GB2312" w:cs="仿宋_GB2312" w:hint="eastAsia"/>
          <w:color w:val="000000"/>
          <w:sz w:val="32"/>
          <w:szCs w:val="32"/>
        </w:rPr>
        <w:t>奖励扶助信息、再生育指标信息、孕情管理情况信息、计划生育</w:t>
      </w:r>
      <w:r w:rsidR="0025304B">
        <w:rPr>
          <w:rFonts w:ascii="仿宋_GB2312" w:eastAsia="仿宋_GB2312" w:hAnsi="仿宋_GB2312" w:cs="仿宋_GB2312" w:hint="eastAsia"/>
          <w:color w:val="000000"/>
          <w:sz w:val="32"/>
          <w:szCs w:val="32"/>
        </w:rPr>
        <w:t>科技信息等人口与计划生育信息的采集、录入、分析及上报工作</w:t>
      </w:r>
      <w:r>
        <w:rPr>
          <w:rFonts w:ascii="仿宋_GB2312" w:eastAsia="仿宋_GB2312" w:hAnsi="仿宋_GB2312" w:cs="仿宋_GB2312" w:hint="eastAsia"/>
          <w:color w:val="000000"/>
          <w:sz w:val="32"/>
          <w:szCs w:val="32"/>
        </w:rPr>
        <w:t>。</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（五）</w:t>
      </w:r>
      <w:r w:rsidR="00E14E36">
        <w:rPr>
          <w:rFonts w:ascii="仿宋_GB2312" w:eastAsia="仿宋_GB2312" w:hAnsi="仿宋_GB2312" w:cs="仿宋_GB2312" w:hint="eastAsia"/>
          <w:color w:val="000000"/>
          <w:sz w:val="32"/>
          <w:szCs w:val="32"/>
        </w:rPr>
        <w:t>承办上级部门交办的其他工作</w:t>
      </w:r>
      <w:r>
        <w:rPr>
          <w:rFonts w:ascii="仿宋_GB2312" w:eastAsia="仿宋_GB2312" w:hAnsi="仿宋_GB2312" w:cs="仿宋_GB2312" w:hint="eastAsia"/>
          <w:color w:val="000000"/>
          <w:sz w:val="32"/>
          <w:szCs w:val="32"/>
        </w:rPr>
        <w:t>。</w:t>
      </w:r>
    </w:p>
    <w:p w:rsidR="003F613B" w:rsidRDefault="00723D75" w:rsidP="00723D75">
      <w:pPr>
        <w:tabs>
          <w:tab w:val="left" w:pos="709"/>
          <w:tab w:val="left" w:pos="993"/>
        </w:tabs>
        <w:ind w:firstLineChars="200" w:firstLine="640"/>
        <w:jc w:val="left"/>
        <w:rPr>
          <w:rFonts w:ascii="仿宋" w:eastAsia="仿宋" w:hAnsi="仿宋" w:cs="仿宋_GB2312"/>
          <w:sz w:val="32"/>
          <w:szCs w:val="32"/>
        </w:rPr>
      </w:pPr>
      <w:r>
        <w:rPr>
          <w:rFonts w:ascii="仿宋" w:eastAsia="仿宋" w:hAnsi="仿宋" w:cs="仿宋_GB2312"/>
          <w:sz w:val="32"/>
          <w:szCs w:val="32"/>
        </w:rPr>
        <w:t>（</w:t>
      </w:r>
      <w:r>
        <w:rPr>
          <w:rFonts w:ascii="仿宋" w:eastAsia="仿宋" w:hAnsi="仿宋" w:cs="仿宋_GB2312" w:hint="eastAsia"/>
          <w:sz w:val="32"/>
          <w:szCs w:val="32"/>
        </w:rPr>
        <w:t>六</w:t>
      </w:r>
      <w:r>
        <w:rPr>
          <w:rFonts w:ascii="仿宋" w:eastAsia="仿宋" w:hAnsi="仿宋" w:cs="仿宋_GB2312"/>
          <w:sz w:val="32"/>
          <w:szCs w:val="32"/>
        </w:rPr>
        <w:t>）</w:t>
      </w:r>
      <w:r>
        <w:rPr>
          <w:rFonts w:ascii="仿宋" w:eastAsia="仿宋" w:hAnsi="仿宋" w:cs="仿宋_GB2312" w:hint="eastAsia"/>
          <w:sz w:val="32"/>
          <w:szCs w:val="32"/>
        </w:rPr>
        <w:t>三亚市医疗卫生信息中心 无内设机构。</w:t>
      </w:r>
    </w:p>
    <w:p w:rsidR="00E14E36" w:rsidRDefault="00E14E36">
      <w:pPr>
        <w:tabs>
          <w:tab w:val="left" w:pos="709"/>
          <w:tab w:val="left" w:pos="993"/>
        </w:tabs>
        <w:ind w:left="720"/>
        <w:jc w:val="left"/>
        <w:rPr>
          <w:rFonts w:ascii="仿宋" w:eastAsia="仿宋" w:hAnsi="仿宋" w:cs="仿宋_GB2312"/>
          <w:sz w:val="32"/>
          <w:szCs w:val="32"/>
        </w:rPr>
      </w:pPr>
    </w:p>
    <w:p w:rsidR="00E14E36" w:rsidRPr="00723D75" w:rsidRDefault="00E14E36">
      <w:pPr>
        <w:tabs>
          <w:tab w:val="left" w:pos="709"/>
          <w:tab w:val="left" w:pos="993"/>
        </w:tabs>
        <w:ind w:left="720"/>
        <w:jc w:val="left"/>
        <w:rPr>
          <w:rFonts w:ascii="仿宋" w:eastAsia="仿宋" w:hAnsi="仿宋" w:cs="仿宋_GB2312"/>
          <w:sz w:val="32"/>
          <w:szCs w:val="32"/>
        </w:rPr>
      </w:pPr>
    </w:p>
    <w:p w:rsidR="00C648C1" w:rsidRDefault="001E096A">
      <w:pPr>
        <w:ind w:firstLineChars="200" w:firstLine="640"/>
        <w:rPr>
          <w:rFonts w:ascii="黑体" w:eastAsia="黑体" w:hAnsi="黑体"/>
          <w:sz w:val="32"/>
          <w:szCs w:val="32"/>
        </w:rPr>
      </w:pPr>
      <w:r>
        <w:rPr>
          <w:rFonts w:ascii="黑体" w:eastAsia="黑体" w:hAnsi="黑体" w:hint="eastAsia"/>
          <w:sz w:val="32"/>
          <w:szCs w:val="32"/>
        </w:rPr>
        <w:lastRenderedPageBreak/>
        <w:t xml:space="preserve">第二部分 </w:t>
      </w:r>
      <w:r>
        <w:rPr>
          <w:rFonts w:ascii="仿宋_GB2312" w:eastAsia="仿宋_GB2312" w:hAnsi="黑体" w:cs="仿宋_GB2312" w:hint="eastAsia"/>
          <w:sz w:val="32"/>
          <w:szCs w:val="32"/>
        </w:rPr>
        <w:t xml:space="preserve"> </w:t>
      </w:r>
      <w:r w:rsidR="009163B7">
        <w:rPr>
          <w:rFonts w:ascii="黑体" w:eastAsia="黑体" w:hAnsi="黑体" w:cs="仿宋_GB2312" w:hint="eastAsia"/>
          <w:sz w:val="32"/>
          <w:szCs w:val="32"/>
        </w:rPr>
        <w:t>三亚市医疗卫生信息中心</w:t>
      </w:r>
      <w:r w:rsidR="00F559D9">
        <w:rPr>
          <w:rFonts w:ascii="仿宋_GB2312" w:eastAsia="仿宋_GB2312" w:hAnsi="黑体" w:cs="仿宋_GB2312" w:hint="eastAsia"/>
          <w:sz w:val="32"/>
          <w:szCs w:val="32"/>
        </w:rPr>
        <w:t>2022</w:t>
      </w:r>
      <w:r>
        <w:rPr>
          <w:rFonts w:ascii="黑体" w:eastAsia="黑体" w:hAnsi="黑体" w:hint="eastAsia"/>
          <w:sz w:val="32"/>
          <w:szCs w:val="32"/>
        </w:rPr>
        <w:t>年预算表</w:t>
      </w:r>
    </w:p>
    <w:p w:rsidR="00C648C1" w:rsidRDefault="00C648C1">
      <w:pPr>
        <w:ind w:left="800"/>
        <w:jc w:val="left"/>
        <w:rPr>
          <w:rFonts w:ascii="黑体" w:eastAsia="黑体" w:hAnsi="黑体"/>
          <w:sz w:val="32"/>
          <w:szCs w:val="32"/>
        </w:rPr>
      </w:pPr>
    </w:p>
    <w:p w:rsidR="00C648C1" w:rsidRDefault="001E096A">
      <w:pPr>
        <w:ind w:left="800"/>
        <w:jc w:val="center"/>
        <w:rPr>
          <w:rFonts w:ascii="仿宋_GB2312" w:eastAsia="仿宋_GB2312" w:hAnsi="黑体"/>
          <w:b/>
          <w:sz w:val="32"/>
          <w:szCs w:val="32"/>
        </w:rPr>
      </w:pPr>
      <w:r>
        <w:rPr>
          <w:rFonts w:ascii="仿宋_GB2312" w:eastAsia="仿宋_GB2312" w:hAnsi="黑体" w:hint="eastAsia"/>
          <w:b/>
          <w:sz w:val="32"/>
          <w:szCs w:val="32"/>
        </w:rPr>
        <w:t>（</w:t>
      </w:r>
      <w:r w:rsidR="00C32055">
        <w:rPr>
          <w:rFonts w:ascii="仿宋_GB2312" w:eastAsia="仿宋_GB2312" w:hAnsi="黑体" w:hint="eastAsia"/>
          <w:b/>
          <w:sz w:val="32"/>
          <w:szCs w:val="32"/>
        </w:rPr>
        <w:t>此部分内容即为单位预算公开表</w:t>
      </w:r>
      <w:r>
        <w:rPr>
          <w:rFonts w:ascii="仿宋_GB2312" w:eastAsia="仿宋_GB2312" w:hAnsi="黑体" w:hint="eastAsia"/>
          <w:b/>
          <w:sz w:val="32"/>
          <w:szCs w:val="32"/>
        </w:rPr>
        <w:t>）</w:t>
      </w:r>
    </w:p>
    <w:p w:rsidR="00C648C1" w:rsidRDefault="001E096A">
      <w:pPr>
        <w:ind w:firstLineChars="150" w:firstLine="480"/>
        <w:rPr>
          <w:rFonts w:ascii="黑体" w:eastAsia="黑体" w:hAnsi="黑体"/>
          <w:sz w:val="32"/>
          <w:szCs w:val="32"/>
        </w:rPr>
      </w:pPr>
      <w:r>
        <w:rPr>
          <w:rFonts w:ascii="黑体" w:eastAsia="黑体" w:hAnsi="黑体" w:hint="eastAsia"/>
          <w:sz w:val="32"/>
          <w:szCs w:val="32"/>
        </w:rPr>
        <w:t xml:space="preserve">第三部分   </w:t>
      </w:r>
      <w:r w:rsidR="009163B7">
        <w:rPr>
          <w:rFonts w:ascii="黑体" w:eastAsia="黑体" w:hAnsi="黑体" w:cs="仿宋_GB2312" w:hint="eastAsia"/>
          <w:sz w:val="32"/>
          <w:szCs w:val="32"/>
        </w:rPr>
        <w:t>三亚市医疗卫生信息中心</w:t>
      </w:r>
      <w:r>
        <w:rPr>
          <w:rFonts w:ascii="黑体" w:eastAsia="黑体" w:hAnsi="黑体" w:cs="仿宋_GB2312" w:hint="eastAsia"/>
          <w:sz w:val="32"/>
          <w:szCs w:val="32"/>
        </w:rPr>
        <w:t>202</w:t>
      </w:r>
      <w:r w:rsidR="00F559D9">
        <w:rPr>
          <w:rFonts w:ascii="黑体" w:eastAsia="黑体" w:hAnsi="黑体" w:cs="仿宋_GB2312" w:hint="eastAsia"/>
          <w:sz w:val="32"/>
          <w:szCs w:val="32"/>
        </w:rPr>
        <w:t>2</w:t>
      </w:r>
      <w:r>
        <w:rPr>
          <w:rFonts w:ascii="黑体" w:eastAsia="黑体" w:hAnsi="黑体" w:hint="eastAsia"/>
          <w:sz w:val="32"/>
          <w:szCs w:val="32"/>
        </w:rPr>
        <w:t>年预算情况说明</w:t>
      </w:r>
    </w:p>
    <w:p w:rsidR="00C648C1" w:rsidRDefault="00C648C1">
      <w:pPr>
        <w:jc w:val="center"/>
        <w:rPr>
          <w:rFonts w:ascii="黑体" w:eastAsia="黑体" w:hAnsi="黑体"/>
          <w:sz w:val="32"/>
          <w:szCs w:val="32"/>
        </w:rPr>
      </w:pPr>
    </w:p>
    <w:p w:rsidR="00C648C1" w:rsidRDefault="001E096A">
      <w:pPr>
        <w:ind w:firstLineChars="200" w:firstLine="640"/>
        <w:jc w:val="left"/>
        <w:rPr>
          <w:rFonts w:ascii="黑体" w:eastAsia="黑体" w:hAnsi="黑体"/>
          <w:sz w:val="32"/>
          <w:szCs w:val="32"/>
        </w:rPr>
      </w:pPr>
      <w:r>
        <w:rPr>
          <w:rFonts w:ascii="黑体" w:eastAsia="黑体" w:hAnsi="黑体" w:hint="eastAsia"/>
          <w:sz w:val="32"/>
          <w:szCs w:val="32"/>
        </w:rPr>
        <w:t>一、关于</w:t>
      </w:r>
      <w:r w:rsidR="009163B7">
        <w:rPr>
          <w:rFonts w:ascii="黑体" w:eastAsia="黑体" w:hAnsi="黑体" w:cs="仿宋_GB2312" w:hint="eastAsia"/>
          <w:sz w:val="32"/>
          <w:szCs w:val="32"/>
        </w:rPr>
        <w:t>三亚市医疗卫生信息中心</w:t>
      </w:r>
      <w:r w:rsidR="00F559D9">
        <w:rPr>
          <w:rFonts w:ascii="黑体" w:eastAsia="黑体" w:hAnsi="黑体" w:cs="仿宋_GB2312" w:hint="eastAsia"/>
          <w:sz w:val="32"/>
          <w:szCs w:val="32"/>
        </w:rPr>
        <w:t>2022</w:t>
      </w:r>
      <w:r>
        <w:rPr>
          <w:rFonts w:ascii="黑体" w:eastAsia="黑体" w:hAnsi="黑体" w:hint="eastAsia"/>
          <w:sz w:val="32"/>
          <w:szCs w:val="32"/>
        </w:rPr>
        <w:t>年财政拨款收支预算情况的总体说明</w:t>
      </w:r>
    </w:p>
    <w:p w:rsidR="00C648C1" w:rsidRDefault="009163B7">
      <w:pPr>
        <w:ind w:firstLineChars="200" w:firstLine="640"/>
        <w:jc w:val="left"/>
        <w:rPr>
          <w:rFonts w:ascii="仿宋_GB2312" w:eastAsia="仿宋_GB2312" w:hAnsi="黑体"/>
          <w:sz w:val="32"/>
          <w:szCs w:val="32"/>
        </w:rPr>
      </w:pPr>
      <w:r>
        <w:rPr>
          <w:rFonts w:ascii="仿宋" w:eastAsia="仿宋" w:hAnsi="仿宋" w:cs="仿宋_GB2312" w:hint="eastAsia"/>
          <w:sz w:val="32"/>
          <w:szCs w:val="32"/>
        </w:rPr>
        <w:t>三亚市医疗卫生信息中心</w:t>
      </w:r>
      <w:r w:rsidR="00F559D9">
        <w:rPr>
          <w:rFonts w:ascii="仿宋" w:eastAsia="仿宋" w:hAnsi="仿宋" w:cs="仿宋_GB2312" w:hint="eastAsia"/>
          <w:sz w:val="32"/>
          <w:szCs w:val="32"/>
        </w:rPr>
        <w:t>2022</w:t>
      </w:r>
      <w:r w:rsidR="001E096A">
        <w:rPr>
          <w:rFonts w:ascii="仿宋_GB2312" w:eastAsia="仿宋_GB2312" w:hAnsi="黑体" w:hint="eastAsia"/>
          <w:sz w:val="32"/>
          <w:szCs w:val="32"/>
        </w:rPr>
        <w:t>年财政拨款收支总预算</w:t>
      </w:r>
      <w:r w:rsidR="00F559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万元。其中，收入总计</w:t>
      </w:r>
      <w:r w:rsidR="00F559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万元，包括一般公共预算本年收入</w:t>
      </w:r>
      <w:r w:rsidR="00F559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万元、上年结转</w:t>
      </w:r>
      <w:r w:rsidR="001E096A">
        <w:rPr>
          <w:rFonts w:ascii="仿宋_GB2312" w:eastAsia="仿宋_GB2312" w:hAnsi="黑体" w:cs="仿宋_GB2312" w:hint="eastAsia"/>
          <w:sz w:val="32"/>
          <w:szCs w:val="32"/>
        </w:rPr>
        <w:t>0</w:t>
      </w:r>
      <w:r w:rsidR="001E096A">
        <w:rPr>
          <w:rFonts w:ascii="仿宋_GB2312" w:eastAsia="仿宋_GB2312" w:hAnsi="黑体" w:hint="eastAsia"/>
          <w:sz w:val="32"/>
          <w:szCs w:val="32"/>
        </w:rPr>
        <w:t>万元，政府性基金预算本年收入</w:t>
      </w:r>
      <w:r w:rsidR="001E096A">
        <w:rPr>
          <w:rFonts w:ascii="仿宋_GB2312" w:eastAsia="仿宋_GB2312" w:hAnsi="黑体" w:cs="仿宋_GB2312" w:hint="eastAsia"/>
          <w:sz w:val="32"/>
          <w:szCs w:val="32"/>
        </w:rPr>
        <w:t>0</w:t>
      </w:r>
      <w:r w:rsidR="001E096A">
        <w:rPr>
          <w:rFonts w:ascii="仿宋_GB2312" w:eastAsia="仿宋_GB2312" w:hAnsi="黑体" w:hint="eastAsia"/>
          <w:sz w:val="32"/>
          <w:szCs w:val="32"/>
        </w:rPr>
        <w:t>万元、上年结转</w:t>
      </w:r>
      <w:r w:rsidR="001E096A">
        <w:rPr>
          <w:rFonts w:ascii="仿宋_GB2312" w:eastAsia="仿宋_GB2312" w:hAnsi="黑体" w:cs="仿宋_GB2312" w:hint="eastAsia"/>
          <w:sz w:val="32"/>
          <w:szCs w:val="32"/>
        </w:rPr>
        <w:t>0</w:t>
      </w:r>
      <w:r w:rsidR="001E096A">
        <w:rPr>
          <w:rFonts w:ascii="仿宋_GB2312" w:eastAsia="仿宋_GB2312" w:hAnsi="黑体" w:hint="eastAsia"/>
          <w:sz w:val="32"/>
          <w:szCs w:val="32"/>
        </w:rPr>
        <w:t>万元；支出总计</w:t>
      </w:r>
      <w:r w:rsidR="00F559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万元，包括社会保障和就业支出</w:t>
      </w:r>
      <w:r w:rsidR="002820F9">
        <w:rPr>
          <w:rFonts w:ascii="仿宋_GB2312" w:eastAsia="仿宋_GB2312" w:hAnsi="黑体" w:hint="eastAsia"/>
          <w:sz w:val="32"/>
          <w:szCs w:val="32"/>
        </w:rPr>
        <w:t>13.</w:t>
      </w:r>
      <w:r w:rsidR="00F559D9">
        <w:rPr>
          <w:rFonts w:ascii="仿宋_GB2312" w:eastAsia="仿宋_GB2312" w:hAnsi="黑体" w:hint="eastAsia"/>
          <w:sz w:val="32"/>
          <w:szCs w:val="32"/>
        </w:rPr>
        <w:t>26</w:t>
      </w:r>
      <w:r w:rsidR="001E096A">
        <w:rPr>
          <w:rFonts w:ascii="仿宋_GB2312" w:eastAsia="仿宋_GB2312" w:hAnsi="黑体" w:hint="eastAsia"/>
          <w:sz w:val="32"/>
          <w:szCs w:val="32"/>
        </w:rPr>
        <w:t>万元、卫生健康支出</w:t>
      </w:r>
      <w:r w:rsidR="00F559D9">
        <w:rPr>
          <w:rFonts w:ascii="仿宋_GB2312" w:eastAsia="仿宋_GB2312" w:hAnsi="黑体" w:cs="仿宋_GB2312" w:hint="eastAsia"/>
          <w:sz w:val="32"/>
          <w:szCs w:val="32"/>
        </w:rPr>
        <w:t>177.62</w:t>
      </w:r>
      <w:r w:rsidR="001E096A">
        <w:rPr>
          <w:rFonts w:ascii="仿宋_GB2312" w:eastAsia="仿宋_GB2312" w:hAnsi="黑体" w:hint="eastAsia"/>
          <w:sz w:val="32"/>
          <w:szCs w:val="32"/>
        </w:rPr>
        <w:t>万元、住房保障支出</w:t>
      </w:r>
      <w:r w:rsidR="00F559D9">
        <w:rPr>
          <w:rFonts w:ascii="仿宋_GB2312" w:eastAsia="仿宋_GB2312" w:hAnsi="黑体" w:hint="eastAsia"/>
          <w:sz w:val="32"/>
          <w:szCs w:val="32"/>
        </w:rPr>
        <w:t>10.35</w:t>
      </w:r>
      <w:r w:rsidR="001E096A">
        <w:rPr>
          <w:rFonts w:ascii="仿宋_GB2312" w:eastAsia="仿宋_GB2312" w:hAnsi="黑体" w:hint="eastAsia"/>
          <w:sz w:val="32"/>
          <w:szCs w:val="32"/>
        </w:rPr>
        <w:t>万元，结转下年</w:t>
      </w:r>
      <w:r w:rsidR="001E096A">
        <w:rPr>
          <w:rFonts w:ascii="仿宋_GB2312" w:eastAsia="仿宋_GB2312" w:hAnsi="黑体" w:cs="仿宋_GB2312" w:hint="eastAsia"/>
          <w:sz w:val="32"/>
          <w:szCs w:val="32"/>
        </w:rPr>
        <w:t>0</w:t>
      </w:r>
      <w:r w:rsidR="001E096A">
        <w:rPr>
          <w:rFonts w:ascii="仿宋_GB2312" w:eastAsia="仿宋_GB2312" w:hAnsi="黑体" w:hint="eastAsia"/>
          <w:sz w:val="32"/>
          <w:szCs w:val="32"/>
        </w:rPr>
        <w:t>万元。</w:t>
      </w:r>
    </w:p>
    <w:p w:rsidR="00C648C1" w:rsidRDefault="001E096A">
      <w:pPr>
        <w:ind w:firstLine="640"/>
        <w:jc w:val="left"/>
        <w:rPr>
          <w:rFonts w:ascii="黑体" w:eastAsia="黑体" w:hAnsi="黑体"/>
          <w:sz w:val="32"/>
          <w:szCs w:val="32"/>
        </w:rPr>
      </w:pPr>
      <w:r>
        <w:rPr>
          <w:rFonts w:ascii="黑体" w:eastAsia="黑体" w:hAnsi="黑体" w:hint="eastAsia"/>
          <w:sz w:val="32"/>
          <w:szCs w:val="32"/>
        </w:rPr>
        <w:t>二、关于</w:t>
      </w:r>
      <w:r w:rsidR="009163B7">
        <w:rPr>
          <w:rFonts w:ascii="黑体" w:eastAsia="黑体" w:hAnsi="黑体" w:cs="仿宋_GB2312" w:hint="eastAsia"/>
          <w:sz w:val="32"/>
          <w:szCs w:val="32"/>
        </w:rPr>
        <w:t>三亚市医疗卫生信息中心</w:t>
      </w:r>
      <w:r w:rsidR="00E20689">
        <w:rPr>
          <w:rFonts w:ascii="黑体" w:eastAsia="黑体" w:hAnsi="黑体" w:cs="仿宋_GB2312" w:hint="eastAsia"/>
          <w:sz w:val="32"/>
          <w:szCs w:val="32"/>
        </w:rPr>
        <w:t>2022</w:t>
      </w:r>
      <w:r>
        <w:rPr>
          <w:rFonts w:ascii="黑体" w:eastAsia="黑体" w:hAnsi="黑体" w:hint="eastAsia"/>
          <w:sz w:val="32"/>
          <w:szCs w:val="32"/>
        </w:rPr>
        <w:t>年一般公共预算当年拨款情况说明</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C648C1" w:rsidRDefault="009163B7">
      <w:pPr>
        <w:ind w:firstLineChars="200" w:firstLine="640"/>
        <w:rPr>
          <w:rFonts w:ascii="仿宋_GB2312" w:eastAsia="仿宋_GB2312" w:hAnsi="黑体"/>
          <w:sz w:val="32"/>
          <w:szCs w:val="32"/>
        </w:rPr>
      </w:pPr>
      <w:r>
        <w:rPr>
          <w:rFonts w:ascii="仿宋" w:eastAsia="仿宋" w:hAnsi="仿宋" w:cs="仿宋_GB2312" w:hint="eastAsia"/>
          <w:sz w:val="32"/>
          <w:szCs w:val="32"/>
        </w:rPr>
        <w:t>三亚市医疗卫生信息中心</w:t>
      </w:r>
      <w:r w:rsidR="00E20689">
        <w:rPr>
          <w:rFonts w:ascii="仿宋" w:eastAsia="仿宋" w:hAnsi="仿宋" w:cs="仿宋_GB2312" w:hint="eastAsia"/>
          <w:sz w:val="32"/>
          <w:szCs w:val="32"/>
        </w:rPr>
        <w:t>2022</w:t>
      </w:r>
      <w:r w:rsidR="001E096A">
        <w:rPr>
          <w:rFonts w:ascii="仿宋_GB2312" w:eastAsia="仿宋_GB2312" w:hAnsi="黑体" w:hint="eastAsia"/>
          <w:sz w:val="32"/>
          <w:szCs w:val="32"/>
        </w:rPr>
        <w:t>年一般公共预算当年拨款</w:t>
      </w:r>
      <w:r w:rsidR="009167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万元，比上年预算数</w:t>
      </w:r>
      <w:r w:rsidR="001E096A">
        <w:rPr>
          <w:rFonts w:ascii="仿宋_GB2312" w:eastAsia="仿宋_GB2312" w:hAnsi="黑体" w:cs="仿宋_GB2312" w:hint="eastAsia"/>
          <w:sz w:val="32"/>
          <w:szCs w:val="32"/>
        </w:rPr>
        <w:t>增加</w:t>
      </w:r>
      <w:r w:rsidR="009167D9">
        <w:rPr>
          <w:rFonts w:ascii="仿宋_GB2312" w:eastAsia="仿宋_GB2312" w:hAnsi="黑体" w:cs="仿宋_GB2312" w:hint="eastAsia"/>
          <w:sz w:val="32"/>
          <w:szCs w:val="32"/>
        </w:rPr>
        <w:t>15.09</w:t>
      </w:r>
      <w:r w:rsidR="001E096A">
        <w:rPr>
          <w:rFonts w:ascii="仿宋_GB2312" w:eastAsia="仿宋_GB2312" w:hAnsi="黑体" w:hint="eastAsia"/>
          <w:sz w:val="32"/>
          <w:szCs w:val="32"/>
        </w:rPr>
        <w:t>万元，</w:t>
      </w:r>
      <w:r w:rsidR="006E6933">
        <w:rPr>
          <w:rFonts w:ascii="仿宋_GB2312" w:eastAsia="仿宋_GB2312" w:hAnsi="黑体" w:hint="eastAsia"/>
          <w:sz w:val="32"/>
          <w:szCs w:val="32"/>
        </w:rPr>
        <w:t>主要是人员经费支出</w:t>
      </w:r>
      <w:r w:rsidR="001E096A">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社会保障和就业（类）支出</w:t>
      </w:r>
      <w:r w:rsidR="006E6933">
        <w:rPr>
          <w:rFonts w:ascii="仿宋_GB2312" w:eastAsia="仿宋_GB2312" w:hAnsi="黑体" w:hint="eastAsia"/>
          <w:sz w:val="32"/>
          <w:szCs w:val="32"/>
        </w:rPr>
        <w:t>13.</w:t>
      </w:r>
      <w:r w:rsidR="009167D9">
        <w:rPr>
          <w:rFonts w:ascii="仿宋_GB2312" w:eastAsia="仿宋_GB2312" w:hAnsi="黑体" w:hint="eastAsia"/>
          <w:sz w:val="32"/>
          <w:szCs w:val="32"/>
        </w:rPr>
        <w:t>26</w:t>
      </w:r>
      <w:r>
        <w:rPr>
          <w:rFonts w:ascii="仿宋_GB2312" w:eastAsia="仿宋_GB2312" w:hAnsi="黑体" w:hint="eastAsia"/>
          <w:sz w:val="32"/>
          <w:szCs w:val="32"/>
        </w:rPr>
        <w:t>万元，占</w:t>
      </w:r>
      <w:r w:rsidR="009167D9">
        <w:rPr>
          <w:rFonts w:ascii="仿宋_GB2312" w:eastAsia="仿宋_GB2312" w:hAnsi="黑体" w:cs="仿宋_GB2312" w:hint="eastAsia"/>
          <w:sz w:val="32"/>
          <w:szCs w:val="32"/>
        </w:rPr>
        <w:t>6.59</w:t>
      </w:r>
      <w:r>
        <w:rPr>
          <w:rFonts w:ascii="仿宋_GB2312" w:eastAsia="仿宋_GB2312" w:hAnsi="黑体" w:hint="eastAsia"/>
          <w:sz w:val="32"/>
          <w:szCs w:val="32"/>
        </w:rPr>
        <w:t>%；卫</w:t>
      </w:r>
      <w:r>
        <w:rPr>
          <w:rFonts w:ascii="仿宋_GB2312" w:eastAsia="仿宋_GB2312" w:hAnsi="黑体" w:hint="eastAsia"/>
          <w:sz w:val="32"/>
          <w:szCs w:val="32"/>
        </w:rPr>
        <w:lastRenderedPageBreak/>
        <w:t>生健康（类）</w:t>
      </w:r>
      <w:r>
        <w:rPr>
          <w:rFonts w:ascii="仿宋_GB2312" w:eastAsia="仿宋_GB2312" w:hAnsi="黑体" w:cs="仿宋_GB2312" w:hint="eastAsia"/>
          <w:sz w:val="32"/>
          <w:szCs w:val="32"/>
        </w:rPr>
        <w:t>支出</w:t>
      </w:r>
      <w:r w:rsidR="009167D9">
        <w:rPr>
          <w:rFonts w:ascii="仿宋_GB2312" w:eastAsia="仿宋_GB2312" w:hAnsi="黑体" w:cs="仿宋_GB2312" w:hint="eastAsia"/>
          <w:sz w:val="32"/>
          <w:szCs w:val="32"/>
        </w:rPr>
        <w:t>177.62</w:t>
      </w:r>
      <w:r>
        <w:rPr>
          <w:rFonts w:ascii="仿宋_GB2312" w:eastAsia="仿宋_GB2312" w:hAnsi="黑体" w:hint="eastAsia"/>
          <w:sz w:val="32"/>
          <w:szCs w:val="32"/>
        </w:rPr>
        <w:t>万元，占</w:t>
      </w:r>
      <w:r w:rsidR="009167D9">
        <w:rPr>
          <w:rFonts w:ascii="仿宋_GB2312" w:eastAsia="仿宋_GB2312" w:hAnsi="黑体" w:cs="仿宋_GB2312" w:hint="eastAsia"/>
          <w:sz w:val="32"/>
          <w:szCs w:val="32"/>
        </w:rPr>
        <w:t>88.27</w:t>
      </w:r>
      <w:r>
        <w:rPr>
          <w:rFonts w:ascii="仿宋_GB2312" w:eastAsia="仿宋_GB2312" w:hAnsi="黑体" w:cs="仿宋_GB2312"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sidR="009167D9">
        <w:rPr>
          <w:rFonts w:ascii="仿宋_GB2312" w:eastAsia="仿宋_GB2312" w:hAnsi="黑体" w:hint="eastAsia"/>
          <w:sz w:val="32"/>
          <w:szCs w:val="32"/>
        </w:rPr>
        <w:t>10.35</w:t>
      </w:r>
      <w:r>
        <w:rPr>
          <w:rFonts w:ascii="仿宋_GB2312" w:eastAsia="仿宋_GB2312" w:hAnsi="黑体" w:hint="eastAsia"/>
          <w:sz w:val="32"/>
          <w:szCs w:val="32"/>
        </w:rPr>
        <w:t>万元，占</w:t>
      </w:r>
      <w:r w:rsidR="009167D9">
        <w:rPr>
          <w:rFonts w:ascii="仿宋_GB2312" w:eastAsia="仿宋_GB2312" w:hAnsi="黑体" w:cs="仿宋_GB2312" w:hint="eastAsia"/>
          <w:sz w:val="32"/>
          <w:szCs w:val="32"/>
        </w:rPr>
        <w:t>5.14</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C648C1" w:rsidRDefault="006E6933">
      <w:pPr>
        <w:ind w:firstLineChars="200" w:firstLine="640"/>
        <w:rPr>
          <w:rFonts w:ascii="仿宋_GB2312" w:eastAsia="仿宋_GB2312" w:hAnsi="黑体"/>
          <w:sz w:val="32"/>
          <w:szCs w:val="32"/>
        </w:rPr>
      </w:pPr>
      <w:r>
        <w:rPr>
          <w:rFonts w:ascii="仿宋_GB2312" w:eastAsia="仿宋_GB2312" w:hAnsi="黑体" w:hint="eastAsia"/>
          <w:sz w:val="32"/>
          <w:szCs w:val="32"/>
        </w:rPr>
        <w:t>1</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社会保障和就业支出（类）行政事业单位养老支出（款）机关事业单位基本养老保险缴费支出（项）</w:t>
      </w:r>
      <w:r w:rsidR="009167D9">
        <w:rPr>
          <w:rFonts w:ascii="仿宋_GB2312" w:eastAsia="仿宋_GB2312" w:hAnsi="黑体" w:cs="仿宋_GB2312" w:hint="eastAsia"/>
          <w:sz w:val="32"/>
          <w:szCs w:val="32"/>
        </w:rPr>
        <w:t>2022</w:t>
      </w:r>
      <w:r w:rsidR="001E096A">
        <w:rPr>
          <w:rFonts w:ascii="仿宋_GB2312" w:eastAsia="仿宋_GB2312" w:hAnsi="黑体" w:hint="eastAsia"/>
          <w:sz w:val="32"/>
          <w:szCs w:val="32"/>
        </w:rPr>
        <w:t>年预算数为</w:t>
      </w:r>
      <w:r w:rsidR="009167D9">
        <w:rPr>
          <w:rFonts w:ascii="仿宋_GB2312" w:eastAsia="仿宋_GB2312" w:hAnsi="黑体" w:cs="仿宋_GB2312" w:hint="eastAsia"/>
          <w:sz w:val="32"/>
          <w:szCs w:val="32"/>
        </w:rPr>
        <w:t>13.26</w:t>
      </w:r>
      <w:r w:rsidR="001E096A">
        <w:rPr>
          <w:rFonts w:ascii="仿宋_GB2312" w:eastAsia="仿宋_GB2312" w:hAnsi="黑体" w:hint="eastAsia"/>
          <w:sz w:val="32"/>
          <w:szCs w:val="32"/>
        </w:rPr>
        <w:t>万元，比上年预算数</w:t>
      </w:r>
      <w:r w:rsidR="001E096A">
        <w:rPr>
          <w:rFonts w:ascii="仿宋_GB2312" w:eastAsia="仿宋_GB2312" w:hAnsi="黑体" w:cs="仿宋_GB2312" w:hint="eastAsia"/>
          <w:sz w:val="32"/>
          <w:szCs w:val="32"/>
        </w:rPr>
        <w:t>增加</w:t>
      </w:r>
      <w:r w:rsidR="009167D9">
        <w:rPr>
          <w:rFonts w:ascii="仿宋_GB2312" w:eastAsia="仿宋_GB2312" w:hAnsi="黑体" w:cs="仿宋_GB2312" w:hint="eastAsia"/>
          <w:sz w:val="32"/>
          <w:szCs w:val="32"/>
        </w:rPr>
        <w:t>0.22</w:t>
      </w:r>
      <w:r w:rsidR="001E096A">
        <w:rPr>
          <w:rFonts w:ascii="仿宋_GB2312" w:eastAsia="仿宋_GB2312" w:hAnsi="黑体" w:hint="eastAsia"/>
          <w:sz w:val="32"/>
          <w:szCs w:val="32"/>
        </w:rPr>
        <w:t>万元，主要是人员变动。</w:t>
      </w:r>
    </w:p>
    <w:p w:rsidR="00C648C1" w:rsidRDefault="008D1399">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2</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卫生健康支出（类）卫生健康管理事务（款）其他卫生健康管理事务支出（项）</w:t>
      </w:r>
      <w:r w:rsidR="009167D9">
        <w:rPr>
          <w:rFonts w:ascii="仿宋_GB2312" w:eastAsia="仿宋_GB2312" w:hAnsi="黑体" w:cs="仿宋_GB2312" w:hint="eastAsia"/>
          <w:sz w:val="32"/>
          <w:szCs w:val="32"/>
        </w:rPr>
        <w:t>2022</w:t>
      </w:r>
      <w:r w:rsidR="001E096A">
        <w:rPr>
          <w:rFonts w:ascii="仿宋_GB2312" w:eastAsia="仿宋_GB2312" w:hAnsi="黑体" w:hint="eastAsia"/>
          <w:sz w:val="32"/>
          <w:szCs w:val="32"/>
        </w:rPr>
        <w:t>年预算数为</w:t>
      </w:r>
      <w:r w:rsidR="009167D9">
        <w:rPr>
          <w:rFonts w:ascii="仿宋_GB2312" w:eastAsia="仿宋_GB2312" w:hAnsi="黑体" w:cs="仿宋_GB2312" w:hint="eastAsia"/>
          <w:sz w:val="32"/>
          <w:szCs w:val="32"/>
        </w:rPr>
        <w:t>161.95</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增加</w:t>
      </w:r>
      <w:r w:rsidR="009167D9">
        <w:rPr>
          <w:rFonts w:ascii="仿宋_GB2312" w:eastAsia="仿宋_GB2312" w:hAnsi="黑体" w:cs="仿宋_GB2312" w:hint="eastAsia"/>
          <w:sz w:val="32"/>
          <w:szCs w:val="32"/>
        </w:rPr>
        <w:t>15.03</w:t>
      </w:r>
      <w:r w:rsidR="001E096A">
        <w:rPr>
          <w:rFonts w:ascii="仿宋_GB2312" w:eastAsia="仿宋_GB2312" w:hAnsi="黑体" w:hint="eastAsia"/>
          <w:sz w:val="32"/>
          <w:szCs w:val="32"/>
        </w:rPr>
        <w:t>万元，主要是人员基本支出增加。</w:t>
      </w:r>
    </w:p>
    <w:p w:rsidR="00C648C1" w:rsidRDefault="00D44B2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3</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卫生健康支出（类）行政事业单位医疗（款）</w:t>
      </w:r>
      <w:r>
        <w:rPr>
          <w:rFonts w:ascii="仿宋_GB2312" w:eastAsia="仿宋_GB2312" w:hAnsi="黑体" w:cs="仿宋_GB2312" w:hint="eastAsia"/>
          <w:sz w:val="32"/>
          <w:szCs w:val="32"/>
        </w:rPr>
        <w:t>事业单位医疗</w:t>
      </w:r>
      <w:r w:rsidR="001E096A">
        <w:rPr>
          <w:rFonts w:ascii="仿宋_GB2312" w:eastAsia="仿宋_GB2312" w:hAnsi="黑体" w:cs="仿宋_GB2312" w:hint="eastAsia"/>
          <w:sz w:val="32"/>
          <w:szCs w:val="32"/>
        </w:rPr>
        <w:t>（项）</w:t>
      </w:r>
      <w:r w:rsidR="009167D9">
        <w:rPr>
          <w:rFonts w:ascii="仿宋_GB2312" w:eastAsia="仿宋_GB2312" w:hAnsi="黑体" w:cs="仿宋_GB2312" w:hint="eastAsia"/>
          <w:sz w:val="32"/>
          <w:szCs w:val="32"/>
        </w:rPr>
        <w:t>2022</w:t>
      </w:r>
      <w:r w:rsidR="001E096A">
        <w:rPr>
          <w:rFonts w:ascii="仿宋_GB2312" w:eastAsia="仿宋_GB2312" w:hAnsi="黑体" w:hint="eastAsia"/>
          <w:sz w:val="32"/>
          <w:szCs w:val="32"/>
        </w:rPr>
        <w:t>年预算数为</w:t>
      </w:r>
      <w:r w:rsidR="009167D9">
        <w:rPr>
          <w:rFonts w:ascii="仿宋_GB2312" w:eastAsia="仿宋_GB2312" w:hAnsi="黑体" w:cs="仿宋_GB2312" w:hint="eastAsia"/>
          <w:sz w:val="32"/>
          <w:szCs w:val="32"/>
        </w:rPr>
        <w:t>7.05</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Pr>
          <w:rFonts w:ascii="仿宋_GB2312" w:eastAsia="仿宋_GB2312" w:hAnsi="黑体" w:cs="仿宋_GB2312" w:hint="eastAsia"/>
          <w:sz w:val="32"/>
          <w:szCs w:val="32"/>
        </w:rPr>
        <w:t>增加</w:t>
      </w:r>
      <w:r w:rsidR="009167D9">
        <w:rPr>
          <w:rFonts w:ascii="仿宋_GB2312" w:eastAsia="仿宋_GB2312" w:hAnsi="黑体" w:cs="仿宋_GB2312" w:hint="eastAsia"/>
          <w:sz w:val="32"/>
          <w:szCs w:val="32"/>
        </w:rPr>
        <w:t>0.12</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195F47">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4</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卫生健康支出（类）行政事业单位医疗（款）公务员医疗补助（项）</w:t>
      </w:r>
      <w:r w:rsidR="009167D9">
        <w:rPr>
          <w:rFonts w:ascii="仿宋_GB2312" w:eastAsia="仿宋_GB2312" w:hAnsi="黑体" w:cs="仿宋_GB2312" w:hint="eastAsia"/>
          <w:sz w:val="32"/>
          <w:szCs w:val="32"/>
        </w:rPr>
        <w:t>2022</w:t>
      </w:r>
      <w:r w:rsidR="001E096A">
        <w:rPr>
          <w:rFonts w:ascii="仿宋_GB2312" w:eastAsia="仿宋_GB2312" w:hAnsi="黑体" w:hint="eastAsia"/>
          <w:sz w:val="32"/>
          <w:szCs w:val="32"/>
        </w:rPr>
        <w:t>年预算数为</w:t>
      </w:r>
      <w:r w:rsidR="009167D9">
        <w:rPr>
          <w:rFonts w:ascii="仿宋_GB2312" w:eastAsia="仿宋_GB2312" w:hAnsi="黑体" w:cs="仿宋_GB2312" w:hint="eastAsia"/>
          <w:sz w:val="32"/>
          <w:szCs w:val="32"/>
        </w:rPr>
        <w:t>8.62</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9167D9">
        <w:rPr>
          <w:rFonts w:ascii="仿宋_GB2312" w:eastAsia="仿宋_GB2312" w:hAnsi="黑体" w:cs="仿宋_GB2312" w:hint="eastAsia"/>
          <w:sz w:val="32"/>
          <w:szCs w:val="32"/>
        </w:rPr>
        <w:t>减少0.13</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414E11">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5</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住房保障支出（类）住房改革支出（款）住房公积金（项）</w:t>
      </w:r>
      <w:r w:rsidR="009167D9">
        <w:rPr>
          <w:rFonts w:ascii="仿宋_GB2312" w:eastAsia="仿宋_GB2312" w:hAnsi="黑体" w:cs="仿宋_GB2312" w:hint="eastAsia"/>
          <w:sz w:val="32"/>
          <w:szCs w:val="32"/>
        </w:rPr>
        <w:t>2022</w:t>
      </w:r>
      <w:r w:rsidR="001E096A">
        <w:rPr>
          <w:rFonts w:ascii="仿宋_GB2312" w:eastAsia="仿宋_GB2312" w:hAnsi="黑体" w:hint="eastAsia"/>
          <w:sz w:val="32"/>
          <w:szCs w:val="32"/>
        </w:rPr>
        <w:t>年预算数为</w:t>
      </w:r>
      <w:r>
        <w:rPr>
          <w:rFonts w:ascii="仿宋_GB2312" w:eastAsia="仿宋_GB2312" w:hAnsi="黑体" w:cs="仿宋_GB2312" w:hint="eastAsia"/>
          <w:sz w:val="32"/>
          <w:szCs w:val="32"/>
        </w:rPr>
        <w:t>10.</w:t>
      </w:r>
      <w:r w:rsidR="009167D9">
        <w:rPr>
          <w:rFonts w:ascii="仿宋_GB2312" w:eastAsia="仿宋_GB2312" w:hAnsi="黑体" w:cs="仿宋_GB2312" w:hint="eastAsia"/>
          <w:sz w:val="32"/>
          <w:szCs w:val="32"/>
        </w:rPr>
        <w:t>35</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9167D9">
        <w:rPr>
          <w:rFonts w:ascii="仿宋_GB2312" w:eastAsia="仿宋_GB2312" w:hAnsi="黑体" w:cs="仿宋_GB2312" w:hint="eastAsia"/>
          <w:sz w:val="32"/>
          <w:szCs w:val="32"/>
        </w:rPr>
        <w:t>减少0.15</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1E096A">
      <w:pPr>
        <w:ind w:firstLine="640"/>
        <w:rPr>
          <w:rFonts w:ascii="黑体" w:eastAsia="黑体" w:hAnsi="黑体"/>
          <w:sz w:val="32"/>
          <w:szCs w:val="32"/>
        </w:rPr>
      </w:pPr>
      <w:r>
        <w:rPr>
          <w:rFonts w:ascii="黑体" w:eastAsia="黑体" w:hAnsi="黑体" w:hint="eastAsia"/>
          <w:sz w:val="32"/>
          <w:szCs w:val="32"/>
        </w:rPr>
        <w:t>三、关于</w:t>
      </w:r>
      <w:r w:rsidR="009163B7">
        <w:rPr>
          <w:rFonts w:ascii="黑体" w:eastAsia="黑体" w:hAnsi="黑体" w:cs="仿宋_GB2312" w:hint="eastAsia"/>
          <w:sz w:val="32"/>
          <w:szCs w:val="32"/>
        </w:rPr>
        <w:t>三亚市医疗卫生信息中心</w:t>
      </w:r>
      <w:r w:rsidR="009167D9">
        <w:rPr>
          <w:rFonts w:ascii="黑体" w:eastAsia="黑体" w:hAnsi="黑体" w:cs="仿宋_GB2312" w:hint="eastAsia"/>
          <w:sz w:val="32"/>
          <w:szCs w:val="32"/>
        </w:rPr>
        <w:t>2022</w:t>
      </w:r>
      <w:r>
        <w:rPr>
          <w:rFonts w:ascii="黑体" w:eastAsia="黑体" w:hAnsi="黑体" w:hint="eastAsia"/>
          <w:sz w:val="32"/>
          <w:szCs w:val="32"/>
        </w:rPr>
        <w:t>年一般公共预算基本支出情况说明</w:t>
      </w:r>
    </w:p>
    <w:p w:rsidR="00C648C1" w:rsidRDefault="009163B7">
      <w:pPr>
        <w:ind w:firstLineChars="200" w:firstLine="640"/>
        <w:rPr>
          <w:rFonts w:ascii="仿宋_GB2312" w:eastAsia="仿宋_GB2312" w:hAnsi="黑体"/>
          <w:sz w:val="32"/>
          <w:szCs w:val="32"/>
        </w:rPr>
      </w:pPr>
      <w:r>
        <w:rPr>
          <w:rFonts w:ascii="仿宋" w:eastAsia="仿宋" w:hAnsi="仿宋" w:cs="仿宋_GB2312" w:hint="eastAsia"/>
          <w:sz w:val="32"/>
          <w:szCs w:val="32"/>
        </w:rPr>
        <w:t>三亚市医疗卫生信息中心</w:t>
      </w:r>
      <w:r w:rsidR="009167D9">
        <w:rPr>
          <w:rFonts w:ascii="仿宋" w:eastAsia="仿宋" w:hAnsi="仿宋" w:cs="仿宋_GB2312" w:hint="eastAsia"/>
          <w:sz w:val="32"/>
          <w:szCs w:val="32"/>
        </w:rPr>
        <w:t>2022</w:t>
      </w:r>
      <w:r w:rsidR="001E096A">
        <w:rPr>
          <w:rFonts w:ascii="仿宋" w:eastAsia="仿宋" w:hAnsi="仿宋" w:hint="eastAsia"/>
          <w:sz w:val="32"/>
          <w:szCs w:val="32"/>
        </w:rPr>
        <w:t>年一般公</w:t>
      </w:r>
      <w:r w:rsidR="001E096A">
        <w:rPr>
          <w:rFonts w:ascii="仿宋_GB2312" w:eastAsia="仿宋_GB2312" w:hAnsi="黑体" w:hint="eastAsia"/>
          <w:sz w:val="32"/>
          <w:szCs w:val="32"/>
        </w:rPr>
        <w:t>共预算基本支</w:t>
      </w:r>
      <w:r w:rsidR="001E096A">
        <w:rPr>
          <w:rFonts w:ascii="仿宋_GB2312" w:eastAsia="仿宋_GB2312" w:hAnsi="黑体" w:hint="eastAsia"/>
          <w:sz w:val="32"/>
          <w:szCs w:val="32"/>
        </w:rPr>
        <w:lastRenderedPageBreak/>
        <w:t>出为</w:t>
      </w:r>
      <w:r w:rsidR="009167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万元，其中：</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sidR="009167D9">
        <w:rPr>
          <w:rFonts w:ascii="仿宋_GB2312" w:eastAsia="仿宋_GB2312" w:hAnsi="黑体" w:cs="仿宋_GB2312" w:hint="eastAsia"/>
          <w:sz w:val="32"/>
          <w:szCs w:val="32"/>
        </w:rPr>
        <w:t>188.11</w:t>
      </w:r>
      <w:r>
        <w:rPr>
          <w:rFonts w:ascii="仿宋_GB2312" w:eastAsia="仿宋_GB2312" w:hAnsi="黑体" w:hint="eastAsia"/>
          <w:sz w:val="32"/>
          <w:szCs w:val="32"/>
        </w:rPr>
        <w:t>万元，主要包括：基本工资、津贴补贴、绩效工资、机关事业单位基本养老保险缴费、职工基本医疗保险缴费、公务员医疗补助缴费、其他社会保障缴费、住房公积金、其他工资福利支出、邮电费、</w:t>
      </w:r>
      <w:r w:rsidR="00B20014">
        <w:rPr>
          <w:rFonts w:ascii="仿宋_GB2312" w:eastAsia="仿宋_GB2312" w:hAnsi="黑体" w:hint="eastAsia"/>
          <w:sz w:val="32"/>
          <w:szCs w:val="32"/>
        </w:rPr>
        <w:t>奖励金</w:t>
      </w:r>
      <w:r>
        <w:rPr>
          <w:rFonts w:ascii="仿宋_GB2312" w:eastAsia="仿宋_GB2312" w:hAnsi="黑体" w:hint="eastAsia"/>
          <w:sz w:val="32"/>
          <w:szCs w:val="32"/>
        </w:rPr>
        <w:t>;</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sidR="009167D9">
        <w:rPr>
          <w:rFonts w:ascii="仿宋_GB2312" w:eastAsia="仿宋_GB2312" w:hAnsi="黑体" w:cs="仿宋_GB2312" w:hint="eastAsia"/>
          <w:sz w:val="32"/>
          <w:szCs w:val="32"/>
        </w:rPr>
        <w:t>13.11</w:t>
      </w:r>
      <w:r>
        <w:rPr>
          <w:rFonts w:ascii="仿宋_GB2312" w:eastAsia="仿宋_GB2312" w:hAnsi="黑体" w:hint="eastAsia"/>
          <w:sz w:val="32"/>
          <w:szCs w:val="32"/>
        </w:rPr>
        <w:t>万元，主要包括：办公费、会议费、培训费、工会经费、福利费、其他商品和服务支出。</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sidR="009163B7">
        <w:rPr>
          <w:rFonts w:ascii="黑体" w:eastAsia="黑体" w:hAnsi="黑体" w:cs="仿宋_GB2312" w:hint="eastAsia"/>
          <w:sz w:val="32"/>
          <w:szCs w:val="32"/>
        </w:rPr>
        <w:t>三亚市医疗卫生信息中心</w:t>
      </w:r>
      <w:r w:rsidR="009167D9">
        <w:rPr>
          <w:rFonts w:ascii="黑体" w:eastAsia="黑体" w:hAnsi="黑体" w:cs="仿宋_GB2312" w:hint="eastAsia"/>
          <w:sz w:val="32"/>
          <w:szCs w:val="32"/>
        </w:rPr>
        <w:t>2022</w:t>
      </w:r>
      <w:r>
        <w:rPr>
          <w:rFonts w:ascii="黑体" w:eastAsia="黑体" w:hAnsi="黑体" w:cs="Times New Roman"/>
          <w:sz w:val="32"/>
          <w:shd w:val="clear" w:color="auto" w:fill="FFFFFF"/>
        </w:rPr>
        <w:t>年“三公”经费预算情况</w:t>
      </w:r>
      <w:r>
        <w:rPr>
          <w:rFonts w:ascii="黑体" w:eastAsia="黑体" w:hAnsi="黑体" w:cs="Times New Roman" w:hint="eastAsia"/>
          <w:sz w:val="32"/>
          <w:shd w:val="clear" w:color="auto" w:fill="FFFFFF"/>
        </w:rPr>
        <w:t>说明</w:t>
      </w:r>
    </w:p>
    <w:p w:rsidR="00C648C1" w:rsidRDefault="001E096A">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sidR="009163B7">
        <w:rPr>
          <w:rFonts w:ascii="仿宋" w:eastAsia="仿宋" w:hAnsi="仿宋" w:cs="仿宋_GB2312" w:hint="eastAsia"/>
          <w:sz w:val="32"/>
          <w:szCs w:val="32"/>
        </w:rPr>
        <w:t>三亚市医疗卫生信息中心</w:t>
      </w:r>
      <w:r w:rsidR="009167D9">
        <w:rPr>
          <w:rFonts w:ascii="仿宋" w:eastAsia="仿宋" w:hAnsi="仿宋" w:cs="仿宋_GB2312" w:hint="eastAsia"/>
          <w:sz w:val="32"/>
          <w:szCs w:val="32"/>
        </w:rPr>
        <w:t>2022</w:t>
      </w:r>
      <w:r>
        <w:rPr>
          <w:rFonts w:ascii="仿宋" w:eastAsia="仿宋" w:hAnsi="仿宋" w:hint="eastAsia"/>
          <w:sz w:val="32"/>
          <w:szCs w:val="32"/>
        </w:rPr>
        <w:t>年一般</w:t>
      </w:r>
      <w:r>
        <w:rPr>
          <w:rFonts w:ascii="仿宋_GB2312" w:eastAsia="仿宋_GB2312" w:hAnsi="黑体" w:hint="eastAsia"/>
          <w:sz w:val="32"/>
          <w:szCs w:val="32"/>
        </w:rPr>
        <w:t>公共预算“三公”经费预算数为</w:t>
      </w:r>
      <w:r w:rsidR="004E3A21">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648C1" w:rsidRDefault="001E096A">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sidR="009167D9">
        <w:rPr>
          <w:rFonts w:ascii="Times New Roman" w:eastAsia="仿宋_GB2312" w:hAnsi="Times New Roman" w:cs="Times New Roman" w:hint="eastAsia"/>
          <w:sz w:val="32"/>
          <w:shd w:val="clear" w:color="auto" w:fill="FFFFFF"/>
        </w:rPr>
        <w:t>2022</w:t>
      </w:r>
      <w:r>
        <w:rPr>
          <w:rFonts w:ascii="Times New Roman" w:eastAsia="仿宋_GB2312" w:hAnsi="Times New Roman" w:cs="Times New Roman" w:hint="eastAsia"/>
          <w:sz w:val="32"/>
          <w:shd w:val="clear" w:color="auto" w:fill="FFFFFF"/>
        </w:rPr>
        <w:t>年无出国计划安排；</w:t>
      </w:r>
      <w:r>
        <w:rPr>
          <w:rFonts w:ascii="Times New Roman" w:eastAsia="仿宋_GB2312" w:hAnsi="Times New Roman" w:cs="Times New Roman"/>
          <w:sz w:val="32"/>
          <w:shd w:val="clear" w:color="auto" w:fill="FFFFFF"/>
        </w:rPr>
        <w:t>公务用车购置及运行费</w:t>
      </w:r>
      <w:r w:rsidR="00FD47DB">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sidR="00FD47DB">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w:t>
      </w:r>
      <w:r w:rsidR="00DA2AA4">
        <w:rPr>
          <w:rFonts w:ascii="Times New Roman" w:eastAsia="仿宋_GB2312" w:hAnsi="Times New Roman" w:cs="Times New Roman" w:hint="eastAsia"/>
          <w:sz w:val="32"/>
          <w:shd w:val="clear" w:color="auto" w:fill="FFFFFF"/>
        </w:rPr>
        <w:t>与上</w:t>
      </w:r>
      <w:r w:rsidR="00DA2AA4">
        <w:rPr>
          <w:rFonts w:ascii="Times New Roman" w:eastAsia="仿宋_GB2312" w:hAnsi="Times New Roman" w:cs="Times New Roman"/>
          <w:sz w:val="32"/>
          <w:shd w:val="clear" w:color="auto" w:fill="FFFFFF"/>
        </w:rPr>
        <w:t>年预算</w:t>
      </w:r>
      <w:r w:rsidR="00DA2AA4">
        <w:rPr>
          <w:rFonts w:ascii="Times New Roman" w:eastAsia="仿宋_GB2312" w:hAnsi="Times New Roman" w:cs="Times New Roman" w:hint="eastAsia"/>
          <w:sz w:val="32"/>
          <w:shd w:val="clear" w:color="auto" w:fill="FFFFFF"/>
        </w:rPr>
        <w:t>持平</w:t>
      </w:r>
      <w:r>
        <w:rPr>
          <w:rFonts w:ascii="Times New Roman" w:eastAsia="仿宋_GB2312" w:hAnsi="Times New Roman" w:cs="Times New Roman" w:hint="eastAsia"/>
          <w:sz w:val="32"/>
          <w:shd w:val="clear" w:color="auto" w:fill="FFFFFF"/>
        </w:rPr>
        <w:t>。公务车保有量</w:t>
      </w:r>
      <w:r w:rsidR="00FD47DB">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辆，计划购置0辆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sidR="00FD47DB">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w:t>
      </w:r>
      <w:r w:rsidR="00FD47DB">
        <w:rPr>
          <w:rFonts w:ascii="Times New Roman" w:eastAsia="仿宋_GB2312" w:hAnsi="Times New Roman" w:cs="Times New Roman" w:hint="eastAsia"/>
          <w:sz w:val="32"/>
          <w:shd w:val="clear" w:color="auto" w:fill="FFFFFF"/>
        </w:rPr>
        <w:t>持平</w:t>
      </w:r>
      <w:r>
        <w:rPr>
          <w:rFonts w:ascii="Times New Roman" w:eastAsia="仿宋_GB2312" w:hAnsi="Times New Roman" w:cs="Times New Roman"/>
          <w:sz w:val="32"/>
          <w:shd w:val="clear" w:color="auto" w:fill="FFFFFF"/>
        </w:rPr>
        <w:t>。</w:t>
      </w:r>
    </w:p>
    <w:p w:rsidR="00C648C1" w:rsidRDefault="001E096A">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sidR="009163B7">
        <w:rPr>
          <w:rFonts w:ascii="仿宋" w:eastAsia="仿宋" w:hAnsi="仿宋" w:cs="仿宋_GB2312" w:hint="eastAsia"/>
          <w:sz w:val="32"/>
          <w:szCs w:val="32"/>
        </w:rPr>
        <w:t>三亚市医疗卫生信息中心</w:t>
      </w:r>
      <w:r w:rsidR="009167D9">
        <w:rPr>
          <w:rFonts w:ascii="仿宋" w:eastAsia="仿宋" w:hAnsi="仿宋" w:cs="仿宋_GB2312" w:hint="eastAsia"/>
          <w:sz w:val="32"/>
          <w:szCs w:val="32"/>
        </w:rPr>
        <w:t>2022</w:t>
      </w:r>
      <w:r>
        <w:rPr>
          <w:rFonts w:ascii="仿宋_GB2312" w:eastAsia="仿宋_GB2312" w:hAnsi="黑体"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648C1" w:rsidRDefault="001E096A">
      <w:pPr>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sidR="009167D9">
        <w:rPr>
          <w:rFonts w:ascii="Times New Roman" w:eastAsia="仿宋_GB2312" w:hAnsi="Times New Roman" w:cs="Times New Roman" w:hint="eastAsia"/>
          <w:sz w:val="32"/>
          <w:shd w:val="clear" w:color="auto" w:fill="FFFFFF"/>
        </w:rPr>
        <w:t>2022</w:t>
      </w:r>
      <w:r>
        <w:rPr>
          <w:rFonts w:ascii="Times New Roman" w:eastAsia="仿宋_GB2312" w:hAnsi="Times New Roman" w:cs="Times New Roman" w:hint="eastAsia"/>
          <w:sz w:val="32"/>
          <w:shd w:val="clear" w:color="auto" w:fill="FFFFFF"/>
        </w:rPr>
        <w:t>年无出国计划安排</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五、关于</w:t>
      </w:r>
      <w:r w:rsidR="009163B7">
        <w:rPr>
          <w:rFonts w:ascii="黑体" w:eastAsia="黑体" w:hAnsi="黑体" w:cs="仿宋_GB2312" w:hint="eastAsia"/>
          <w:sz w:val="32"/>
          <w:szCs w:val="32"/>
        </w:rPr>
        <w:t>三亚市医疗卫生信息中心</w:t>
      </w:r>
      <w:r w:rsidR="009167D9">
        <w:rPr>
          <w:rFonts w:ascii="黑体" w:eastAsia="黑体" w:hAnsi="黑体" w:cs="仿宋_GB2312" w:hint="eastAsia"/>
          <w:sz w:val="32"/>
          <w:szCs w:val="32"/>
        </w:rPr>
        <w:t>2022</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C648C1" w:rsidRDefault="009163B7">
      <w:pPr>
        <w:ind w:firstLineChars="200" w:firstLine="640"/>
        <w:rPr>
          <w:rFonts w:ascii="仿宋_GB2312" w:eastAsia="仿宋_GB2312" w:hAnsi="黑体"/>
          <w:sz w:val="32"/>
          <w:szCs w:val="32"/>
        </w:rPr>
      </w:pPr>
      <w:r>
        <w:rPr>
          <w:rFonts w:ascii="仿宋" w:eastAsia="仿宋" w:hAnsi="仿宋" w:cs="仿宋_GB2312" w:hint="eastAsia"/>
          <w:sz w:val="32"/>
          <w:szCs w:val="32"/>
        </w:rPr>
        <w:t>三亚市医疗卫生信息中心</w:t>
      </w:r>
      <w:r w:rsidR="009167D9">
        <w:rPr>
          <w:rFonts w:ascii="仿宋" w:eastAsia="仿宋" w:hAnsi="仿宋" w:cs="仿宋_GB2312" w:hint="eastAsia"/>
          <w:sz w:val="32"/>
          <w:szCs w:val="32"/>
        </w:rPr>
        <w:t>2022</w:t>
      </w:r>
      <w:r w:rsidR="001E096A">
        <w:rPr>
          <w:rFonts w:ascii="仿宋_GB2312" w:eastAsia="仿宋_GB2312" w:hAnsi="黑体" w:hint="eastAsia"/>
          <w:sz w:val="32"/>
          <w:szCs w:val="32"/>
        </w:rPr>
        <w:t>年政府性基金预算当年拨款</w:t>
      </w:r>
      <w:r w:rsidR="001E096A">
        <w:rPr>
          <w:rFonts w:ascii="仿宋_GB2312" w:eastAsia="仿宋_GB2312" w:hAnsi="黑体" w:cs="仿宋_GB2312" w:hint="eastAsia"/>
          <w:sz w:val="32"/>
          <w:szCs w:val="32"/>
        </w:rPr>
        <w:t>0</w:t>
      </w:r>
      <w:r w:rsidR="001E096A">
        <w:rPr>
          <w:rFonts w:ascii="仿宋_GB2312" w:eastAsia="仿宋_GB2312" w:hAnsi="黑体" w:hint="eastAsia"/>
          <w:sz w:val="32"/>
          <w:szCs w:val="32"/>
        </w:rPr>
        <w:t>万元，与上年预算数</w:t>
      </w:r>
      <w:r w:rsidR="001E096A">
        <w:rPr>
          <w:rFonts w:ascii="仿宋_GB2312" w:eastAsia="仿宋_GB2312" w:hAnsi="黑体" w:cs="仿宋_GB2312" w:hint="eastAsia"/>
          <w:sz w:val="32"/>
          <w:szCs w:val="32"/>
        </w:rPr>
        <w:t>持平</w:t>
      </w:r>
      <w:r w:rsidR="001E096A">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C648C1" w:rsidRDefault="001E096A">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%；文化体育与传媒支出（类）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%；社会保障和就业支出（类）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；节能环保（类）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 科学技术支出（类）核电站乏燃料处理处置基金支出（款）乏燃料运输（项）</w:t>
      </w:r>
      <w:r w:rsidR="009167D9">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万元，与上年预算数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科学技术支出（类）核电站乏燃料处理处置基金支出（款）乏燃料离堆贮存（项）</w:t>
      </w:r>
      <w:r w:rsidR="009167D9">
        <w:rPr>
          <w:rFonts w:ascii="仿宋_GB2312" w:eastAsia="仿宋_GB2312" w:hAnsi="黑体" w:cs="仿宋_GB2312" w:hint="eastAsia"/>
          <w:sz w:val="32"/>
          <w:szCs w:val="32"/>
        </w:rPr>
        <w:t>2022</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万元，与上年预算数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sidR="009163B7">
        <w:rPr>
          <w:rFonts w:ascii="黑体" w:eastAsia="黑体" w:hAnsi="黑体" w:cs="仿宋_GB2312" w:hint="eastAsia"/>
          <w:sz w:val="32"/>
          <w:szCs w:val="32"/>
        </w:rPr>
        <w:t>三亚市医疗卫生信息中心</w:t>
      </w:r>
      <w:r w:rsidR="009167D9">
        <w:rPr>
          <w:rFonts w:ascii="黑体" w:eastAsia="黑体" w:hAnsi="黑体" w:cs="仿宋_GB2312" w:hint="eastAsia"/>
          <w:sz w:val="32"/>
          <w:szCs w:val="32"/>
        </w:rPr>
        <w:t>2022</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sidR="000C293B">
        <w:rPr>
          <w:rFonts w:ascii="仿宋" w:eastAsia="仿宋" w:hAnsi="仿宋" w:cs="仿宋_GB2312" w:hint="eastAsia"/>
          <w:sz w:val="32"/>
          <w:szCs w:val="32"/>
        </w:rPr>
        <w:t>三亚市医疗卫生信息中心</w:t>
      </w:r>
      <w:r w:rsidR="000C293B">
        <w:rPr>
          <w:rFonts w:ascii="仿宋_GB2312" w:eastAsia="仿宋_GB2312" w:hAnsi="黑体" w:cs="仿宋_GB2312" w:hint="eastAsia"/>
          <w:sz w:val="32"/>
          <w:szCs w:val="32"/>
        </w:rPr>
        <w:t>所有收入和支出均纳入本级预算管理</w:t>
      </w:r>
      <w:r>
        <w:rPr>
          <w:rFonts w:ascii="仿宋_GB2312" w:eastAsia="仿宋_GB2312" w:hAnsi="黑体" w:cs="仿宋_GB2312" w:hint="eastAsia"/>
          <w:sz w:val="32"/>
          <w:szCs w:val="32"/>
        </w:rPr>
        <w:t>。收入包括：一般公共预算收入</w:t>
      </w:r>
      <w:r>
        <w:rPr>
          <w:rFonts w:ascii="仿宋_GB2312" w:eastAsia="仿宋_GB2312" w:hAnsi="黑体" w:hint="eastAsia"/>
          <w:sz w:val="32"/>
          <w:szCs w:val="32"/>
        </w:rPr>
        <w:t>；支出包括：社会保障和就业支出、卫生健康支出、住房保障支出。</w:t>
      </w:r>
      <w:r w:rsidR="009163B7">
        <w:rPr>
          <w:rFonts w:ascii="仿宋" w:eastAsia="仿宋" w:hAnsi="仿宋" w:cs="仿宋_GB2312" w:hint="eastAsia"/>
          <w:sz w:val="32"/>
          <w:szCs w:val="32"/>
        </w:rPr>
        <w:t>三亚市医疗卫生信息中心</w:t>
      </w:r>
      <w:r w:rsidR="009167D9">
        <w:rPr>
          <w:rFonts w:ascii="仿宋_GB2312" w:eastAsia="仿宋_GB2312" w:hAnsi="黑体" w:cs="仿宋_GB2312" w:hint="eastAsia"/>
          <w:sz w:val="32"/>
          <w:szCs w:val="32"/>
        </w:rPr>
        <w:t>2022</w:t>
      </w:r>
      <w:r>
        <w:rPr>
          <w:rFonts w:ascii="仿宋_GB2312" w:eastAsia="仿宋_GB2312" w:hAnsi="黑体" w:hint="eastAsia"/>
          <w:sz w:val="32"/>
          <w:szCs w:val="32"/>
        </w:rPr>
        <w:t>年收支总预算</w:t>
      </w:r>
      <w:r w:rsidR="009167D9">
        <w:rPr>
          <w:rFonts w:ascii="仿宋_GB2312" w:eastAsia="仿宋_GB2312" w:hAnsi="黑体" w:cs="仿宋_GB2312" w:hint="eastAsia"/>
          <w:sz w:val="32"/>
          <w:szCs w:val="32"/>
        </w:rPr>
        <w:t>201.23</w:t>
      </w:r>
      <w:r>
        <w:rPr>
          <w:rFonts w:ascii="仿宋_GB2312" w:eastAsia="仿宋_GB2312" w:hAnsi="黑体" w:hint="eastAsia"/>
          <w:sz w:val="32"/>
          <w:szCs w:val="32"/>
        </w:rPr>
        <w:lastRenderedPageBreak/>
        <w:t>万元。</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sidR="009163B7">
        <w:rPr>
          <w:rFonts w:ascii="黑体" w:eastAsia="黑体" w:hAnsi="黑体" w:cs="仿宋_GB2312" w:hint="eastAsia"/>
          <w:sz w:val="32"/>
          <w:szCs w:val="32"/>
        </w:rPr>
        <w:t>三亚市医疗卫生信息中心</w:t>
      </w:r>
      <w:r w:rsidR="003B0247">
        <w:rPr>
          <w:rFonts w:ascii="黑体" w:eastAsia="黑体" w:hAnsi="黑体" w:cs="仿宋_GB2312" w:hint="eastAsia"/>
          <w:sz w:val="32"/>
          <w:szCs w:val="32"/>
        </w:rPr>
        <w:t>2022</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C648C1" w:rsidRDefault="009163B7">
      <w:pPr>
        <w:ind w:firstLineChars="200" w:firstLine="640"/>
        <w:rPr>
          <w:rFonts w:ascii="仿宋_GB2312" w:eastAsia="仿宋_GB2312" w:hAnsi="黑体"/>
          <w:sz w:val="32"/>
          <w:szCs w:val="32"/>
        </w:rPr>
      </w:pPr>
      <w:r>
        <w:rPr>
          <w:rFonts w:ascii="仿宋" w:eastAsia="仿宋" w:hAnsi="仿宋" w:cs="仿宋_GB2312" w:hint="eastAsia"/>
          <w:sz w:val="32"/>
          <w:szCs w:val="32"/>
        </w:rPr>
        <w:t>三亚市医疗卫生信息中心</w:t>
      </w:r>
      <w:r w:rsidR="009167D9">
        <w:rPr>
          <w:rFonts w:ascii="仿宋" w:eastAsia="仿宋" w:hAnsi="仿宋" w:cs="仿宋_GB2312" w:hint="eastAsia"/>
          <w:sz w:val="32"/>
          <w:szCs w:val="32"/>
        </w:rPr>
        <w:t>2022</w:t>
      </w:r>
      <w:r w:rsidR="001E096A">
        <w:rPr>
          <w:rFonts w:ascii="仿宋_GB2312" w:eastAsia="仿宋_GB2312" w:hAnsi="黑体" w:hint="eastAsia"/>
          <w:sz w:val="32"/>
          <w:szCs w:val="32"/>
        </w:rPr>
        <w:t>年收入预算</w:t>
      </w:r>
      <w:r w:rsidR="009167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万元，其中：上年结转</w:t>
      </w:r>
      <w:r w:rsidR="00096666">
        <w:rPr>
          <w:rFonts w:ascii="仿宋_GB2312" w:eastAsia="仿宋_GB2312" w:hAnsi="黑体" w:cs="仿宋_GB2312" w:hint="eastAsia"/>
          <w:sz w:val="32"/>
          <w:szCs w:val="32"/>
        </w:rPr>
        <w:t>0</w:t>
      </w:r>
      <w:r w:rsidR="001E096A">
        <w:rPr>
          <w:rFonts w:ascii="仿宋_GB2312" w:eastAsia="仿宋_GB2312" w:hAnsi="黑体" w:hint="eastAsia"/>
          <w:sz w:val="32"/>
          <w:szCs w:val="32"/>
        </w:rPr>
        <w:t>万元，占</w:t>
      </w:r>
      <w:r w:rsidR="00096666">
        <w:rPr>
          <w:rFonts w:ascii="仿宋_GB2312" w:eastAsia="仿宋_GB2312" w:hAnsi="黑体" w:cs="仿宋_GB2312" w:hint="eastAsia"/>
          <w:sz w:val="32"/>
          <w:szCs w:val="32"/>
        </w:rPr>
        <w:t>0</w:t>
      </w:r>
      <w:r w:rsidR="001E096A">
        <w:rPr>
          <w:rFonts w:ascii="仿宋_GB2312" w:eastAsia="仿宋_GB2312" w:hAnsi="黑体" w:hint="eastAsia"/>
          <w:sz w:val="32"/>
          <w:szCs w:val="32"/>
        </w:rPr>
        <w:t>%；一般公共预算收入</w:t>
      </w:r>
      <w:r w:rsidR="009167D9">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万元，占</w:t>
      </w:r>
      <w:r w:rsidR="00096666">
        <w:rPr>
          <w:rFonts w:ascii="仿宋_GB2312" w:eastAsia="仿宋_GB2312" w:hAnsi="黑体" w:cs="仿宋_GB2312" w:hint="eastAsia"/>
          <w:sz w:val="32"/>
          <w:szCs w:val="32"/>
        </w:rPr>
        <w:t>100</w:t>
      </w:r>
      <w:r w:rsidR="001E096A">
        <w:rPr>
          <w:rFonts w:ascii="仿宋_GB2312" w:eastAsia="仿宋_GB2312" w:hAnsi="黑体" w:hint="eastAsia"/>
          <w:sz w:val="32"/>
          <w:szCs w:val="32"/>
        </w:rPr>
        <w:t>%。比上年预算数</w:t>
      </w:r>
      <w:r w:rsidR="001E096A">
        <w:rPr>
          <w:rFonts w:ascii="仿宋_GB2312" w:eastAsia="仿宋_GB2312" w:hAnsi="黑体" w:cs="仿宋_GB2312" w:hint="eastAsia"/>
          <w:sz w:val="32"/>
          <w:szCs w:val="32"/>
        </w:rPr>
        <w:t>增加</w:t>
      </w:r>
      <w:r w:rsidR="0046588A">
        <w:rPr>
          <w:rFonts w:ascii="仿宋_GB2312" w:eastAsia="仿宋_GB2312" w:hAnsi="黑体" w:cs="仿宋_GB2312" w:hint="eastAsia"/>
          <w:sz w:val="32"/>
          <w:szCs w:val="32"/>
        </w:rPr>
        <w:t>15.09</w:t>
      </w:r>
      <w:r w:rsidR="001E096A">
        <w:rPr>
          <w:rFonts w:ascii="仿宋_GB2312" w:eastAsia="仿宋_GB2312" w:hAnsi="黑体" w:hint="eastAsia"/>
          <w:sz w:val="32"/>
          <w:szCs w:val="32"/>
        </w:rPr>
        <w:t>万元，</w:t>
      </w:r>
      <w:r w:rsidR="00096666">
        <w:rPr>
          <w:rFonts w:ascii="仿宋_GB2312" w:eastAsia="仿宋_GB2312" w:hAnsi="黑体" w:hint="eastAsia"/>
          <w:sz w:val="32"/>
          <w:szCs w:val="32"/>
        </w:rPr>
        <w:t>主要是人员经费支出</w:t>
      </w:r>
      <w:r w:rsidR="001E096A">
        <w:rPr>
          <w:rFonts w:ascii="仿宋_GB2312" w:eastAsia="仿宋_GB2312" w:hAnsi="黑体" w:hint="eastAsia"/>
          <w:sz w:val="32"/>
          <w:szCs w:val="32"/>
        </w:rPr>
        <w:t>。</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sidR="009163B7">
        <w:rPr>
          <w:rFonts w:ascii="黑体" w:eastAsia="黑体" w:hAnsi="黑体" w:cs="仿宋_GB2312" w:hint="eastAsia"/>
          <w:sz w:val="32"/>
          <w:szCs w:val="32"/>
        </w:rPr>
        <w:t>三亚市医疗卫生信息中心</w:t>
      </w:r>
      <w:r w:rsidR="0046588A">
        <w:rPr>
          <w:rFonts w:ascii="黑体" w:eastAsia="黑体" w:hAnsi="黑体" w:cs="仿宋_GB2312" w:hint="eastAsia"/>
          <w:sz w:val="32"/>
          <w:szCs w:val="32"/>
        </w:rPr>
        <w:t>2022</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C648C1" w:rsidRDefault="009163B7">
      <w:pPr>
        <w:ind w:firstLineChars="200" w:firstLine="640"/>
        <w:rPr>
          <w:rFonts w:ascii="仿宋_GB2312" w:eastAsia="仿宋_GB2312" w:hAnsi="黑体"/>
          <w:sz w:val="32"/>
          <w:szCs w:val="32"/>
        </w:rPr>
      </w:pPr>
      <w:r>
        <w:rPr>
          <w:rFonts w:ascii="仿宋" w:eastAsia="仿宋" w:hAnsi="仿宋" w:cs="仿宋_GB2312" w:hint="eastAsia"/>
          <w:sz w:val="32"/>
          <w:szCs w:val="32"/>
        </w:rPr>
        <w:t>三亚市医疗卫生信息中心</w:t>
      </w:r>
      <w:r w:rsidR="0046588A">
        <w:rPr>
          <w:rFonts w:ascii="仿宋" w:eastAsia="仿宋" w:hAnsi="仿宋" w:cs="仿宋_GB2312" w:hint="eastAsia"/>
          <w:sz w:val="32"/>
          <w:szCs w:val="32"/>
        </w:rPr>
        <w:t>2022</w:t>
      </w:r>
      <w:r w:rsidR="001E096A">
        <w:rPr>
          <w:rFonts w:ascii="仿宋_GB2312" w:eastAsia="仿宋_GB2312" w:hAnsi="黑体" w:hint="eastAsia"/>
          <w:sz w:val="32"/>
          <w:szCs w:val="32"/>
        </w:rPr>
        <w:t>年支出预算</w:t>
      </w:r>
      <w:r w:rsidR="0046588A">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万元，其中：基本支出</w:t>
      </w:r>
      <w:r w:rsidR="0046588A">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万元，占</w:t>
      </w:r>
      <w:r w:rsidR="00096666">
        <w:rPr>
          <w:rFonts w:ascii="仿宋_GB2312" w:eastAsia="仿宋_GB2312" w:hAnsi="黑体" w:cs="仿宋_GB2312" w:hint="eastAsia"/>
          <w:sz w:val="32"/>
          <w:szCs w:val="32"/>
        </w:rPr>
        <w:t>100</w:t>
      </w:r>
      <w:r w:rsidR="001E096A">
        <w:rPr>
          <w:rFonts w:ascii="仿宋_GB2312" w:eastAsia="仿宋_GB2312" w:hAnsi="黑体" w:hint="eastAsia"/>
          <w:sz w:val="32"/>
          <w:szCs w:val="32"/>
        </w:rPr>
        <w:t>%；项目支出</w:t>
      </w:r>
      <w:r w:rsidR="00096666">
        <w:rPr>
          <w:rFonts w:ascii="仿宋_GB2312" w:eastAsia="仿宋_GB2312" w:hAnsi="黑体" w:cs="仿宋_GB2312" w:hint="eastAsia"/>
          <w:sz w:val="32"/>
          <w:szCs w:val="32"/>
        </w:rPr>
        <w:t>0</w:t>
      </w:r>
      <w:r w:rsidR="001E096A">
        <w:rPr>
          <w:rFonts w:ascii="仿宋_GB2312" w:eastAsia="仿宋_GB2312" w:hAnsi="黑体" w:hint="eastAsia"/>
          <w:sz w:val="32"/>
          <w:szCs w:val="32"/>
        </w:rPr>
        <w:t>万元，占</w:t>
      </w:r>
      <w:r w:rsidR="00096666">
        <w:rPr>
          <w:rFonts w:ascii="仿宋_GB2312" w:eastAsia="仿宋_GB2312" w:hAnsi="黑体" w:cs="仿宋_GB2312" w:hint="eastAsia"/>
          <w:sz w:val="32"/>
          <w:szCs w:val="32"/>
        </w:rPr>
        <w:t>0</w:t>
      </w:r>
      <w:r w:rsidR="001E096A">
        <w:rPr>
          <w:rFonts w:ascii="仿宋_GB2312" w:eastAsia="仿宋_GB2312" w:hAnsi="黑体" w:hint="eastAsia"/>
          <w:sz w:val="32"/>
          <w:szCs w:val="32"/>
        </w:rPr>
        <w:t>%。</w:t>
      </w:r>
      <w:r w:rsidR="00096666">
        <w:rPr>
          <w:rFonts w:ascii="仿宋_GB2312" w:eastAsia="仿宋_GB2312" w:hAnsi="黑体" w:hint="eastAsia"/>
          <w:sz w:val="32"/>
          <w:szCs w:val="32"/>
        </w:rPr>
        <w:t>与上年持平</w:t>
      </w:r>
      <w:r w:rsidR="001E096A">
        <w:rPr>
          <w:rFonts w:ascii="仿宋_GB2312" w:eastAsia="仿宋_GB2312" w:hAnsi="黑体" w:hint="eastAsia"/>
          <w:sz w:val="32"/>
          <w:szCs w:val="32"/>
        </w:rPr>
        <w:t>。</w:t>
      </w:r>
      <w:bookmarkStart w:id="0" w:name="_GoBack"/>
      <w:bookmarkEnd w:id="0"/>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（一）机关运行经费</w:t>
      </w:r>
    </w:p>
    <w:p w:rsidR="00C648C1" w:rsidRDefault="0046588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2022</w:t>
      </w:r>
      <w:r w:rsidR="001E096A">
        <w:rPr>
          <w:rFonts w:ascii="仿宋_GB2312" w:eastAsia="仿宋_GB2312" w:hAnsi="黑体" w:hint="eastAsia"/>
          <w:sz w:val="32"/>
          <w:szCs w:val="32"/>
        </w:rPr>
        <w:t>年</w:t>
      </w:r>
      <w:r w:rsidR="009163B7">
        <w:rPr>
          <w:rFonts w:ascii="仿宋_GB2312" w:eastAsia="仿宋_GB2312" w:hAnsi="黑体" w:hint="eastAsia"/>
          <w:sz w:val="32"/>
          <w:szCs w:val="32"/>
        </w:rPr>
        <w:t>三亚市医疗卫生信息中心</w:t>
      </w:r>
      <w:r w:rsidR="001E096A">
        <w:rPr>
          <w:rFonts w:ascii="仿宋_GB2312" w:eastAsia="仿宋_GB2312" w:hAnsi="黑体" w:cs="仿宋_GB2312" w:hint="eastAsia"/>
          <w:sz w:val="32"/>
          <w:szCs w:val="32"/>
        </w:rPr>
        <w:t>的机关运行经费预算</w:t>
      </w:r>
      <w:r w:rsidR="00F25C8E">
        <w:rPr>
          <w:rFonts w:ascii="仿宋_GB2312" w:eastAsia="仿宋_GB2312" w:hAnsi="黑体" w:cs="仿宋_GB2312" w:hint="eastAsia"/>
          <w:sz w:val="32"/>
          <w:szCs w:val="32"/>
        </w:rPr>
        <w:t>0</w:t>
      </w:r>
      <w:r w:rsidR="001E096A">
        <w:rPr>
          <w:rFonts w:ascii="仿宋_GB2312" w:eastAsia="仿宋_GB2312" w:hAnsi="黑体" w:hint="eastAsia"/>
          <w:sz w:val="32"/>
          <w:szCs w:val="32"/>
        </w:rPr>
        <w:t>万元。</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（二）政府采购情况</w:t>
      </w:r>
    </w:p>
    <w:p w:rsidR="00C648C1" w:rsidRDefault="0046588A">
      <w:pPr>
        <w:ind w:firstLine="640"/>
        <w:rPr>
          <w:rFonts w:ascii="仿宋_GB2312" w:eastAsia="仿宋_GB2312" w:hAnsi="黑体"/>
          <w:sz w:val="32"/>
          <w:szCs w:val="32"/>
        </w:rPr>
      </w:pPr>
      <w:r w:rsidRPr="00100572">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2</w:t>
      </w:r>
      <w:r w:rsidR="001E096A" w:rsidRPr="00100572">
        <w:rPr>
          <w:rFonts w:ascii="仿宋_GB2312" w:eastAsia="仿宋_GB2312" w:hAnsi="黑体" w:hint="eastAsia"/>
          <w:color w:val="000000" w:themeColor="text1"/>
          <w:sz w:val="32"/>
          <w:szCs w:val="32"/>
        </w:rPr>
        <w:t>年</w:t>
      </w:r>
      <w:r w:rsidR="009163B7">
        <w:rPr>
          <w:rFonts w:ascii="仿宋" w:eastAsia="仿宋" w:hAnsi="仿宋" w:cs="仿宋_GB2312" w:hint="eastAsia"/>
          <w:color w:val="000000" w:themeColor="text1"/>
          <w:sz w:val="32"/>
          <w:szCs w:val="32"/>
        </w:rPr>
        <w:t>三亚市医疗卫生信息中心</w:t>
      </w:r>
      <w:r w:rsidR="001E096A" w:rsidRPr="00100572">
        <w:rPr>
          <w:rFonts w:ascii="仿宋_GB2312" w:eastAsia="仿宋_GB2312" w:hAnsi="黑体" w:cs="仿宋_GB2312" w:hint="eastAsia"/>
          <w:color w:val="000000" w:themeColor="text1"/>
          <w:sz w:val="32"/>
          <w:szCs w:val="32"/>
        </w:rPr>
        <w:t>政府采购预算总额</w:t>
      </w:r>
      <w:r w:rsidR="00F25C8E">
        <w:rPr>
          <w:rFonts w:ascii="仿宋_GB2312" w:eastAsia="仿宋_GB2312" w:hAnsi="黑体" w:cs="仿宋_GB2312" w:hint="eastAsia"/>
          <w:color w:val="000000" w:themeColor="text1"/>
          <w:sz w:val="32"/>
          <w:szCs w:val="32"/>
        </w:rPr>
        <w:t>0</w:t>
      </w:r>
      <w:r w:rsidR="001E096A" w:rsidRPr="00100572">
        <w:rPr>
          <w:rFonts w:ascii="仿宋_GB2312" w:eastAsia="仿宋_GB2312" w:hAnsi="黑体" w:hint="eastAsia"/>
          <w:color w:val="000000" w:themeColor="text1"/>
          <w:sz w:val="32"/>
          <w:szCs w:val="32"/>
        </w:rPr>
        <w:t>万元，其中：政府采购货物预算</w:t>
      </w:r>
      <w:r w:rsidR="00F25C8E">
        <w:rPr>
          <w:rFonts w:ascii="仿宋_GB2312" w:eastAsia="仿宋_GB2312" w:hAnsi="黑体" w:cs="仿宋_GB2312" w:hint="eastAsia"/>
          <w:color w:val="000000" w:themeColor="text1"/>
          <w:sz w:val="32"/>
          <w:szCs w:val="32"/>
        </w:rPr>
        <w:t>0</w:t>
      </w:r>
      <w:r w:rsidR="001E096A" w:rsidRPr="00100572">
        <w:rPr>
          <w:rFonts w:ascii="仿宋_GB2312" w:eastAsia="仿宋_GB2312" w:hAnsi="黑体" w:hint="eastAsia"/>
          <w:color w:val="000000" w:themeColor="text1"/>
          <w:sz w:val="32"/>
          <w:szCs w:val="32"/>
        </w:rPr>
        <w:t>万元，政府采购工程预算</w:t>
      </w:r>
      <w:r w:rsidR="001E096A" w:rsidRPr="00100572">
        <w:rPr>
          <w:rFonts w:ascii="仿宋_GB2312" w:eastAsia="仿宋_GB2312" w:hAnsi="黑体" w:cs="仿宋_GB2312" w:hint="eastAsia"/>
          <w:color w:val="000000" w:themeColor="text1"/>
          <w:sz w:val="32"/>
          <w:szCs w:val="32"/>
        </w:rPr>
        <w:t>0</w:t>
      </w:r>
      <w:r w:rsidR="001E096A" w:rsidRPr="00100572">
        <w:rPr>
          <w:rFonts w:ascii="仿宋_GB2312" w:eastAsia="仿宋_GB2312" w:hAnsi="黑体" w:hint="eastAsia"/>
          <w:color w:val="000000" w:themeColor="text1"/>
          <w:sz w:val="32"/>
          <w:szCs w:val="32"/>
        </w:rPr>
        <w:t>万元，政府采购服务预算</w:t>
      </w:r>
      <w:r w:rsidR="001E096A" w:rsidRPr="00100572">
        <w:rPr>
          <w:rFonts w:ascii="仿宋_GB2312" w:eastAsia="仿宋_GB2312" w:hAnsi="黑体" w:cs="仿宋_GB2312" w:hint="eastAsia"/>
          <w:color w:val="000000" w:themeColor="text1"/>
          <w:sz w:val="32"/>
          <w:szCs w:val="32"/>
        </w:rPr>
        <w:t>0</w:t>
      </w:r>
      <w:r w:rsidR="001E096A" w:rsidRPr="00100572">
        <w:rPr>
          <w:rFonts w:ascii="仿宋_GB2312" w:eastAsia="仿宋_GB2312" w:hAnsi="黑体" w:hint="eastAsia"/>
          <w:color w:val="000000" w:themeColor="text1"/>
          <w:sz w:val="32"/>
          <w:szCs w:val="32"/>
        </w:rPr>
        <w:t>万</w:t>
      </w:r>
      <w:r w:rsidR="001E096A">
        <w:rPr>
          <w:rFonts w:ascii="仿宋_GB2312" w:eastAsia="仿宋_GB2312" w:hAnsi="黑体" w:hint="eastAsia"/>
          <w:sz w:val="32"/>
          <w:szCs w:val="32"/>
        </w:rPr>
        <w:t>元。</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C648C1" w:rsidRDefault="001E096A">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sidR="0046588A">
        <w:rPr>
          <w:rFonts w:ascii="仿宋_GB2312" w:eastAsia="仿宋_GB2312" w:hAnsi="黑体" w:cs="仿宋_GB2312" w:hint="eastAsia"/>
          <w:sz w:val="32"/>
          <w:szCs w:val="32"/>
        </w:rPr>
        <w:t>2021</w:t>
      </w:r>
      <w:r>
        <w:rPr>
          <w:rFonts w:ascii="仿宋_GB2312" w:eastAsia="仿宋_GB2312" w:hAnsi="黑体" w:hint="eastAsia"/>
          <w:sz w:val="32"/>
          <w:szCs w:val="32"/>
        </w:rPr>
        <w:t>年12月31日，</w:t>
      </w:r>
      <w:r w:rsidR="009163B7">
        <w:rPr>
          <w:rFonts w:ascii="仿宋_GB2312" w:eastAsia="仿宋_GB2312" w:hAnsi="黑体" w:cs="仿宋_GB2312" w:hint="eastAsia"/>
          <w:sz w:val="32"/>
          <w:szCs w:val="32"/>
        </w:rPr>
        <w:t>三亚市医疗卫生信息中心</w:t>
      </w:r>
      <w:r>
        <w:rPr>
          <w:rFonts w:ascii="仿宋_GB2312" w:eastAsia="仿宋_GB2312" w:hAnsi="黑体" w:cs="仿宋_GB2312" w:hint="eastAsia"/>
          <w:sz w:val="32"/>
          <w:szCs w:val="32"/>
        </w:rPr>
        <w:t>共</w:t>
      </w:r>
      <w:r>
        <w:rPr>
          <w:rFonts w:ascii="仿宋_GB2312" w:eastAsia="仿宋_GB2312" w:hAnsi="黑体" w:cs="仿宋_GB2312" w:hint="eastAsia"/>
          <w:sz w:val="32"/>
          <w:szCs w:val="32"/>
        </w:rPr>
        <w:lastRenderedPageBreak/>
        <w:t>有车辆</w:t>
      </w:r>
      <w:r w:rsidR="00F25C8E">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辆，其中，领导干部用车0辆，机要通信应急用车</w:t>
      </w:r>
      <w:r w:rsidR="00F25C8E">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辆、一般执法执勤用车0辆、特种专业技术用车</w:t>
      </w:r>
      <w:r w:rsidR="00D16452">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辆、其他用车0辆。单位价值100万元以上设备0台（套）。</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C648C1" w:rsidRDefault="0046588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2022</w:t>
      </w:r>
      <w:r w:rsidR="001E096A">
        <w:rPr>
          <w:rFonts w:ascii="仿宋_GB2312" w:eastAsia="仿宋_GB2312" w:hAnsi="黑体" w:hint="eastAsia"/>
          <w:sz w:val="32"/>
          <w:szCs w:val="32"/>
        </w:rPr>
        <w:t>年</w:t>
      </w:r>
      <w:r w:rsidR="009163B7">
        <w:rPr>
          <w:rFonts w:ascii="仿宋" w:eastAsia="仿宋" w:hAnsi="仿宋" w:cs="仿宋_GB2312" w:hint="eastAsia"/>
          <w:sz w:val="32"/>
          <w:szCs w:val="32"/>
        </w:rPr>
        <w:t>三亚市医疗卫生信息中心</w:t>
      </w:r>
      <w:r w:rsidR="007974CB">
        <w:rPr>
          <w:rFonts w:ascii="仿宋_GB2312" w:eastAsia="仿宋_GB2312" w:hAnsi="黑体" w:cs="仿宋_GB2312" w:hint="eastAsia"/>
          <w:sz w:val="32"/>
          <w:szCs w:val="32"/>
        </w:rPr>
        <w:t>9</w:t>
      </w:r>
      <w:r w:rsidR="001E096A">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201.23</w:t>
      </w:r>
      <w:r w:rsidR="001E096A">
        <w:rPr>
          <w:rFonts w:ascii="仿宋_GB2312" w:eastAsia="仿宋_GB2312" w:hAnsi="黑体" w:hint="eastAsia"/>
          <w:sz w:val="32"/>
          <w:szCs w:val="32"/>
        </w:rPr>
        <w:t>万元。</w:t>
      </w:r>
    </w:p>
    <w:p w:rsidR="00C648C1" w:rsidRDefault="00C648C1">
      <w:pPr>
        <w:jc w:val="center"/>
        <w:rPr>
          <w:rFonts w:ascii="黑体" w:eastAsia="黑体" w:hAnsi="黑体"/>
          <w:sz w:val="32"/>
          <w:szCs w:val="32"/>
        </w:rPr>
      </w:pPr>
    </w:p>
    <w:p w:rsidR="00C648C1" w:rsidRDefault="00C648C1">
      <w:pPr>
        <w:jc w:val="left"/>
        <w:rPr>
          <w:rFonts w:ascii="仿宋_GB2312" w:eastAsia="仿宋_GB2312" w:hAnsi="宋体" w:cs="宋体"/>
          <w:color w:val="000000"/>
          <w:kern w:val="0"/>
          <w:sz w:val="32"/>
          <w:szCs w:val="30"/>
        </w:rPr>
      </w:pPr>
    </w:p>
    <w:p w:rsidR="00C648C1" w:rsidRDefault="001E096A">
      <w:pPr>
        <w:jc w:val="center"/>
        <w:rPr>
          <w:rFonts w:ascii="黑体" w:eastAsia="黑体" w:hAnsi="黑体"/>
          <w:b/>
          <w:sz w:val="32"/>
          <w:szCs w:val="32"/>
        </w:rPr>
      </w:pPr>
      <w:r>
        <w:rPr>
          <w:rFonts w:ascii="黑体" w:eastAsia="黑体" w:hAnsi="黑体" w:hint="eastAsia"/>
          <w:b/>
          <w:sz w:val="32"/>
          <w:szCs w:val="32"/>
        </w:rPr>
        <w:t>第四部分  名词解释</w:t>
      </w:r>
    </w:p>
    <w:p w:rsidR="00C648C1" w:rsidRDefault="00C648C1">
      <w:pPr>
        <w:ind w:firstLineChars="200" w:firstLine="640"/>
        <w:jc w:val="left"/>
        <w:rPr>
          <w:rFonts w:ascii="仿宋_GB2312" w:eastAsia="仿宋_GB2312" w:cs="宋体"/>
          <w:bCs/>
          <w:color w:val="000000"/>
          <w:kern w:val="0"/>
          <w:sz w:val="32"/>
          <w:szCs w:val="32"/>
          <w:lang w:val="zh-CN"/>
        </w:rPr>
      </w:pP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 xml:space="preserve">六、基本支出：指行政事业单位用于为保障其机构正常运转、完成日常工作任务而发生的人员支出和公用支出。   </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w:t>
      </w:r>
      <w:r>
        <w:rPr>
          <w:rFonts w:ascii="仿宋_GB2312" w:eastAsia="仿宋_GB2312" w:hAnsi="宋体" w:cs="宋体" w:hint="eastAsia"/>
          <w:color w:val="000000"/>
          <w:kern w:val="0"/>
          <w:sz w:val="32"/>
          <w:szCs w:val="30"/>
        </w:rPr>
        <w:lastRenderedPageBreak/>
        <w:t>长期聘用人员的各类劳动报酬，以及为上述人员缴纳的各项社会保险费等。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w:t>
      </w:r>
      <w:r w:rsidR="00082902">
        <w:rPr>
          <w:rFonts w:ascii="仿宋_GB2312" w:eastAsia="仿宋_GB2312" w:hAnsi="宋体" w:cs="宋体" w:hint="eastAsia"/>
          <w:color w:val="000000"/>
          <w:kern w:val="0"/>
          <w:sz w:val="32"/>
          <w:szCs w:val="30"/>
        </w:rPr>
        <w:t>本级</w:t>
      </w:r>
      <w:r>
        <w:rPr>
          <w:rFonts w:ascii="仿宋_GB2312" w:eastAsia="仿宋_GB2312" w:hAnsi="宋体" w:cs="宋体" w:hint="eastAsia"/>
          <w:color w:val="000000"/>
          <w:kern w:val="0"/>
          <w:sz w:val="32"/>
          <w:szCs w:val="30"/>
        </w:rPr>
        <w:t>、各单位为完成其特定的工作任务和事业发展目标所发生的支出。</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w:t>
      </w:r>
      <w:r>
        <w:rPr>
          <w:rFonts w:ascii="仿宋_GB2312" w:eastAsia="仿宋_GB2312" w:hAnsi="宋体" w:cs="宋体" w:hint="eastAsia"/>
          <w:color w:val="000000"/>
          <w:kern w:val="0"/>
          <w:sz w:val="32"/>
          <w:szCs w:val="30"/>
        </w:rPr>
        <w:lastRenderedPageBreak/>
        <w:t>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C648C1" w:rsidRDefault="00C648C1">
      <w:pPr>
        <w:ind w:firstLineChars="200" w:firstLine="640"/>
        <w:jc w:val="left"/>
        <w:rPr>
          <w:rFonts w:ascii="仿宋_GB2312" w:eastAsia="仿宋_GB2312" w:hAnsi="宋体" w:cs="宋体"/>
          <w:color w:val="000000"/>
          <w:kern w:val="0"/>
          <w:sz w:val="32"/>
          <w:szCs w:val="30"/>
        </w:rPr>
      </w:pPr>
    </w:p>
    <w:p w:rsidR="00C648C1" w:rsidRDefault="00C648C1">
      <w:pPr>
        <w:ind w:firstLineChars="200" w:firstLine="640"/>
        <w:rPr>
          <w:rFonts w:ascii="仿宋_GB2312" w:eastAsia="仿宋_GB2312" w:hAnsi="黑体" w:cs="仿宋_GB2312"/>
          <w:sz w:val="32"/>
          <w:szCs w:val="32"/>
        </w:rPr>
      </w:pPr>
    </w:p>
    <w:p w:rsidR="00C648C1" w:rsidRDefault="00C648C1">
      <w:pPr>
        <w:ind w:firstLineChars="200" w:firstLine="640"/>
        <w:jc w:val="left"/>
        <w:rPr>
          <w:rFonts w:ascii="仿宋_GB2312" w:eastAsia="仿宋_GB2312" w:hAnsi="黑体" w:cs="仿宋_GB2312"/>
          <w:sz w:val="32"/>
          <w:szCs w:val="32"/>
        </w:rPr>
      </w:pPr>
    </w:p>
    <w:sectPr w:rsidR="00C648C1" w:rsidSect="00C648C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827" w:rsidRDefault="002F1827" w:rsidP="00592747">
      <w:r>
        <w:separator/>
      </w:r>
    </w:p>
  </w:endnote>
  <w:endnote w:type="continuationSeparator" w:id="1">
    <w:p w:rsidR="002F1827" w:rsidRDefault="002F1827" w:rsidP="00592747">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auto"/>
    <w:pitch w:val="default"/>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827" w:rsidRDefault="002F1827" w:rsidP="00592747">
      <w:r>
        <w:separator/>
      </w:r>
    </w:p>
  </w:footnote>
  <w:footnote w:type="continuationSeparator" w:id="1">
    <w:p w:rsidR="002F1827" w:rsidRDefault="002F1827" w:rsidP="005927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2E0F23F2"/>
    <w:multiLevelType w:val="multilevel"/>
    <w:tmpl w:val="2E0F23F2"/>
    <w:lvl w:ilvl="0">
      <w:start w:val="1"/>
      <w:numFmt w:val="decimal"/>
      <w:lvlText w:val="%1."/>
      <w:lvlJc w:val="left"/>
      <w:pPr>
        <w:ind w:left="1160" w:hanging="360"/>
      </w:pPr>
      <w:rPr>
        <w:rFonts w:hint="default"/>
      </w:rPr>
    </w:lvl>
    <w:lvl w:ilvl="1" w:tentative="1">
      <w:start w:val="1"/>
      <w:numFmt w:val="lowerLetter"/>
      <w:lvlText w:val="%2)"/>
      <w:lvlJc w:val="left"/>
      <w:pPr>
        <w:ind w:left="1640" w:hanging="420"/>
      </w:pPr>
    </w:lvl>
    <w:lvl w:ilvl="2" w:tentative="1">
      <w:start w:val="1"/>
      <w:numFmt w:val="lowerRoman"/>
      <w:lvlText w:val="%3."/>
      <w:lvlJc w:val="right"/>
      <w:pPr>
        <w:ind w:left="2060" w:hanging="420"/>
      </w:pPr>
    </w:lvl>
    <w:lvl w:ilvl="3" w:tentative="1">
      <w:start w:val="1"/>
      <w:numFmt w:val="decimal"/>
      <w:lvlText w:val="%4."/>
      <w:lvlJc w:val="left"/>
      <w:pPr>
        <w:ind w:left="2480" w:hanging="420"/>
      </w:pPr>
    </w:lvl>
    <w:lvl w:ilvl="4" w:tentative="1">
      <w:start w:val="1"/>
      <w:numFmt w:val="lowerLetter"/>
      <w:lvlText w:val="%5)"/>
      <w:lvlJc w:val="left"/>
      <w:pPr>
        <w:ind w:left="2900" w:hanging="420"/>
      </w:pPr>
    </w:lvl>
    <w:lvl w:ilvl="5" w:tentative="1">
      <w:start w:val="1"/>
      <w:numFmt w:val="lowerRoman"/>
      <w:lvlText w:val="%6."/>
      <w:lvlJc w:val="right"/>
      <w:pPr>
        <w:ind w:left="3320" w:hanging="420"/>
      </w:pPr>
    </w:lvl>
    <w:lvl w:ilvl="6" w:tentative="1">
      <w:start w:val="1"/>
      <w:numFmt w:val="decimal"/>
      <w:lvlText w:val="%7."/>
      <w:lvlJc w:val="left"/>
      <w:pPr>
        <w:ind w:left="3740" w:hanging="420"/>
      </w:pPr>
    </w:lvl>
    <w:lvl w:ilvl="7" w:tentative="1">
      <w:start w:val="1"/>
      <w:numFmt w:val="lowerLetter"/>
      <w:lvlText w:val="%8)"/>
      <w:lvlJc w:val="left"/>
      <w:pPr>
        <w:ind w:left="4160" w:hanging="420"/>
      </w:pPr>
    </w:lvl>
    <w:lvl w:ilvl="8" w:tentative="1">
      <w:start w:val="1"/>
      <w:numFmt w:val="lowerRoman"/>
      <w:lvlText w:val="%9."/>
      <w:lvlJc w:val="right"/>
      <w:pPr>
        <w:ind w:left="458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trackRevisions/>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7939"/>
    <w:rsid w:val="00001893"/>
    <w:rsid w:val="000149EF"/>
    <w:rsid w:val="00016B83"/>
    <w:rsid w:val="00025CEF"/>
    <w:rsid w:val="00025F0E"/>
    <w:rsid w:val="00042965"/>
    <w:rsid w:val="00046DAE"/>
    <w:rsid w:val="000532EC"/>
    <w:rsid w:val="00064E80"/>
    <w:rsid w:val="00071F2B"/>
    <w:rsid w:val="00082902"/>
    <w:rsid w:val="00084889"/>
    <w:rsid w:val="00096666"/>
    <w:rsid w:val="000A26C1"/>
    <w:rsid w:val="000C293B"/>
    <w:rsid w:val="000D6E1F"/>
    <w:rsid w:val="000F3165"/>
    <w:rsid w:val="000F7007"/>
    <w:rsid w:val="00100572"/>
    <w:rsid w:val="00101B74"/>
    <w:rsid w:val="00101DC3"/>
    <w:rsid w:val="001030C4"/>
    <w:rsid w:val="00125C40"/>
    <w:rsid w:val="00147FBA"/>
    <w:rsid w:val="00184915"/>
    <w:rsid w:val="00185683"/>
    <w:rsid w:val="00185C72"/>
    <w:rsid w:val="0018728C"/>
    <w:rsid w:val="00195F47"/>
    <w:rsid w:val="00197105"/>
    <w:rsid w:val="001D474A"/>
    <w:rsid w:val="001E096A"/>
    <w:rsid w:val="001E5EFC"/>
    <w:rsid w:val="001F134E"/>
    <w:rsid w:val="0020513C"/>
    <w:rsid w:val="002111FC"/>
    <w:rsid w:val="00247808"/>
    <w:rsid w:val="0025304B"/>
    <w:rsid w:val="0028053F"/>
    <w:rsid w:val="002820F9"/>
    <w:rsid w:val="0028275C"/>
    <w:rsid w:val="002A1842"/>
    <w:rsid w:val="002D2B18"/>
    <w:rsid w:val="002E2846"/>
    <w:rsid w:val="002F1827"/>
    <w:rsid w:val="002F1996"/>
    <w:rsid w:val="002F26CF"/>
    <w:rsid w:val="003124B3"/>
    <w:rsid w:val="00353746"/>
    <w:rsid w:val="00366C09"/>
    <w:rsid w:val="00372AB3"/>
    <w:rsid w:val="00375C12"/>
    <w:rsid w:val="00394C06"/>
    <w:rsid w:val="003B0247"/>
    <w:rsid w:val="003E1F02"/>
    <w:rsid w:val="003F613B"/>
    <w:rsid w:val="004009A0"/>
    <w:rsid w:val="00401E31"/>
    <w:rsid w:val="00414E11"/>
    <w:rsid w:val="00414F27"/>
    <w:rsid w:val="0046588A"/>
    <w:rsid w:val="0049042B"/>
    <w:rsid w:val="0049095C"/>
    <w:rsid w:val="004C4B71"/>
    <w:rsid w:val="004D2C91"/>
    <w:rsid w:val="004D6782"/>
    <w:rsid w:val="004E31E6"/>
    <w:rsid w:val="004E3A21"/>
    <w:rsid w:val="005030D2"/>
    <w:rsid w:val="005114AD"/>
    <w:rsid w:val="0052281F"/>
    <w:rsid w:val="005228C8"/>
    <w:rsid w:val="00526F34"/>
    <w:rsid w:val="0053634B"/>
    <w:rsid w:val="005474CF"/>
    <w:rsid w:val="005855C2"/>
    <w:rsid w:val="00592747"/>
    <w:rsid w:val="005B0B0F"/>
    <w:rsid w:val="005D366A"/>
    <w:rsid w:val="005F5B84"/>
    <w:rsid w:val="006069A5"/>
    <w:rsid w:val="00681B8D"/>
    <w:rsid w:val="006A5B96"/>
    <w:rsid w:val="006C5F48"/>
    <w:rsid w:val="006D0873"/>
    <w:rsid w:val="006D211C"/>
    <w:rsid w:val="006E45A6"/>
    <w:rsid w:val="006E6933"/>
    <w:rsid w:val="00715911"/>
    <w:rsid w:val="00723D75"/>
    <w:rsid w:val="00733B86"/>
    <w:rsid w:val="00737E5C"/>
    <w:rsid w:val="0077321F"/>
    <w:rsid w:val="007824B2"/>
    <w:rsid w:val="00783090"/>
    <w:rsid w:val="0079412A"/>
    <w:rsid w:val="007974CB"/>
    <w:rsid w:val="007A01AD"/>
    <w:rsid w:val="007A244D"/>
    <w:rsid w:val="007B2380"/>
    <w:rsid w:val="007C3888"/>
    <w:rsid w:val="007C417B"/>
    <w:rsid w:val="007C59E4"/>
    <w:rsid w:val="007C7F60"/>
    <w:rsid w:val="007D4867"/>
    <w:rsid w:val="007F136E"/>
    <w:rsid w:val="00806168"/>
    <w:rsid w:val="00826939"/>
    <w:rsid w:val="00830192"/>
    <w:rsid w:val="008375F9"/>
    <w:rsid w:val="0085036D"/>
    <w:rsid w:val="00852780"/>
    <w:rsid w:val="0087461B"/>
    <w:rsid w:val="00890513"/>
    <w:rsid w:val="0089398E"/>
    <w:rsid w:val="008A5F1A"/>
    <w:rsid w:val="008B7896"/>
    <w:rsid w:val="008B7C84"/>
    <w:rsid w:val="008D1399"/>
    <w:rsid w:val="008E05A2"/>
    <w:rsid w:val="008E7939"/>
    <w:rsid w:val="008F7571"/>
    <w:rsid w:val="0090744F"/>
    <w:rsid w:val="009163B7"/>
    <w:rsid w:val="009167D9"/>
    <w:rsid w:val="009422BF"/>
    <w:rsid w:val="00957A04"/>
    <w:rsid w:val="009849F6"/>
    <w:rsid w:val="009A3F36"/>
    <w:rsid w:val="009B422D"/>
    <w:rsid w:val="009C6079"/>
    <w:rsid w:val="009F071A"/>
    <w:rsid w:val="00A00C52"/>
    <w:rsid w:val="00A11C51"/>
    <w:rsid w:val="00A160E7"/>
    <w:rsid w:val="00A16A04"/>
    <w:rsid w:val="00A22BCE"/>
    <w:rsid w:val="00A304D6"/>
    <w:rsid w:val="00A37281"/>
    <w:rsid w:val="00A42AEB"/>
    <w:rsid w:val="00A50A36"/>
    <w:rsid w:val="00A550A5"/>
    <w:rsid w:val="00A55B8D"/>
    <w:rsid w:val="00A7431A"/>
    <w:rsid w:val="00A752B0"/>
    <w:rsid w:val="00A8501A"/>
    <w:rsid w:val="00A85C1C"/>
    <w:rsid w:val="00AF0F4C"/>
    <w:rsid w:val="00B0688E"/>
    <w:rsid w:val="00B13ED6"/>
    <w:rsid w:val="00B20014"/>
    <w:rsid w:val="00B24423"/>
    <w:rsid w:val="00B26C48"/>
    <w:rsid w:val="00B4495A"/>
    <w:rsid w:val="00B52A36"/>
    <w:rsid w:val="00B67A0C"/>
    <w:rsid w:val="00B81803"/>
    <w:rsid w:val="00B91E67"/>
    <w:rsid w:val="00B944C6"/>
    <w:rsid w:val="00BA51C6"/>
    <w:rsid w:val="00BB03AA"/>
    <w:rsid w:val="00BB1B55"/>
    <w:rsid w:val="00BB2BEE"/>
    <w:rsid w:val="00BB4E3E"/>
    <w:rsid w:val="00BC10CB"/>
    <w:rsid w:val="00BF558C"/>
    <w:rsid w:val="00BF6AED"/>
    <w:rsid w:val="00BF7713"/>
    <w:rsid w:val="00C32055"/>
    <w:rsid w:val="00C3258B"/>
    <w:rsid w:val="00C575B6"/>
    <w:rsid w:val="00C648C1"/>
    <w:rsid w:val="00C71581"/>
    <w:rsid w:val="00C718BC"/>
    <w:rsid w:val="00C823B3"/>
    <w:rsid w:val="00C85F5C"/>
    <w:rsid w:val="00C93B5E"/>
    <w:rsid w:val="00CA0A9F"/>
    <w:rsid w:val="00CA22DE"/>
    <w:rsid w:val="00CB4A58"/>
    <w:rsid w:val="00CB7EB4"/>
    <w:rsid w:val="00CD2D42"/>
    <w:rsid w:val="00CD6CDF"/>
    <w:rsid w:val="00CE0162"/>
    <w:rsid w:val="00CE196B"/>
    <w:rsid w:val="00CE5BF2"/>
    <w:rsid w:val="00CE753F"/>
    <w:rsid w:val="00CF1C6D"/>
    <w:rsid w:val="00D04B23"/>
    <w:rsid w:val="00D16452"/>
    <w:rsid w:val="00D44B2A"/>
    <w:rsid w:val="00D452EC"/>
    <w:rsid w:val="00D50F47"/>
    <w:rsid w:val="00D526E5"/>
    <w:rsid w:val="00D560C0"/>
    <w:rsid w:val="00D80649"/>
    <w:rsid w:val="00D81C30"/>
    <w:rsid w:val="00D82601"/>
    <w:rsid w:val="00D82CBD"/>
    <w:rsid w:val="00DA20B8"/>
    <w:rsid w:val="00DA2AA4"/>
    <w:rsid w:val="00DB13DA"/>
    <w:rsid w:val="00DD5899"/>
    <w:rsid w:val="00E056C7"/>
    <w:rsid w:val="00E10BB4"/>
    <w:rsid w:val="00E14E36"/>
    <w:rsid w:val="00E20689"/>
    <w:rsid w:val="00E52331"/>
    <w:rsid w:val="00E55747"/>
    <w:rsid w:val="00E611CC"/>
    <w:rsid w:val="00E87FC2"/>
    <w:rsid w:val="00E93244"/>
    <w:rsid w:val="00EB748C"/>
    <w:rsid w:val="00EC3F46"/>
    <w:rsid w:val="00ED6551"/>
    <w:rsid w:val="00F11F47"/>
    <w:rsid w:val="00F207F3"/>
    <w:rsid w:val="00F25C8E"/>
    <w:rsid w:val="00F32989"/>
    <w:rsid w:val="00F559D9"/>
    <w:rsid w:val="00F64E4C"/>
    <w:rsid w:val="00FA6BD0"/>
    <w:rsid w:val="00FA6D47"/>
    <w:rsid w:val="00FC4C05"/>
    <w:rsid w:val="00FC5BF1"/>
    <w:rsid w:val="00FD0961"/>
    <w:rsid w:val="00FD348B"/>
    <w:rsid w:val="00FD47DB"/>
    <w:rsid w:val="07D91E64"/>
    <w:rsid w:val="10EB5C11"/>
    <w:rsid w:val="1B370EB1"/>
    <w:rsid w:val="2E3B67E6"/>
    <w:rsid w:val="30AA7902"/>
    <w:rsid w:val="37D237A7"/>
    <w:rsid w:val="693B5AB0"/>
    <w:rsid w:val="6F397A14"/>
    <w:rsid w:val="71CD7BA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8C1"/>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nhideWhenUsed/>
    <w:qFormat/>
    <w:rsid w:val="00C648C1"/>
    <w:rPr>
      <w:sz w:val="18"/>
      <w:szCs w:val="18"/>
    </w:rPr>
  </w:style>
  <w:style w:type="paragraph" w:styleId="a4">
    <w:name w:val="footer"/>
    <w:basedOn w:val="a"/>
    <w:link w:val="Char0"/>
    <w:uiPriority w:val="99"/>
    <w:unhideWhenUsed/>
    <w:qFormat/>
    <w:rsid w:val="00C648C1"/>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C648C1"/>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C648C1"/>
    <w:pPr>
      <w:ind w:firstLineChars="200" w:firstLine="420"/>
    </w:pPr>
  </w:style>
  <w:style w:type="paragraph" w:customStyle="1" w:styleId="1CharCharChar">
    <w:name w:val="正文1 Char Char Char"/>
    <w:basedOn w:val="a"/>
    <w:qFormat/>
    <w:rsid w:val="00C648C1"/>
    <w:pPr>
      <w:widowControl/>
      <w:spacing w:line="360" w:lineRule="auto"/>
      <w:ind w:firstLineChars="200" w:firstLine="200"/>
      <w:jc w:val="left"/>
    </w:pPr>
    <w:rPr>
      <w:rFonts w:ascii="宋体" w:hAnsi="宋体" w:cs="宋体"/>
      <w:kern w:val="0"/>
      <w:sz w:val="24"/>
      <w:szCs w:val="24"/>
    </w:rPr>
  </w:style>
  <w:style w:type="character" w:customStyle="1" w:styleId="Char1">
    <w:name w:val="页眉 Char"/>
    <w:basedOn w:val="a0"/>
    <w:link w:val="a5"/>
    <w:uiPriority w:val="99"/>
    <w:semiHidden/>
    <w:qFormat/>
    <w:rsid w:val="00C648C1"/>
    <w:rPr>
      <w:sz w:val="18"/>
      <w:szCs w:val="18"/>
    </w:rPr>
  </w:style>
  <w:style w:type="character" w:customStyle="1" w:styleId="Char0">
    <w:name w:val="页脚 Char"/>
    <w:basedOn w:val="a0"/>
    <w:link w:val="a4"/>
    <w:uiPriority w:val="99"/>
    <w:semiHidden/>
    <w:qFormat/>
    <w:rsid w:val="00C648C1"/>
    <w:rPr>
      <w:sz w:val="18"/>
      <w:szCs w:val="18"/>
    </w:rPr>
  </w:style>
  <w:style w:type="character" w:customStyle="1" w:styleId="Char">
    <w:name w:val="批注框文本 Char"/>
    <w:basedOn w:val="a0"/>
    <w:link w:val="a3"/>
    <w:semiHidden/>
    <w:qFormat/>
    <w:rsid w:val="00C648C1"/>
    <w:rPr>
      <w:rFonts w:ascii="Calibri" w:hAnsi="Calibri" w:cs="黑体"/>
      <w:kern w:val="2"/>
      <w:sz w:val="18"/>
      <w:szCs w:val="18"/>
    </w:rPr>
  </w:style>
  <w:style w:type="paragraph" w:customStyle="1" w:styleId="2">
    <w:name w:val="列出段落2"/>
    <w:basedOn w:val="a"/>
    <w:qFormat/>
    <w:rsid w:val="00C648C1"/>
    <w:pPr>
      <w:ind w:firstLineChars="200" w:firstLine="420"/>
    </w:pPr>
  </w:style>
  <w:style w:type="paragraph" w:customStyle="1" w:styleId="3">
    <w:name w:val="列出段落3"/>
    <w:basedOn w:val="a"/>
    <w:uiPriority w:val="34"/>
    <w:qFormat/>
    <w:rsid w:val="00C648C1"/>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1E04E32-97BF-44A9-B6CD-26C9CBD7D7E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11</Pages>
  <Words>588</Words>
  <Characters>3357</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HUAWEI</cp:lastModifiedBy>
  <cp:revision>209</cp:revision>
  <dcterms:created xsi:type="dcterms:W3CDTF">2017-02-03T07:31:00Z</dcterms:created>
  <dcterms:modified xsi:type="dcterms:W3CDTF">2023-08-21T04:14:00Z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