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天涯区审计局</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三亚市天涯区审计局部门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三亚市天涯区审计局部门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三亚市天涯区审计局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w:t>
      </w:r>
      <w:r>
        <w:rPr>
          <w:rFonts w:hint="eastAsia" w:ascii="黑体" w:hAnsi="黑体" w:eastAsia="黑体"/>
          <w:sz w:val="32"/>
          <w:szCs w:val="32"/>
          <w:lang w:eastAsia="zh-CN"/>
        </w:rPr>
        <w:t>情况</w:t>
      </w:r>
    </w:p>
    <w:p>
      <w:pPr>
        <w:pStyle w:val="6"/>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sz w:val="32"/>
          <w:szCs w:val="32"/>
        </w:rPr>
        <w:t>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三亚市天涯区审计局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依法向社会公布审计结果；向区级有关部门通报审计情况和审计结果;按规定对区科级党政主要负责人、区属国有企业领导干部及依法属于区审计局审计监督对象的其他单位主要负责人实施经济责任审计及自然资源资产离任审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纳入三亚市天涯区审计局202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年部门预算编制范围二级预算单位包括：</w:t>
      </w:r>
    </w:p>
    <w:p>
      <w:pPr>
        <w:ind w:firstLine="800" w:firstLineChars="25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1.三亚市天涯区审计局本级</w:t>
      </w:r>
    </w:p>
    <w:p>
      <w:pPr>
        <w:ind w:left="44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.三亚市天涯区政府投资审计中心</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三亚市天涯区审计局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hint="eastAsia" w:ascii="黑体" w:hAnsi="黑体" w:eastAsia="黑体"/>
          <w:sz w:val="32"/>
          <w:szCs w:val="32"/>
        </w:rPr>
      </w:pPr>
    </w:p>
    <w:p>
      <w:pPr>
        <w:ind w:firstLine="320" w:firstLineChars="1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三亚市天涯区审计局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numPr>
          <w:ilvl w:val="0"/>
          <w:numId w:val="6"/>
        </w:numPr>
        <w:ind w:firstLine="640" w:firstLineChars="200"/>
        <w:jc w:val="left"/>
        <w:rPr>
          <w:rFonts w:hint="eastAsia" w:ascii="黑体" w:hAnsi="黑体" w:eastAsia="黑体"/>
          <w:sz w:val="32"/>
          <w:szCs w:val="32"/>
        </w:rPr>
      </w:pPr>
      <w:r>
        <w:rPr>
          <w:rFonts w:hint="eastAsia" w:ascii="黑体" w:hAnsi="黑体" w:eastAsia="黑体"/>
          <w:sz w:val="32"/>
          <w:szCs w:val="32"/>
        </w:rPr>
        <w:t>关于三亚市天涯区审计局部门202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hint="default" w:ascii="黑体" w:hAnsi="黑体" w:eastAsia="黑体"/>
          <w:sz w:val="32"/>
          <w:szCs w:val="32"/>
          <w:lang w:val="en-US" w:eastAsia="zh-CN"/>
        </w:rPr>
      </w:pPr>
      <w:r>
        <w:rPr>
          <w:rFonts w:hint="eastAsia" w:ascii="仿宋_GB2312" w:hAnsi="黑体" w:eastAsia="仿宋_GB2312"/>
          <w:sz w:val="32"/>
          <w:szCs w:val="32"/>
        </w:rPr>
        <w:t>三亚市天涯区审计局部门202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430.58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430.58</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430.58</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430.58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358.22</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24.62</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28.63</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rPr>
        <w:t>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三亚市天涯区审计局部门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天涯区审计局部门202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430.58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55.84</w:t>
      </w:r>
      <w:r>
        <w:rPr>
          <w:rFonts w:hint="eastAsia" w:ascii="仿宋_GB2312" w:hAnsi="黑体" w:eastAsia="仿宋_GB2312"/>
          <w:sz w:val="32"/>
          <w:szCs w:val="32"/>
        </w:rPr>
        <w:t>万元，主要是人员薪资调整，基本支出增加</w:t>
      </w:r>
      <w:r>
        <w:rPr>
          <w:rFonts w:hint="eastAsia" w:ascii="仿宋_GB2312" w:hAnsi="黑体" w:eastAsia="仿宋_GB2312"/>
          <w:sz w:val="32"/>
          <w:szCs w:val="32"/>
          <w:lang w:eastAsia="zh-CN"/>
        </w:rPr>
        <w:t>以及</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w:t>
      </w:r>
      <w:r>
        <w:rPr>
          <w:rFonts w:hint="eastAsia" w:ascii="Times New Roman" w:hAnsi="Times New Roman" w:eastAsia="仿宋_GB2312" w:cs="Times New Roman"/>
          <w:sz w:val="32"/>
          <w:szCs w:val="32"/>
          <w:lang w:eastAsia="zh-CN"/>
        </w:rPr>
        <w:t>增</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一般公共预算当年拨款结构情况</w:t>
      </w:r>
    </w:p>
    <w:p>
      <w:pPr>
        <w:ind w:firstLine="640" w:firstLineChars="200"/>
        <w:jc w:val="left"/>
        <w:rPr>
          <w:rFonts w:hint="default" w:ascii="楷体" w:hAnsi="楷体" w:eastAsia="楷体"/>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358.22</w:t>
      </w:r>
      <w:r>
        <w:rPr>
          <w:rFonts w:hint="eastAsia" w:ascii="仿宋_GB2312" w:hAnsi="黑体" w:eastAsia="仿宋_GB2312"/>
          <w:sz w:val="32"/>
          <w:szCs w:val="32"/>
        </w:rPr>
        <w:t>万元，占</w:t>
      </w:r>
      <w:r>
        <w:rPr>
          <w:rFonts w:hint="eastAsia" w:ascii="仿宋_GB2312" w:hAnsi="黑体" w:eastAsia="仿宋_GB2312" w:cs="仿宋_GB2312"/>
          <w:sz w:val="32"/>
          <w:szCs w:val="32"/>
        </w:rPr>
        <w:t>8</w:t>
      </w:r>
      <w:r>
        <w:rPr>
          <w:rFonts w:hint="eastAsia" w:ascii="仿宋_GB2312" w:hAnsi="黑体" w:eastAsia="仿宋_GB2312" w:cs="仿宋_GB2312"/>
          <w:sz w:val="32"/>
          <w:szCs w:val="32"/>
          <w:lang w:val="en-US" w:eastAsia="zh-CN"/>
        </w:rPr>
        <w:t>3.19</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24.62</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72</w:t>
      </w:r>
      <w:r>
        <w:rPr>
          <w:rFonts w:hint="eastAsia" w:ascii="仿宋_GB2312" w:hAnsi="黑体" w:eastAsia="仿宋_GB2312"/>
          <w:sz w:val="32"/>
          <w:szCs w:val="32"/>
        </w:rPr>
        <w:t>%；卫生健康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28.63</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6.65</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19.11</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4.44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w:t>
      </w:r>
      <w:r>
        <w:rPr>
          <w:rFonts w:hint="eastAsia" w:ascii="仿宋_GB2312" w:hAnsi="黑体" w:eastAsia="仿宋_GB2312" w:cs="仿宋_GB2312"/>
          <w:sz w:val="32"/>
          <w:szCs w:val="32"/>
          <w:lang w:eastAsia="zh-CN"/>
        </w:rPr>
        <w:t>事务</w:t>
      </w:r>
      <w:r>
        <w:rPr>
          <w:rFonts w:hint="eastAsia" w:ascii="仿宋_GB2312" w:hAnsi="黑体" w:eastAsia="仿宋_GB2312" w:cs="仿宋_GB2312"/>
          <w:sz w:val="32"/>
          <w:szCs w:val="32"/>
        </w:rPr>
        <w:t>（款）行政运行（项）202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214.8</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9.13</w:t>
      </w:r>
      <w:r>
        <w:rPr>
          <w:rFonts w:hint="eastAsia" w:ascii="仿宋_GB2312" w:hAnsi="黑体" w:eastAsia="仿宋_GB2312"/>
          <w:sz w:val="32"/>
          <w:szCs w:val="32"/>
        </w:rPr>
        <w:t>万元，主要是</w:t>
      </w:r>
      <w:r>
        <w:rPr>
          <w:rFonts w:hint="eastAsia" w:ascii="仿宋_GB2312" w:hAnsi="黑体" w:eastAsia="仿宋_GB2312" w:cs="仿宋_GB2312"/>
          <w:sz w:val="32"/>
          <w:szCs w:val="32"/>
        </w:rPr>
        <w:t>在编人员薪资调整增加。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w:t>
      </w:r>
      <w:r>
        <w:rPr>
          <w:rFonts w:hint="eastAsia" w:ascii="仿宋_GB2312" w:hAnsi="黑体" w:eastAsia="仿宋_GB2312" w:cs="仿宋_GB2312"/>
          <w:sz w:val="32"/>
          <w:szCs w:val="32"/>
          <w:lang w:eastAsia="zh-CN"/>
        </w:rPr>
        <w:t>事务</w:t>
      </w:r>
      <w:r>
        <w:rPr>
          <w:rFonts w:hint="eastAsia" w:ascii="仿宋_GB2312" w:hAnsi="黑体" w:eastAsia="仿宋_GB2312" w:cs="仿宋_GB2312"/>
          <w:sz w:val="32"/>
          <w:szCs w:val="32"/>
        </w:rPr>
        <w:t>（款）一般行政管理事务（项）202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98.42</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4.6</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rPr>
        <w:t>主要是</w:t>
      </w:r>
      <w:r>
        <w:rPr>
          <w:rFonts w:hint="eastAsia" w:ascii="仿宋_GB2312" w:hAnsi="黑体" w:eastAsia="仿宋_GB2312" w:cs="仿宋_GB2312"/>
          <w:sz w:val="32"/>
          <w:szCs w:val="32"/>
          <w:highlight w:val="none"/>
          <w:lang w:eastAsia="zh-CN"/>
        </w:rPr>
        <w:t>因去年该项目和审计业务（项）合并使用同一支出功能分类科目，今年将审计业务科目单设出来，另相应的项目功能分类也同步按工作需求安排预算。</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w:t>
      </w:r>
      <w:r>
        <w:rPr>
          <w:rFonts w:hint="eastAsia" w:ascii="仿宋_GB2312" w:hAnsi="黑体" w:eastAsia="仿宋_GB2312" w:cs="仿宋_GB2312"/>
          <w:sz w:val="32"/>
          <w:szCs w:val="32"/>
          <w:lang w:eastAsia="zh-CN"/>
        </w:rPr>
        <w:t>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审计业务</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因去年该项目与一般行政管理事务（项）合并使用同一支出功能分类科目，预算批复公开无此项功能分类，今年</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w:t>
      </w:r>
      <w:r>
        <w:rPr>
          <w:rFonts w:hint="eastAsia" w:ascii="Times New Roman" w:hAnsi="Times New Roman" w:eastAsia="仿宋_GB2312" w:cs="Times New Roman"/>
          <w:sz w:val="32"/>
          <w:szCs w:val="32"/>
          <w:lang w:eastAsia="zh-CN"/>
        </w:rPr>
        <w:t>安排该</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4</w:t>
      </w:r>
      <w:r>
        <w:rPr>
          <w:rFonts w:hint="eastAsia" w:ascii="仿宋_GB2312" w:hAnsi="宋体" w:eastAsia="仿宋_GB2312" w:cs="宋体"/>
          <w:color w:val="000000"/>
          <w:kern w:val="0"/>
          <w:sz w:val="32"/>
          <w:szCs w:val="30"/>
        </w:rPr>
        <w:t>.社会保障和就业</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（类）行政事业单位养老支出（款）机关事业单位基本养老保险缴费支出（项）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62</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2.35</w:t>
      </w:r>
      <w:r>
        <w:rPr>
          <w:rFonts w:hint="eastAsia" w:ascii="仿宋_GB2312" w:hAnsi="黑体" w:eastAsia="仿宋_GB2312"/>
          <w:sz w:val="32"/>
          <w:szCs w:val="32"/>
        </w:rPr>
        <w:t>万元，主要是</w:t>
      </w:r>
      <w:r>
        <w:rPr>
          <w:rFonts w:hint="eastAsia" w:ascii="仿宋_GB2312" w:hAnsi="黑体" w:eastAsia="仿宋_GB2312" w:cs="仿宋_GB2312"/>
          <w:sz w:val="32"/>
          <w:szCs w:val="32"/>
        </w:rPr>
        <w:t>在编人员薪资调整增加</w:t>
      </w:r>
      <w:r>
        <w:rPr>
          <w:rFonts w:hint="eastAsia" w:ascii="仿宋_GB2312" w:hAnsi="黑体" w:eastAsia="仿宋_GB2312" w:cs="仿宋_GB2312"/>
          <w:sz w:val="32"/>
          <w:szCs w:val="32"/>
          <w:lang w:eastAsia="zh-CN"/>
        </w:rPr>
        <w:t>，</w:t>
      </w:r>
      <w:r>
        <w:rPr>
          <w:rFonts w:hint="eastAsia" w:ascii="仿宋_GB2312" w:hAnsi="宋体" w:eastAsia="仿宋_GB2312" w:cs="宋体"/>
          <w:color w:val="000000"/>
          <w:kern w:val="0"/>
          <w:sz w:val="32"/>
          <w:szCs w:val="30"/>
        </w:rPr>
        <w:t>养老保险</w:t>
      </w:r>
      <w:r>
        <w:rPr>
          <w:rFonts w:hint="eastAsia" w:ascii="仿宋_GB2312" w:hAnsi="宋体" w:eastAsia="仿宋_GB2312" w:cs="宋体"/>
          <w:color w:val="000000"/>
          <w:kern w:val="0"/>
          <w:sz w:val="32"/>
          <w:szCs w:val="30"/>
          <w:lang w:eastAsia="zh-CN"/>
        </w:rPr>
        <w:t>相应增加</w:t>
      </w:r>
      <w:r>
        <w:rPr>
          <w:rFonts w:hint="eastAsia" w:ascii="仿宋_GB2312" w:hAnsi="宋体" w:eastAsia="仿宋_GB2312" w:cs="宋体"/>
          <w:color w:val="000000"/>
          <w:kern w:val="0"/>
          <w:sz w:val="32"/>
          <w:szCs w:val="30"/>
        </w:rPr>
        <w:t>。</w:t>
      </w:r>
    </w:p>
    <w:p>
      <w:pPr>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    </w:t>
      </w:r>
      <w:r>
        <w:rPr>
          <w:rFonts w:hint="eastAsia" w:ascii="仿宋_GB2312" w:hAnsi="宋体" w:eastAsia="仿宋_GB2312" w:cs="宋体"/>
          <w:color w:val="000000"/>
          <w:kern w:val="0"/>
          <w:sz w:val="32"/>
          <w:szCs w:val="30"/>
          <w:lang w:val="en-US" w:eastAsia="zh-CN"/>
        </w:rPr>
        <w:t>5</w:t>
      </w:r>
      <w:r>
        <w:rPr>
          <w:rFonts w:hint="eastAsia" w:ascii="仿宋_GB2312" w:hAnsi="宋体" w:eastAsia="仿宋_GB2312" w:cs="宋体"/>
          <w:color w:val="000000"/>
          <w:kern w:val="0"/>
          <w:sz w:val="32"/>
          <w:szCs w:val="30"/>
        </w:rPr>
        <w:t>.卫生健康支出（类）行政事业单位医疗（款）行政单位医疗（项）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0.88</w:t>
      </w:r>
      <w:r>
        <w:rPr>
          <w:rFonts w:hint="eastAsia" w:ascii="仿宋_GB2312" w:hAnsi="黑体" w:eastAsia="仿宋_GB2312" w:cs="仿宋_GB2312"/>
          <w:sz w:val="32"/>
          <w:szCs w:val="32"/>
        </w:rPr>
        <w:t>万</w:t>
      </w:r>
      <w:r>
        <w:rPr>
          <w:rFonts w:hint="eastAsia" w:ascii="仿宋_GB2312" w:hAnsi="黑体" w:eastAsia="仿宋_GB2312"/>
          <w:sz w:val="32"/>
          <w:szCs w:val="32"/>
        </w:rPr>
        <w:t>元，</w:t>
      </w:r>
      <w:r>
        <w:rPr>
          <w:rFonts w:hint="eastAsia" w:ascii="仿宋_GB2312" w:hAnsi="宋体" w:eastAsia="仿宋_GB2312" w:cs="宋体"/>
          <w:color w:val="000000"/>
          <w:kern w:val="0"/>
          <w:sz w:val="32"/>
          <w:szCs w:val="30"/>
        </w:rPr>
        <w:t>主要是</w:t>
      </w:r>
      <w:r>
        <w:rPr>
          <w:rFonts w:hint="eastAsia" w:ascii="仿宋_GB2312" w:hAnsi="黑体" w:eastAsia="仿宋_GB2312" w:cs="仿宋_GB2312"/>
          <w:sz w:val="32"/>
          <w:szCs w:val="32"/>
        </w:rPr>
        <w:t>在编人员薪资调整增加</w:t>
      </w:r>
      <w:r>
        <w:rPr>
          <w:rFonts w:hint="eastAsia" w:ascii="仿宋_GB2312" w:hAnsi="宋体" w:eastAsia="仿宋_GB2312" w:cs="宋体"/>
          <w:color w:val="000000"/>
          <w:kern w:val="0"/>
          <w:sz w:val="32"/>
          <w:szCs w:val="30"/>
        </w:rPr>
        <w:t>。</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6</w:t>
      </w:r>
      <w:r>
        <w:rPr>
          <w:rFonts w:hint="eastAsia" w:ascii="仿宋_GB2312" w:hAnsi="宋体" w:eastAsia="仿宋_GB2312" w:cs="宋体"/>
          <w:color w:val="000000"/>
          <w:kern w:val="0"/>
          <w:sz w:val="32"/>
          <w:szCs w:val="30"/>
        </w:rPr>
        <w:t>.卫生健康支出（类）行政事业单位医疗（款）公务员医疗补助（项）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15.92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0.79</w:t>
      </w:r>
      <w:r>
        <w:rPr>
          <w:rFonts w:hint="eastAsia" w:ascii="仿宋_GB2312" w:hAnsi="黑体" w:eastAsia="仿宋_GB2312" w:cs="仿宋_GB2312"/>
          <w:sz w:val="32"/>
          <w:szCs w:val="32"/>
        </w:rPr>
        <w:t>万</w:t>
      </w:r>
      <w:r>
        <w:rPr>
          <w:rFonts w:hint="eastAsia" w:ascii="仿宋_GB2312" w:hAnsi="黑体" w:eastAsia="仿宋_GB2312"/>
          <w:sz w:val="32"/>
          <w:szCs w:val="32"/>
        </w:rPr>
        <w:t>元，</w:t>
      </w:r>
      <w:r>
        <w:rPr>
          <w:rFonts w:hint="eastAsia" w:ascii="仿宋_GB2312" w:hAnsi="宋体" w:eastAsia="仿宋_GB2312" w:cs="宋体"/>
          <w:color w:val="000000"/>
          <w:kern w:val="0"/>
          <w:sz w:val="32"/>
          <w:szCs w:val="30"/>
        </w:rPr>
        <w:t>主要是人员调资基数变动。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.住房保障支出（类）住房改革支出（款）住房公积金（项）202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年预算数为1</w:t>
      </w:r>
      <w:r>
        <w:rPr>
          <w:rFonts w:hint="eastAsia" w:ascii="仿宋_GB2312" w:hAnsi="黑体" w:eastAsia="仿宋_GB2312"/>
          <w:sz w:val="32"/>
          <w:szCs w:val="32"/>
          <w:lang w:val="en-US" w:eastAsia="zh-CN"/>
        </w:rPr>
        <w:t>9.11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万元，主要是人员调资基数变动。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三亚市天涯区审计局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三亚市天涯区审计局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287.16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278.09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住房公积金、医疗费、邮电费、其他交通费用、奖励金；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三亚市天涯区审计局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年“三公”</w:t>
      </w:r>
      <w:r>
        <w:rPr>
          <w:rFonts w:ascii="黑体" w:hAnsi="黑体" w:eastAsia="黑体" w:cs="Times New Roman"/>
          <w:sz w:val="32"/>
          <w:shd w:val="clear" w:color="auto" w:fill="FFFFFF"/>
        </w:rPr>
        <w:t>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三亚市天涯区审计局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三亚市天涯区审计局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三亚市天涯区审计局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三亚市天涯区审计局部门202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年政府性基金预算</w:t>
      </w:r>
      <w:r>
        <w:rPr>
          <w:rFonts w:hint="eastAsia" w:ascii="仿宋_GB2312" w:hAnsi="黑体" w:eastAsia="仿宋_GB2312" w:cs="仿宋_GB2312"/>
          <w:sz w:val="32"/>
          <w:szCs w:val="32"/>
          <w:lang w:eastAsia="zh-CN"/>
        </w:rPr>
        <w:t>当年拨款</w:t>
      </w:r>
      <w:r>
        <w:rPr>
          <w:rFonts w:hint="eastAsia" w:ascii="仿宋_GB2312" w:hAnsi="黑体" w:eastAsia="仿宋_GB2312" w:cs="仿宋_GB2312"/>
          <w:sz w:val="32"/>
          <w:szCs w:val="32"/>
          <w:lang w:val="en-US" w:eastAsia="zh-CN"/>
        </w:rPr>
        <w:t>0万元，与上年持平</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三亚市天涯区审计局部门202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三亚市天涯区审计局部门202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三亚市天涯区审计局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三亚市天涯区审计局</w:t>
      </w:r>
      <w:r>
        <w:rPr>
          <w:rFonts w:hint="eastAsia" w:ascii="仿宋_GB2312" w:hAnsi="黑体" w:eastAsia="仿宋_GB2312" w:cs="仿宋_GB2312"/>
          <w:sz w:val="32"/>
          <w:szCs w:val="32"/>
        </w:rPr>
        <w:t>部门所有收入和支出均纳入部门预算管理。收入包括：一般公共预算拨款收入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三亚市天涯区审计局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431.08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三亚市天涯区审计局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三亚市天涯区审计局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431.08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430.58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99.88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sz w:val="32"/>
          <w:szCs w:val="32"/>
        </w:rPr>
        <w:t>人员</w:t>
      </w:r>
      <w:r>
        <w:rPr>
          <w:rFonts w:hint="eastAsia" w:ascii="仿宋_GB2312" w:hAnsi="黑体" w:eastAsia="仿宋_GB2312"/>
          <w:sz w:val="32"/>
          <w:szCs w:val="32"/>
          <w:lang w:eastAsia="zh-CN"/>
        </w:rPr>
        <w:t>以及</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w:t>
      </w:r>
      <w:r>
        <w:rPr>
          <w:rFonts w:hint="eastAsia" w:ascii="Times New Roman" w:hAnsi="Times New Roman" w:eastAsia="仿宋_GB2312" w:cs="Times New Roman"/>
          <w:sz w:val="32"/>
          <w:szCs w:val="32"/>
          <w:lang w:eastAsia="zh-CN"/>
        </w:rPr>
        <w:t>增</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三亚市天涯区审计局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三亚市天涯区审计局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431.08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287.16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66.61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143.92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33.39</w:t>
      </w:r>
      <w:r>
        <w:rPr>
          <w:rFonts w:hint="eastAsia" w:ascii="仿宋_GB2312" w:hAnsi="黑体" w:eastAsia="仿宋_GB2312"/>
          <w:sz w:val="32"/>
          <w:szCs w:val="32"/>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54.3</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新增</w:t>
      </w:r>
      <w:r>
        <w:rPr>
          <w:rFonts w:hint="eastAsia" w:ascii="仿宋_GB2312" w:hAnsi="黑体" w:eastAsia="仿宋_GB2312"/>
          <w:sz w:val="32"/>
          <w:szCs w:val="32"/>
        </w:rPr>
        <w:t>人员</w:t>
      </w:r>
      <w:r>
        <w:rPr>
          <w:rFonts w:hint="eastAsia" w:ascii="仿宋_GB2312" w:hAnsi="黑体" w:eastAsia="仿宋_GB2312"/>
          <w:sz w:val="32"/>
          <w:szCs w:val="32"/>
          <w:lang w:eastAsia="zh-CN"/>
        </w:rPr>
        <w:t>以及</w:t>
      </w:r>
      <w:r>
        <w:rPr>
          <w:rFonts w:hint="eastAsia" w:ascii="仿宋_GB2312" w:hAnsi="黑体" w:eastAsia="仿宋_GB2312" w:cs="仿宋_GB2312"/>
          <w:sz w:val="32"/>
          <w:szCs w:val="32"/>
        </w:rPr>
        <w:t>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w:t>
      </w:r>
      <w:r>
        <w:rPr>
          <w:rFonts w:hint="eastAsia" w:ascii="Times New Roman" w:hAnsi="Times New Roman" w:eastAsia="仿宋_GB2312" w:cs="Times New Roman"/>
          <w:sz w:val="32"/>
          <w:szCs w:val="32"/>
          <w:lang w:eastAsia="zh-CN"/>
        </w:rPr>
        <w:t>增</w:t>
      </w:r>
      <w:r>
        <w:rPr>
          <w:rFonts w:ascii="Times New Roman" w:hAnsi="Times New Roman" w:eastAsia="仿宋_GB2312" w:cs="Times New Roman"/>
          <w:sz w:val="32"/>
          <w:szCs w:val="32"/>
        </w:rPr>
        <w:t>项目经费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年三亚市天涯区审计局部门</w:t>
      </w:r>
      <w:r>
        <w:rPr>
          <w:rFonts w:hint="eastAsia" w:ascii="仿宋_GB2312" w:hAnsi="黑体" w:eastAsia="仿宋_GB2312" w:cs="仿宋_GB2312"/>
          <w:sz w:val="32"/>
          <w:szCs w:val="32"/>
        </w:rPr>
        <w:t>本级、天涯区政府投资审计中心等的机关运行经费预算</w:t>
      </w:r>
      <w:r>
        <w:rPr>
          <w:rFonts w:hint="eastAsia" w:ascii="仿宋_GB2312" w:hAnsi="黑体" w:eastAsia="仿宋_GB2312" w:cs="仿宋_GB2312"/>
          <w:sz w:val="32"/>
          <w:szCs w:val="32"/>
          <w:highlight w:val="none"/>
          <w:lang w:val="en-US" w:eastAsia="zh-CN"/>
        </w:rPr>
        <w:t>27.28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三亚市天涯区审计局</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7.02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7.02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三亚市天涯区审计局</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三亚市天涯区审计局</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431.08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49B49"/>
    <w:multiLevelType w:val="singleLevel"/>
    <w:tmpl w:val="B4349B49"/>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27C552B"/>
    <w:multiLevelType w:val="singleLevel"/>
    <w:tmpl w:val="327C552B"/>
    <w:lvl w:ilvl="0" w:tentative="0">
      <w:start w:val="2"/>
      <w:numFmt w:val="chineseCounting"/>
      <w:suff w:val="nothing"/>
      <w:lvlText w:val="（%1）"/>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00023"/>
    <w:rsid w:val="0C9D3089"/>
    <w:rsid w:val="10187C1A"/>
    <w:rsid w:val="10CD66A2"/>
    <w:rsid w:val="13DF1FD7"/>
    <w:rsid w:val="141118D6"/>
    <w:rsid w:val="1E852002"/>
    <w:rsid w:val="1F585E28"/>
    <w:rsid w:val="230403AB"/>
    <w:rsid w:val="233973E6"/>
    <w:rsid w:val="2CDB5DAC"/>
    <w:rsid w:val="30165F01"/>
    <w:rsid w:val="30A3549F"/>
    <w:rsid w:val="312F2268"/>
    <w:rsid w:val="319B2CB1"/>
    <w:rsid w:val="386E29BE"/>
    <w:rsid w:val="3CD360F2"/>
    <w:rsid w:val="3D9A3E87"/>
    <w:rsid w:val="3DCB18C0"/>
    <w:rsid w:val="40056588"/>
    <w:rsid w:val="40FD201B"/>
    <w:rsid w:val="4513525B"/>
    <w:rsid w:val="477A451B"/>
    <w:rsid w:val="48DD3A2E"/>
    <w:rsid w:val="4ECC4E8D"/>
    <w:rsid w:val="51457E8A"/>
    <w:rsid w:val="51F4754E"/>
    <w:rsid w:val="52285EFE"/>
    <w:rsid w:val="53A40DF4"/>
    <w:rsid w:val="590A50C2"/>
    <w:rsid w:val="5D5307A7"/>
    <w:rsid w:val="5DEC49C2"/>
    <w:rsid w:val="5F623DB9"/>
    <w:rsid w:val="65CB7458"/>
    <w:rsid w:val="6CFD2259"/>
    <w:rsid w:val="75F77F63"/>
    <w:rsid w:val="76020A1E"/>
    <w:rsid w:val="771C3F3F"/>
    <w:rsid w:val="77F8507C"/>
    <w:rsid w:val="79AB517F"/>
    <w:rsid w:val="7AC772A8"/>
    <w:rsid w:val="7C585FC1"/>
    <w:rsid w:val="7FB264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123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2022-02-16T02:27:31Z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160D9F8769904EC1BDCAC8AEF956AE91</vt:lpwstr>
  </property>
</Properties>
</file>