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A2B" w:rsidRDefault="00874A2B">
      <w:pPr>
        <w:rPr>
          <w:sz w:val="84"/>
          <w:szCs w:val="84"/>
        </w:rPr>
      </w:pPr>
    </w:p>
    <w:p w:rsidR="00874A2B" w:rsidRDefault="00874A2B">
      <w:pPr>
        <w:rPr>
          <w:sz w:val="84"/>
          <w:szCs w:val="84"/>
          <w:u w:val="single"/>
        </w:rPr>
      </w:pPr>
    </w:p>
    <w:p w:rsidR="00874A2B" w:rsidRDefault="00874A2B">
      <w:pPr>
        <w:rPr>
          <w:sz w:val="84"/>
          <w:szCs w:val="84"/>
          <w:u w:val="single"/>
        </w:rPr>
      </w:pPr>
    </w:p>
    <w:p w:rsidR="007748AD" w:rsidRDefault="00CA66C2">
      <w:pPr>
        <w:jc w:val="center"/>
        <w:rPr>
          <w:rFonts w:asciiTheme="majorEastAsia" w:eastAsiaTheme="majorEastAsia" w:hAnsiTheme="majorEastAsia" w:cstheme="majorEastAsia"/>
          <w:sz w:val="52"/>
          <w:szCs w:val="52"/>
        </w:rPr>
      </w:pPr>
      <w:r>
        <w:rPr>
          <w:rFonts w:asciiTheme="majorEastAsia" w:eastAsiaTheme="majorEastAsia" w:hAnsiTheme="majorEastAsia" w:cstheme="majorEastAsia" w:hint="eastAsia"/>
          <w:sz w:val="52"/>
          <w:szCs w:val="52"/>
        </w:rPr>
        <w:t>三亚市天涯区凤凰卫生院</w:t>
      </w:r>
      <w:r>
        <w:rPr>
          <w:rFonts w:asciiTheme="majorEastAsia" w:eastAsiaTheme="majorEastAsia" w:hAnsiTheme="majorEastAsia" w:cstheme="majorEastAsia" w:hint="eastAsia"/>
          <w:sz w:val="52"/>
          <w:szCs w:val="52"/>
        </w:rPr>
        <w:t>2021</w:t>
      </w:r>
      <w:r>
        <w:rPr>
          <w:rFonts w:asciiTheme="majorEastAsia" w:eastAsiaTheme="majorEastAsia" w:hAnsiTheme="majorEastAsia" w:cstheme="majorEastAsia" w:hint="eastAsia"/>
          <w:sz w:val="52"/>
          <w:szCs w:val="52"/>
        </w:rPr>
        <w:t>年单位</w:t>
      </w:r>
      <w:r>
        <w:rPr>
          <w:rFonts w:asciiTheme="majorEastAsia" w:eastAsiaTheme="majorEastAsia" w:hAnsiTheme="majorEastAsia" w:cstheme="majorEastAsia" w:hint="eastAsia"/>
          <w:sz w:val="52"/>
          <w:szCs w:val="52"/>
        </w:rPr>
        <w:t>预算</w:t>
      </w:r>
      <w:r>
        <w:rPr>
          <w:rFonts w:asciiTheme="majorEastAsia" w:eastAsiaTheme="majorEastAsia" w:hAnsiTheme="majorEastAsia" w:cstheme="majorEastAsia" w:hint="eastAsia"/>
          <w:sz w:val="52"/>
          <w:szCs w:val="52"/>
        </w:rPr>
        <w:t>说明</w:t>
      </w:r>
      <w:bookmarkStart w:id="0" w:name="_GoBack"/>
      <w:bookmarkEnd w:id="0"/>
    </w:p>
    <w:p w:rsidR="00874A2B" w:rsidRDefault="00874A2B">
      <w:pPr>
        <w:ind w:firstLine="1680"/>
        <w:rPr>
          <w:sz w:val="84"/>
          <w:szCs w:val="84"/>
        </w:rPr>
      </w:pPr>
    </w:p>
    <w:p w:rsidR="00874A2B" w:rsidRDefault="00874A2B">
      <w:pPr>
        <w:ind w:firstLine="1680"/>
        <w:jc w:val="center"/>
        <w:rPr>
          <w:sz w:val="84"/>
          <w:szCs w:val="84"/>
        </w:rPr>
      </w:pPr>
    </w:p>
    <w:p w:rsidR="00874A2B" w:rsidRDefault="00874A2B">
      <w:pPr>
        <w:ind w:firstLine="1680"/>
        <w:jc w:val="center"/>
        <w:rPr>
          <w:sz w:val="84"/>
          <w:szCs w:val="84"/>
        </w:rPr>
      </w:pPr>
    </w:p>
    <w:p w:rsidR="00874A2B" w:rsidRDefault="00874A2B">
      <w:pPr>
        <w:ind w:firstLine="1680"/>
        <w:jc w:val="center"/>
        <w:rPr>
          <w:sz w:val="84"/>
          <w:szCs w:val="84"/>
        </w:rPr>
      </w:pPr>
    </w:p>
    <w:p w:rsidR="00874A2B" w:rsidRDefault="00874A2B">
      <w:pPr>
        <w:ind w:firstLine="1680"/>
        <w:jc w:val="center"/>
        <w:rPr>
          <w:sz w:val="84"/>
          <w:szCs w:val="84"/>
        </w:rPr>
      </w:pPr>
    </w:p>
    <w:p w:rsidR="00874A2B" w:rsidRDefault="00874A2B">
      <w:pPr>
        <w:rPr>
          <w:sz w:val="52"/>
          <w:szCs w:val="52"/>
        </w:rPr>
      </w:pPr>
    </w:p>
    <w:p w:rsidR="00874A2B" w:rsidRDefault="00874A2B">
      <w:pPr>
        <w:rPr>
          <w:rFonts w:ascii="黑体" w:eastAsia="黑体" w:hAnsi="黑体"/>
          <w:sz w:val="52"/>
          <w:szCs w:val="52"/>
        </w:rPr>
      </w:pPr>
    </w:p>
    <w:p w:rsidR="00874A2B" w:rsidRDefault="00CA66C2">
      <w:pPr>
        <w:jc w:val="center"/>
        <w:rPr>
          <w:rFonts w:ascii="黑体" w:eastAsia="黑体" w:hAnsi="黑体"/>
          <w:sz w:val="52"/>
          <w:szCs w:val="52"/>
        </w:rPr>
      </w:pPr>
      <w:r>
        <w:rPr>
          <w:rFonts w:ascii="黑体" w:eastAsia="黑体" w:hAnsi="黑体" w:hint="eastAsia"/>
          <w:sz w:val="52"/>
          <w:szCs w:val="52"/>
        </w:rPr>
        <w:lastRenderedPageBreak/>
        <w:t>目录</w:t>
      </w:r>
    </w:p>
    <w:p w:rsidR="00874A2B" w:rsidRDefault="00CA66C2">
      <w:pPr>
        <w:pStyle w:val="10"/>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w:t>
      </w:r>
      <w:r>
        <w:rPr>
          <w:rFonts w:ascii="黑体" w:eastAsia="黑体" w:hAnsi="黑体" w:hint="eastAsia"/>
          <w:sz w:val="32"/>
          <w:szCs w:val="32"/>
        </w:rPr>
        <w:t>凤凰</w:t>
      </w:r>
      <w:r>
        <w:rPr>
          <w:rFonts w:ascii="黑体" w:eastAsia="黑体" w:hAnsi="黑体" w:hint="eastAsia"/>
          <w:sz w:val="32"/>
          <w:szCs w:val="32"/>
        </w:rPr>
        <w:t>卫生院</w:t>
      </w:r>
      <w:r>
        <w:rPr>
          <w:rFonts w:ascii="黑体" w:eastAsia="黑体" w:hAnsi="黑体" w:hint="eastAsia"/>
          <w:sz w:val="32"/>
          <w:szCs w:val="32"/>
        </w:rPr>
        <w:t>概况</w:t>
      </w:r>
    </w:p>
    <w:p w:rsidR="00874A2B" w:rsidRDefault="00CA66C2">
      <w:pPr>
        <w:pStyle w:val="10"/>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874A2B" w:rsidRDefault="00CA66C2">
      <w:pPr>
        <w:pStyle w:val="10"/>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w:t>
      </w:r>
      <w:r>
        <w:rPr>
          <w:rFonts w:ascii="黑体" w:eastAsia="黑体" w:hAnsi="黑体" w:hint="eastAsia"/>
          <w:sz w:val="32"/>
          <w:szCs w:val="32"/>
        </w:rPr>
        <w:t>凤凰</w:t>
      </w:r>
      <w:r>
        <w:rPr>
          <w:rFonts w:ascii="黑体" w:eastAsia="黑体" w:hAnsi="黑体" w:hint="eastAsia"/>
          <w:sz w:val="32"/>
          <w:szCs w:val="32"/>
        </w:rPr>
        <w:t>卫生院</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874A2B" w:rsidRDefault="00CA66C2">
      <w:pPr>
        <w:pStyle w:val="10"/>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874A2B" w:rsidRDefault="00CA66C2">
      <w:pPr>
        <w:pStyle w:val="10"/>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874A2B" w:rsidRDefault="00CA66C2">
      <w:pPr>
        <w:pStyle w:val="10"/>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874A2B" w:rsidRDefault="00CA66C2">
      <w:pPr>
        <w:pStyle w:val="10"/>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874A2B" w:rsidRDefault="00CA66C2">
      <w:pPr>
        <w:pStyle w:val="10"/>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874A2B" w:rsidRDefault="00CA66C2">
      <w:pPr>
        <w:pStyle w:val="10"/>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874A2B" w:rsidRDefault="00CA66C2">
      <w:pPr>
        <w:pStyle w:val="10"/>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874A2B" w:rsidRDefault="00CA66C2">
      <w:pPr>
        <w:pStyle w:val="10"/>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874A2B" w:rsidRDefault="00CA66C2">
      <w:pPr>
        <w:pStyle w:val="10"/>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874A2B" w:rsidRDefault="00CA66C2">
      <w:pPr>
        <w:pStyle w:val="10"/>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874A2B" w:rsidRDefault="00CA66C2">
      <w:pPr>
        <w:numPr>
          <w:ilvl w:val="0"/>
          <w:numId w:val="1"/>
        </w:numPr>
        <w:jc w:val="left"/>
        <w:rPr>
          <w:rFonts w:ascii="仿宋_GB2312" w:eastAsia="仿宋_GB2312" w:hAnsi="仿宋_GB2312" w:cs="仿宋_GB2312"/>
          <w:sz w:val="32"/>
          <w:szCs w:val="32"/>
        </w:rPr>
      </w:pPr>
      <w:r>
        <w:rPr>
          <w:rFonts w:ascii="黑体" w:eastAsia="黑体" w:hAnsi="黑体" w:cs="Times New Roman" w:hint="eastAsia"/>
          <w:sz w:val="32"/>
          <w:szCs w:val="32"/>
        </w:rPr>
        <w:t xml:space="preserve"> </w:t>
      </w:r>
      <w:r>
        <w:rPr>
          <w:rFonts w:ascii="黑体" w:eastAsia="黑体" w:hAnsi="黑体" w:cs="Times New Roman" w:hint="eastAsia"/>
          <w:sz w:val="32"/>
          <w:szCs w:val="32"/>
        </w:rPr>
        <w:t>三亚市天涯区凤凰卫生院</w:t>
      </w:r>
      <w:r>
        <w:rPr>
          <w:rFonts w:ascii="黑体" w:eastAsia="黑体" w:hAnsi="黑体" w:cs="Times New Roman" w:hint="eastAsia"/>
          <w:sz w:val="32"/>
          <w:szCs w:val="32"/>
        </w:rPr>
        <w:t>2021</w:t>
      </w:r>
      <w:r>
        <w:rPr>
          <w:rFonts w:ascii="黑体" w:eastAsia="黑体" w:hAnsi="黑体" w:cs="Times New Roman" w:hint="eastAsia"/>
          <w:sz w:val="32"/>
          <w:szCs w:val="32"/>
        </w:rPr>
        <w:t>年单位预算情况说明</w:t>
      </w:r>
    </w:p>
    <w:p w:rsidR="00874A2B" w:rsidRDefault="00CA66C2">
      <w:pPr>
        <w:numPr>
          <w:ilvl w:val="0"/>
          <w:numId w:val="1"/>
        </w:numPr>
        <w:jc w:val="left"/>
        <w:rPr>
          <w:rFonts w:ascii="仿宋_GB2312" w:eastAsia="仿宋_GB2312" w:hAnsi="仿宋_GB2312" w:cs="仿宋_GB2312"/>
          <w:sz w:val="32"/>
          <w:szCs w:val="32"/>
        </w:rPr>
      </w:pPr>
      <w:r>
        <w:rPr>
          <w:rFonts w:ascii="黑体" w:eastAsia="黑体" w:hAnsi="黑体" w:cs="Times New Roman" w:hint="eastAsia"/>
          <w:sz w:val="32"/>
          <w:szCs w:val="32"/>
        </w:rPr>
        <w:t xml:space="preserve"> </w:t>
      </w:r>
      <w:r>
        <w:rPr>
          <w:rFonts w:ascii="黑体" w:eastAsia="黑体" w:hAnsi="黑体" w:cs="Times New Roman" w:hint="eastAsia"/>
          <w:sz w:val="32"/>
          <w:szCs w:val="32"/>
        </w:rPr>
        <w:t>名词解释</w:t>
      </w:r>
    </w:p>
    <w:p w:rsidR="00874A2B" w:rsidRDefault="00874A2B">
      <w:pPr>
        <w:jc w:val="left"/>
        <w:rPr>
          <w:rFonts w:ascii="黑体" w:eastAsia="黑体" w:hAnsi="黑体"/>
          <w:sz w:val="32"/>
          <w:szCs w:val="32"/>
        </w:rPr>
      </w:pPr>
    </w:p>
    <w:p w:rsidR="00874A2B" w:rsidRDefault="00874A2B">
      <w:pPr>
        <w:jc w:val="left"/>
        <w:rPr>
          <w:rFonts w:ascii="黑体" w:eastAsia="黑体" w:hAnsi="黑体"/>
          <w:sz w:val="32"/>
          <w:szCs w:val="32"/>
        </w:rPr>
      </w:pPr>
    </w:p>
    <w:p w:rsidR="00874A2B" w:rsidRDefault="00874A2B">
      <w:pPr>
        <w:jc w:val="left"/>
        <w:rPr>
          <w:rFonts w:ascii="黑体" w:eastAsia="黑体" w:hAnsi="黑体"/>
          <w:sz w:val="32"/>
          <w:szCs w:val="32"/>
        </w:rPr>
      </w:pPr>
    </w:p>
    <w:p w:rsidR="00874A2B" w:rsidRDefault="00874A2B">
      <w:pPr>
        <w:jc w:val="left"/>
        <w:rPr>
          <w:rFonts w:ascii="黑体" w:eastAsia="黑体" w:hAnsi="黑体"/>
          <w:sz w:val="32"/>
          <w:szCs w:val="32"/>
        </w:rPr>
      </w:pPr>
    </w:p>
    <w:p w:rsidR="00874A2B" w:rsidRDefault="00874A2B">
      <w:pPr>
        <w:jc w:val="left"/>
        <w:rPr>
          <w:rFonts w:ascii="黑体" w:eastAsia="黑体" w:hAnsi="黑体"/>
          <w:sz w:val="32"/>
          <w:szCs w:val="32"/>
        </w:rPr>
      </w:pPr>
    </w:p>
    <w:p w:rsidR="00874A2B" w:rsidRDefault="00CA66C2">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三亚市天涯区凤凰卫生院概况</w:t>
      </w:r>
    </w:p>
    <w:p w:rsidR="00874A2B" w:rsidRDefault="00874A2B">
      <w:pPr>
        <w:jc w:val="left"/>
        <w:rPr>
          <w:rFonts w:ascii="仿宋_GB2312" w:eastAsia="仿宋_GB2312" w:hAnsi="仿宋_GB2312" w:cs="仿宋_GB2312"/>
          <w:sz w:val="32"/>
          <w:szCs w:val="32"/>
        </w:rPr>
      </w:pPr>
    </w:p>
    <w:p w:rsidR="00874A2B" w:rsidRDefault="00CA66C2">
      <w:pPr>
        <w:pStyle w:val="1"/>
        <w:numPr>
          <w:ilvl w:val="255"/>
          <w:numId w:val="0"/>
        </w:numPr>
        <w:jc w:val="left"/>
        <w:rPr>
          <w:rFonts w:ascii="黑体" w:eastAsia="黑体" w:hAnsi="黑体"/>
          <w:sz w:val="32"/>
          <w:szCs w:val="32"/>
        </w:rPr>
      </w:pPr>
      <w:r>
        <w:rPr>
          <w:rFonts w:ascii="黑体" w:eastAsia="黑体" w:hAnsi="黑体" w:hint="eastAsia"/>
          <w:sz w:val="32"/>
          <w:szCs w:val="32"/>
        </w:rPr>
        <w:t>一、</w:t>
      </w:r>
      <w:r>
        <w:rPr>
          <w:rFonts w:ascii="黑体" w:eastAsia="黑体" w:hAnsi="黑体" w:hint="eastAsia"/>
          <w:sz w:val="32"/>
          <w:szCs w:val="32"/>
        </w:rPr>
        <w:t>主要职能</w:t>
      </w:r>
    </w:p>
    <w:p w:rsidR="00874A2B" w:rsidRDefault="00CA66C2">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（一）三亚市天涯区凤凰卫生院是三亚市天涯区卫生健康委员会举办的公益性卫生服务机构，位于三亚市天涯区凤凰路凤凰片区</w:t>
      </w:r>
      <w:r>
        <w:rPr>
          <w:rFonts w:ascii="仿宋_GB2312" w:eastAsia="仿宋_GB2312" w:hAnsi="黑体" w:cs="仿宋_GB2312" w:hint="eastAsia"/>
          <w:sz w:val="32"/>
          <w:szCs w:val="32"/>
        </w:rPr>
        <w:t>342</w:t>
      </w:r>
      <w:r>
        <w:rPr>
          <w:rFonts w:ascii="仿宋_GB2312" w:eastAsia="仿宋_GB2312" w:hAnsi="黑体" w:cs="仿宋_GB2312" w:hint="eastAsia"/>
          <w:sz w:val="32"/>
          <w:szCs w:val="32"/>
        </w:rPr>
        <w:t>号，辖区包括</w:t>
      </w:r>
      <w:r>
        <w:rPr>
          <w:rFonts w:ascii="仿宋_GB2312" w:eastAsia="仿宋_GB2312" w:hAnsi="黑体" w:cs="仿宋_GB2312" w:hint="eastAsia"/>
          <w:sz w:val="32"/>
          <w:szCs w:val="32"/>
        </w:rPr>
        <w:t>18</w:t>
      </w:r>
      <w:r>
        <w:rPr>
          <w:rFonts w:ascii="仿宋_GB2312" w:eastAsia="仿宋_GB2312" w:hAnsi="黑体" w:cs="仿宋_GB2312" w:hint="eastAsia"/>
          <w:sz w:val="32"/>
          <w:szCs w:val="32"/>
        </w:rPr>
        <w:t>个卫生室，服务四个社区居委会，八个村委会，服务常住人口在内</w:t>
      </w:r>
      <w:r>
        <w:rPr>
          <w:rFonts w:ascii="仿宋_GB2312" w:eastAsia="仿宋_GB2312" w:hAnsi="黑体" w:cs="仿宋_GB2312" w:hint="eastAsia"/>
          <w:sz w:val="32"/>
          <w:szCs w:val="32"/>
        </w:rPr>
        <w:t>6.2</w:t>
      </w:r>
      <w:r>
        <w:rPr>
          <w:rFonts w:ascii="仿宋_GB2312" w:eastAsia="仿宋_GB2312" w:hAnsi="黑体" w:cs="仿宋_GB2312" w:hint="eastAsia"/>
          <w:sz w:val="32"/>
          <w:szCs w:val="32"/>
        </w:rPr>
        <w:t>万多人，承担辖区公共卫生、医疗保健。</w:t>
      </w:r>
    </w:p>
    <w:p w:rsidR="00874A2B" w:rsidRDefault="00CA66C2">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（二）我院核定编制人员</w:t>
      </w:r>
      <w:r>
        <w:rPr>
          <w:rFonts w:ascii="仿宋_GB2312" w:eastAsia="仿宋_GB2312" w:hAnsi="黑体" w:cs="仿宋_GB2312" w:hint="eastAsia"/>
          <w:sz w:val="32"/>
          <w:szCs w:val="32"/>
        </w:rPr>
        <w:t>85</w:t>
      </w:r>
      <w:r>
        <w:rPr>
          <w:rFonts w:ascii="仿宋_GB2312" w:eastAsia="仿宋_GB2312" w:hAnsi="黑体" w:cs="仿宋_GB2312" w:hint="eastAsia"/>
          <w:sz w:val="32"/>
          <w:szCs w:val="32"/>
        </w:rPr>
        <w:t>人，职工人数</w:t>
      </w:r>
      <w:r>
        <w:rPr>
          <w:rFonts w:ascii="仿宋_GB2312" w:eastAsia="仿宋_GB2312" w:hAnsi="黑体" w:cs="仿宋_GB2312" w:hint="eastAsia"/>
          <w:sz w:val="32"/>
          <w:szCs w:val="32"/>
        </w:rPr>
        <w:t>97</w:t>
      </w:r>
      <w:r>
        <w:rPr>
          <w:rFonts w:ascii="仿宋_GB2312" w:eastAsia="仿宋_GB2312" w:hAnsi="黑体" w:cs="仿宋_GB2312" w:hint="eastAsia"/>
          <w:sz w:val="32"/>
          <w:szCs w:val="32"/>
        </w:rPr>
        <w:t>人。</w:t>
      </w:r>
    </w:p>
    <w:p w:rsidR="00874A2B" w:rsidRDefault="00CA66C2">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（三）我院新增下设</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个卫生服务站。单位设置：</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个健康体检部、</w:t>
      </w:r>
      <w:r>
        <w:rPr>
          <w:rFonts w:ascii="仿宋_GB2312" w:eastAsia="仿宋_GB2312" w:hAnsi="黑体" w:cs="仿宋_GB2312" w:hint="eastAsia"/>
          <w:sz w:val="32"/>
          <w:szCs w:val="32"/>
        </w:rPr>
        <w:t>6</w:t>
      </w:r>
      <w:r>
        <w:rPr>
          <w:rFonts w:ascii="仿宋_GB2312" w:eastAsia="仿宋_GB2312" w:hAnsi="黑体" w:cs="仿宋_GB2312" w:hint="eastAsia"/>
          <w:sz w:val="32"/>
          <w:szCs w:val="32"/>
        </w:rPr>
        <w:t>个科室分别是办公室、计免组、慢病组、妇幼保健组、卫生监督协管组、医技组；分工责任制，互相协作，做好国家十四项基本公共卫生服务项目。</w:t>
      </w:r>
    </w:p>
    <w:p w:rsidR="00874A2B" w:rsidRDefault="00CA66C2">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（四）以社区家庭服务和居民对象，主要承担基本公共卫生服务和一般常见病，多发病的基本医疗服务。从事预防保健、全科医疗、空腹康复医学、医学检验、医学影像、中医等医疗服务。</w:t>
      </w:r>
    </w:p>
    <w:p w:rsidR="00874A2B" w:rsidRDefault="00874A2B">
      <w:pPr>
        <w:jc w:val="left"/>
        <w:rPr>
          <w:rFonts w:ascii="仿宋_GB2312" w:eastAsia="仿宋_GB2312" w:hAnsi="黑体" w:cs="仿宋_GB2312"/>
          <w:sz w:val="32"/>
          <w:szCs w:val="32"/>
        </w:rPr>
      </w:pPr>
    </w:p>
    <w:p w:rsidR="00874A2B" w:rsidRDefault="00CA66C2">
      <w:pPr>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三亚市天涯区凤凰卫生院</w:t>
      </w:r>
      <w:r>
        <w:rPr>
          <w:rFonts w:ascii="黑体" w:eastAsia="黑体" w:hAnsi="黑体" w:hint="eastAsia"/>
          <w:sz w:val="32"/>
          <w:szCs w:val="32"/>
        </w:rPr>
        <w:t>2021</w:t>
      </w:r>
      <w:r>
        <w:rPr>
          <w:rFonts w:ascii="黑体" w:eastAsia="黑体" w:hAnsi="黑体" w:hint="eastAsia"/>
          <w:sz w:val="32"/>
          <w:szCs w:val="32"/>
        </w:rPr>
        <w:t>年单位预算表</w:t>
      </w:r>
    </w:p>
    <w:p w:rsidR="00874A2B" w:rsidRDefault="00874A2B">
      <w:pPr>
        <w:ind w:left="800"/>
        <w:jc w:val="left"/>
        <w:rPr>
          <w:rFonts w:ascii="黑体" w:eastAsia="黑体" w:hAnsi="黑体"/>
          <w:sz w:val="32"/>
          <w:szCs w:val="32"/>
        </w:rPr>
      </w:pPr>
    </w:p>
    <w:p w:rsidR="00874A2B" w:rsidRDefault="00CA66C2">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（此部分内容即为单位预算公开表）</w:t>
      </w:r>
    </w:p>
    <w:p w:rsidR="00874A2B" w:rsidRDefault="00874A2B">
      <w:pPr>
        <w:rPr>
          <w:rFonts w:ascii="黑体" w:eastAsia="黑体" w:hAnsi="黑体"/>
          <w:sz w:val="32"/>
          <w:szCs w:val="32"/>
        </w:rPr>
      </w:pPr>
    </w:p>
    <w:p w:rsidR="00874A2B" w:rsidRDefault="00CA66C2">
      <w:pPr>
        <w:numPr>
          <w:ilvl w:val="0"/>
          <w:numId w:val="5"/>
        </w:numPr>
        <w:rPr>
          <w:rFonts w:ascii="黑体" w:eastAsia="黑体" w:hAnsi="黑体"/>
          <w:sz w:val="32"/>
          <w:szCs w:val="32"/>
        </w:rPr>
      </w:pPr>
      <w:r>
        <w:rPr>
          <w:rFonts w:ascii="黑体" w:eastAsia="黑体" w:hAnsi="黑体" w:hint="eastAsia"/>
          <w:sz w:val="32"/>
          <w:szCs w:val="32"/>
        </w:rPr>
        <w:lastRenderedPageBreak/>
        <w:t>三亚市天涯区凤凰卫生院</w:t>
      </w:r>
      <w:r>
        <w:rPr>
          <w:rFonts w:ascii="黑体" w:eastAsia="黑体" w:hAnsi="黑体" w:hint="eastAsia"/>
          <w:sz w:val="32"/>
          <w:szCs w:val="32"/>
        </w:rPr>
        <w:t>2021</w:t>
      </w:r>
      <w:r>
        <w:rPr>
          <w:rFonts w:ascii="黑体" w:eastAsia="黑体" w:hAnsi="黑体" w:hint="eastAsia"/>
          <w:sz w:val="32"/>
          <w:szCs w:val="32"/>
        </w:rPr>
        <w:t>年单位预算情况说明</w:t>
      </w:r>
    </w:p>
    <w:p w:rsidR="00874A2B" w:rsidRDefault="00874A2B">
      <w:pPr>
        <w:jc w:val="left"/>
        <w:rPr>
          <w:rFonts w:ascii="黑体" w:eastAsia="黑体" w:hAnsi="黑体"/>
          <w:sz w:val="32"/>
          <w:szCs w:val="32"/>
        </w:rPr>
      </w:pPr>
    </w:p>
    <w:p w:rsidR="00874A2B" w:rsidRDefault="00CA66C2">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w:t>
      </w:r>
      <w:r>
        <w:rPr>
          <w:rFonts w:ascii="黑体" w:eastAsia="黑体" w:hAnsi="黑体" w:hint="eastAsia"/>
          <w:sz w:val="32"/>
          <w:szCs w:val="32"/>
        </w:rPr>
        <w:t>凤凰卫生院</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874A2B" w:rsidRDefault="00CA66C2">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三亚市天涯区凤凰卫生院</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hint="eastAsia"/>
          <w:sz w:val="32"/>
          <w:szCs w:val="32"/>
        </w:rPr>
        <w:t>1252.56</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1252.56</w:t>
      </w:r>
      <w:r>
        <w:rPr>
          <w:rFonts w:ascii="仿宋_GB2312" w:eastAsia="仿宋_GB2312" w:hAnsi="黑体" w:hint="eastAsia"/>
          <w:sz w:val="32"/>
          <w:szCs w:val="32"/>
        </w:rPr>
        <w:t>万元，政府性基金预算本年收入</w:t>
      </w:r>
      <w:r>
        <w:rPr>
          <w:rFonts w:ascii="仿宋_GB2312" w:eastAsia="仿宋_GB2312" w:hAnsi="黑体"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，上年结转</w:t>
      </w:r>
      <w:r>
        <w:rPr>
          <w:rFonts w:ascii="仿宋_GB2312" w:eastAsia="仿宋_GB2312" w:hAnsi="黑体"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；支出总计</w:t>
      </w:r>
      <w:r>
        <w:rPr>
          <w:rFonts w:ascii="仿宋_GB2312" w:eastAsia="仿宋_GB2312" w:hAnsi="黑体" w:cs="仿宋_GB2312" w:hint="eastAsia"/>
          <w:sz w:val="32"/>
          <w:szCs w:val="32"/>
        </w:rPr>
        <w:t>1252.56</w:t>
      </w:r>
      <w:r>
        <w:rPr>
          <w:rFonts w:ascii="仿宋_GB2312" w:eastAsia="仿宋_GB2312" w:hAnsi="黑体" w:hint="eastAsia"/>
          <w:sz w:val="32"/>
          <w:szCs w:val="32"/>
        </w:rPr>
        <w:t>万元，包括</w:t>
      </w:r>
      <w:r>
        <w:rPr>
          <w:rFonts w:ascii="仿宋_GB2312" w:eastAsia="仿宋_GB2312" w:hAnsi="黑体" w:hint="eastAsia"/>
          <w:sz w:val="32"/>
          <w:szCs w:val="32"/>
        </w:rPr>
        <w:t>社会保障和就业支出</w:t>
      </w:r>
      <w:r>
        <w:rPr>
          <w:rFonts w:ascii="仿宋_GB2312" w:eastAsia="仿宋_GB2312" w:hAnsi="黑体" w:hint="eastAsia"/>
          <w:sz w:val="32"/>
          <w:szCs w:val="32"/>
        </w:rPr>
        <w:t>161.97</w:t>
      </w:r>
      <w:r>
        <w:rPr>
          <w:rFonts w:ascii="仿宋_GB2312" w:eastAsia="仿宋_GB2312" w:hAnsi="黑体" w:hint="eastAsia"/>
          <w:sz w:val="32"/>
          <w:szCs w:val="32"/>
        </w:rPr>
        <w:t>万元、</w:t>
      </w:r>
      <w:r>
        <w:rPr>
          <w:rFonts w:ascii="仿宋_GB2312" w:eastAsia="仿宋_GB2312" w:hAnsi="黑体" w:hint="eastAsia"/>
          <w:sz w:val="32"/>
          <w:szCs w:val="32"/>
        </w:rPr>
        <w:t>卫生健康支出</w:t>
      </w:r>
      <w:r>
        <w:rPr>
          <w:rFonts w:ascii="仿宋_GB2312" w:eastAsia="仿宋_GB2312" w:hAnsi="黑体" w:hint="eastAsia"/>
          <w:sz w:val="32"/>
          <w:szCs w:val="32"/>
        </w:rPr>
        <w:t>1006.86</w:t>
      </w:r>
      <w:r>
        <w:rPr>
          <w:rFonts w:ascii="仿宋_GB2312" w:eastAsia="仿宋_GB2312" w:hAnsi="黑体" w:hint="eastAsia"/>
          <w:sz w:val="32"/>
          <w:szCs w:val="32"/>
        </w:rPr>
        <w:t>万元</w:t>
      </w:r>
      <w:r>
        <w:rPr>
          <w:rFonts w:ascii="仿宋_GB2312" w:eastAsia="仿宋_GB2312" w:hAnsi="黑体" w:hint="eastAsia"/>
          <w:sz w:val="32"/>
          <w:szCs w:val="32"/>
        </w:rPr>
        <w:t>，住房保障支出</w:t>
      </w:r>
      <w:r>
        <w:rPr>
          <w:rFonts w:ascii="仿宋_GB2312" w:eastAsia="仿宋_GB2312" w:hAnsi="黑体" w:hint="eastAsia"/>
          <w:sz w:val="32"/>
          <w:szCs w:val="32"/>
        </w:rPr>
        <w:t>83.74</w:t>
      </w:r>
      <w:r>
        <w:rPr>
          <w:rFonts w:ascii="仿宋_GB2312" w:eastAsia="仿宋_GB2312" w:hAnsi="黑体" w:hint="eastAsia"/>
          <w:sz w:val="32"/>
          <w:szCs w:val="32"/>
        </w:rPr>
        <w:t>万元</w:t>
      </w:r>
      <w:r>
        <w:rPr>
          <w:rFonts w:ascii="仿宋_GB2312" w:eastAsia="仿宋_GB2312" w:hAnsi="黑体" w:hint="eastAsia"/>
          <w:sz w:val="32"/>
          <w:szCs w:val="32"/>
        </w:rPr>
        <w:t>。</w:t>
      </w:r>
    </w:p>
    <w:p w:rsidR="00874A2B" w:rsidRDefault="00CA66C2">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w:t>
      </w:r>
      <w:r>
        <w:rPr>
          <w:rFonts w:ascii="黑体" w:eastAsia="黑体" w:hAnsi="黑体" w:hint="eastAsia"/>
          <w:sz w:val="32"/>
          <w:szCs w:val="32"/>
        </w:rPr>
        <w:t>凤凰卫生院</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874A2B" w:rsidRDefault="00CA66C2">
      <w:pPr>
        <w:ind w:firstLine="640"/>
        <w:jc w:val="left"/>
        <w:rPr>
          <w:rFonts w:ascii="楷体" w:eastAsia="楷体" w:hAnsi="楷体"/>
          <w:sz w:val="32"/>
          <w:szCs w:val="32"/>
        </w:rPr>
      </w:pPr>
      <w:r>
        <w:rPr>
          <w:rFonts w:ascii="楷体" w:eastAsia="楷体" w:hAnsi="楷体" w:hint="eastAsia"/>
          <w:sz w:val="32"/>
          <w:szCs w:val="32"/>
        </w:rPr>
        <w:t>（</w:t>
      </w:r>
      <w:r>
        <w:rPr>
          <w:rFonts w:ascii="楷体" w:eastAsia="楷体" w:hAnsi="楷体" w:hint="eastAsia"/>
          <w:sz w:val="32"/>
          <w:szCs w:val="32"/>
        </w:rPr>
        <w:t>一</w:t>
      </w:r>
      <w:r>
        <w:rPr>
          <w:rFonts w:ascii="楷体" w:eastAsia="楷体" w:hAnsi="楷体" w:hint="eastAsia"/>
          <w:sz w:val="32"/>
          <w:szCs w:val="32"/>
        </w:rPr>
        <w:t>）</w:t>
      </w:r>
      <w:r>
        <w:rPr>
          <w:rFonts w:ascii="楷体" w:eastAsia="楷体" w:hAnsi="楷体" w:hint="eastAsia"/>
          <w:sz w:val="32"/>
          <w:szCs w:val="32"/>
        </w:rPr>
        <w:t>一般公共预算当年规模变化情况</w:t>
      </w:r>
    </w:p>
    <w:p w:rsidR="00874A2B" w:rsidRDefault="00CA66C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凤凰卫生院</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1252.56</w:t>
      </w:r>
      <w:r>
        <w:rPr>
          <w:rFonts w:ascii="仿宋_GB2312" w:eastAsia="仿宋_GB2312" w:hAnsi="黑体" w:cs="仿宋_GB2312" w:hint="eastAsia"/>
          <w:sz w:val="32"/>
          <w:szCs w:val="32"/>
        </w:rPr>
        <w:t>万</w:t>
      </w:r>
      <w:r>
        <w:rPr>
          <w:rFonts w:ascii="仿宋_GB2312" w:eastAsia="仿宋_GB2312" w:hAnsi="黑体" w:hint="eastAsia"/>
          <w:sz w:val="32"/>
          <w:szCs w:val="32"/>
        </w:rPr>
        <w:t>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455.06</w:t>
      </w:r>
      <w:r>
        <w:rPr>
          <w:rFonts w:ascii="仿宋_GB2312" w:eastAsia="仿宋_GB2312" w:hAnsi="黑体" w:hint="eastAsia"/>
          <w:sz w:val="32"/>
          <w:szCs w:val="32"/>
        </w:rPr>
        <w:t>万元，主要是</w:t>
      </w:r>
      <w:r>
        <w:rPr>
          <w:rFonts w:ascii="仿宋_GB2312" w:eastAsia="仿宋_GB2312" w:hAnsi="黑体" w:hint="eastAsia"/>
          <w:sz w:val="32"/>
          <w:szCs w:val="32"/>
        </w:rPr>
        <w:t>招聘</w:t>
      </w:r>
      <w:r>
        <w:rPr>
          <w:rFonts w:ascii="仿宋_GB2312" w:eastAsia="仿宋_GB2312" w:hAnsi="黑体" w:hint="eastAsia"/>
          <w:sz w:val="32"/>
          <w:szCs w:val="32"/>
        </w:rPr>
        <w:t>在编人员增加，人员经费增加。</w:t>
      </w:r>
    </w:p>
    <w:p w:rsidR="00874A2B" w:rsidRDefault="00CA66C2">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874A2B" w:rsidRDefault="00CA66C2">
      <w:pPr>
        <w:ind w:firstLineChars="250" w:firstLine="800"/>
        <w:rPr>
          <w:rFonts w:ascii="仿宋_GB2312" w:eastAsia="仿宋_GB2312" w:hAnsi="黑体"/>
          <w:sz w:val="32"/>
          <w:szCs w:val="32"/>
        </w:rPr>
      </w:pPr>
      <w:r>
        <w:rPr>
          <w:rFonts w:ascii="仿宋_GB2312" w:eastAsia="仿宋_GB2312" w:hAnsi="黑体" w:hint="eastAsia"/>
          <w:sz w:val="32"/>
          <w:szCs w:val="32"/>
        </w:rPr>
        <w:t>社会保障和就业</w:t>
      </w:r>
      <w:r>
        <w:rPr>
          <w:rFonts w:ascii="仿宋_GB2312" w:eastAsia="仿宋_GB2312" w:hAnsi="黑体" w:cs="仿宋_GB2312" w:hint="eastAsia"/>
          <w:sz w:val="32"/>
          <w:szCs w:val="32"/>
        </w:rPr>
        <w:t>（类）支出</w:t>
      </w:r>
      <w:r>
        <w:rPr>
          <w:rFonts w:ascii="仿宋_GB2312" w:eastAsia="仿宋_GB2312" w:hAnsi="黑体" w:cs="仿宋_GB2312" w:hint="eastAsia"/>
          <w:sz w:val="32"/>
          <w:szCs w:val="32"/>
        </w:rPr>
        <w:t>161.97</w:t>
      </w:r>
      <w:r>
        <w:rPr>
          <w:rFonts w:ascii="仿宋_GB2312" w:eastAsia="仿宋_GB2312" w:hAnsi="黑体" w:hint="eastAsia"/>
          <w:sz w:val="32"/>
          <w:szCs w:val="32"/>
        </w:rPr>
        <w:t>万元，</w:t>
      </w:r>
      <w:r>
        <w:rPr>
          <w:rFonts w:ascii="仿宋_GB2312" w:eastAsia="仿宋_GB2312" w:hAnsi="黑体" w:hint="eastAsia"/>
          <w:sz w:val="32"/>
          <w:szCs w:val="32"/>
        </w:rPr>
        <w:t>占</w:t>
      </w:r>
      <w:r>
        <w:rPr>
          <w:rFonts w:ascii="仿宋_GB2312" w:eastAsia="仿宋_GB2312" w:hAnsi="黑体" w:hint="eastAsia"/>
          <w:sz w:val="32"/>
          <w:szCs w:val="32"/>
        </w:rPr>
        <w:t>12.93%</w:t>
      </w:r>
      <w:r>
        <w:rPr>
          <w:rFonts w:ascii="仿宋_GB2312" w:eastAsia="仿宋_GB2312" w:hAnsi="黑体" w:hint="eastAsia"/>
          <w:sz w:val="32"/>
          <w:szCs w:val="32"/>
        </w:rPr>
        <w:t>；</w:t>
      </w:r>
      <w:r>
        <w:rPr>
          <w:rFonts w:ascii="仿宋_GB2312" w:eastAsia="仿宋_GB2312" w:hAnsi="黑体" w:hint="eastAsia"/>
          <w:sz w:val="32"/>
          <w:szCs w:val="32"/>
        </w:rPr>
        <w:t>卫生健康（</w:t>
      </w:r>
      <w:r>
        <w:rPr>
          <w:rFonts w:ascii="仿宋_GB2312" w:eastAsia="仿宋_GB2312" w:hAnsi="黑体"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1006.86</w:t>
      </w:r>
      <w:r>
        <w:rPr>
          <w:rFonts w:ascii="仿宋_GB2312" w:eastAsia="仿宋_GB2312" w:hAnsi="黑体" w:hint="eastAsia"/>
          <w:sz w:val="32"/>
          <w:szCs w:val="32"/>
        </w:rPr>
        <w:t>万元，占</w:t>
      </w:r>
      <w:r>
        <w:rPr>
          <w:rFonts w:ascii="仿宋_GB2312" w:eastAsia="仿宋_GB2312" w:hAnsi="黑体" w:hint="eastAsia"/>
          <w:sz w:val="32"/>
          <w:szCs w:val="32"/>
        </w:rPr>
        <w:t>80.38%</w:t>
      </w:r>
      <w:r>
        <w:rPr>
          <w:rFonts w:ascii="仿宋_GB2312" w:eastAsia="仿宋_GB2312" w:hAnsi="黑体" w:hint="eastAsia"/>
          <w:sz w:val="32"/>
          <w:szCs w:val="32"/>
        </w:rPr>
        <w:t>；</w:t>
      </w:r>
      <w:r>
        <w:rPr>
          <w:rFonts w:ascii="仿宋_GB2312" w:eastAsia="仿宋_GB2312" w:hAnsi="黑体" w:hint="eastAsia"/>
          <w:sz w:val="32"/>
          <w:szCs w:val="32"/>
        </w:rPr>
        <w:t>住房保障（</w:t>
      </w:r>
      <w:r>
        <w:rPr>
          <w:rFonts w:ascii="仿宋_GB2312" w:eastAsia="仿宋_GB2312" w:hAnsi="黑体"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83.74</w:t>
      </w:r>
      <w:r>
        <w:rPr>
          <w:rFonts w:ascii="仿宋_GB2312" w:eastAsia="仿宋_GB2312" w:hAnsi="黑体" w:hint="eastAsia"/>
          <w:sz w:val="32"/>
          <w:szCs w:val="32"/>
        </w:rPr>
        <w:t>万元，占</w:t>
      </w:r>
      <w:r>
        <w:rPr>
          <w:rFonts w:ascii="仿宋_GB2312" w:eastAsia="仿宋_GB2312" w:hAnsi="黑体" w:hint="eastAsia"/>
          <w:sz w:val="32"/>
          <w:szCs w:val="32"/>
        </w:rPr>
        <w:t>6.69%</w:t>
      </w:r>
      <w:r>
        <w:rPr>
          <w:rFonts w:ascii="仿宋_GB2312" w:eastAsia="仿宋_GB2312" w:hAnsi="黑体" w:hint="eastAsia"/>
          <w:sz w:val="32"/>
          <w:szCs w:val="32"/>
        </w:rPr>
        <w:t>。</w:t>
      </w:r>
    </w:p>
    <w:p w:rsidR="00874A2B" w:rsidRDefault="00CA66C2">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1</w:t>
      </w:r>
      <w:r>
        <w:rPr>
          <w:rFonts w:ascii="仿宋_GB2312" w:eastAsia="仿宋_GB2312" w:hAnsi="黑体" w:hint="eastAsia"/>
          <w:color w:val="000000" w:themeColor="text1"/>
          <w:sz w:val="32"/>
          <w:szCs w:val="32"/>
        </w:rPr>
        <w:t>.</w:t>
      </w:r>
      <w:r>
        <w:rPr>
          <w:rFonts w:ascii="仿宋_GB2312" w:eastAsia="仿宋_GB2312" w:hAnsi="黑体" w:cs="仿宋_GB2312" w:hint="eastAsia"/>
          <w:color w:val="000000" w:themeColor="text1"/>
          <w:sz w:val="32"/>
          <w:szCs w:val="32"/>
        </w:rPr>
        <w:t>社会保障和就业支出（类）行政事业单位养老支出（款）</w:t>
      </w:r>
      <w:r>
        <w:rPr>
          <w:rFonts w:ascii="仿宋_GB2312" w:eastAsia="仿宋_GB2312" w:hAnsi="黑体" w:hint="eastAsia"/>
          <w:color w:val="000000" w:themeColor="text1"/>
          <w:sz w:val="32"/>
          <w:szCs w:val="32"/>
        </w:rPr>
        <w:lastRenderedPageBreak/>
        <w:t>机关事业单位基本养老保险缴费支出（项）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cs="仿宋_GB2312" w:hint="eastAsia"/>
          <w:color w:val="000000" w:themeColor="text1"/>
          <w:sz w:val="32"/>
          <w:szCs w:val="32"/>
        </w:rPr>
        <w:t>105.90</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增加</w:t>
      </w:r>
      <w:r>
        <w:rPr>
          <w:rFonts w:ascii="仿宋_GB2312" w:eastAsia="仿宋_GB2312" w:hAnsi="黑体" w:hint="eastAsia"/>
          <w:color w:val="000000" w:themeColor="text1"/>
          <w:sz w:val="32"/>
          <w:szCs w:val="32"/>
        </w:rPr>
        <w:t>21.9</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，主要是人员增</w:t>
      </w:r>
      <w:r>
        <w:rPr>
          <w:rFonts w:ascii="仿宋_GB2312" w:eastAsia="仿宋_GB2312" w:hAnsi="黑体" w:hint="eastAsia"/>
          <w:color w:val="000000" w:themeColor="text1"/>
          <w:sz w:val="32"/>
          <w:szCs w:val="32"/>
        </w:rPr>
        <w:t>加</w:t>
      </w:r>
      <w:r>
        <w:rPr>
          <w:rFonts w:ascii="仿宋_GB2312" w:eastAsia="仿宋_GB2312" w:hAnsi="黑体" w:hint="eastAsia"/>
          <w:color w:val="000000" w:themeColor="text1"/>
          <w:sz w:val="32"/>
          <w:szCs w:val="32"/>
        </w:rPr>
        <w:t>。</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2</w:t>
      </w:r>
      <w:r>
        <w:rPr>
          <w:rFonts w:ascii="仿宋_GB2312" w:eastAsia="仿宋_GB2312" w:hAnsi="黑体" w:hint="eastAsia"/>
          <w:color w:val="000000" w:themeColor="text1"/>
          <w:sz w:val="32"/>
          <w:szCs w:val="32"/>
        </w:rPr>
        <w:t>.</w:t>
      </w:r>
      <w:r>
        <w:rPr>
          <w:rFonts w:ascii="仿宋_GB2312" w:eastAsia="仿宋_GB2312" w:hAnsi="黑体" w:cs="仿宋_GB2312" w:hint="eastAsia"/>
          <w:color w:val="000000" w:themeColor="text1"/>
          <w:sz w:val="32"/>
          <w:szCs w:val="32"/>
        </w:rPr>
        <w:t>社会保障和就业支出（类）行政事业单位养老支出（款）</w:t>
      </w:r>
      <w:r>
        <w:rPr>
          <w:rFonts w:ascii="仿宋_GB2312" w:eastAsia="仿宋_GB2312" w:hAnsi="黑体" w:hint="eastAsia"/>
          <w:color w:val="000000" w:themeColor="text1"/>
          <w:sz w:val="32"/>
          <w:szCs w:val="32"/>
        </w:rPr>
        <w:t>机关事业单位职业年金缴费支出（项）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cs="仿宋_GB2312" w:hint="eastAsia"/>
          <w:color w:val="000000" w:themeColor="text1"/>
          <w:sz w:val="32"/>
          <w:szCs w:val="32"/>
        </w:rPr>
        <w:t>49.03</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增加</w:t>
      </w:r>
      <w:r>
        <w:rPr>
          <w:rFonts w:ascii="仿宋_GB2312" w:eastAsia="仿宋_GB2312" w:hAnsi="黑体" w:hint="eastAsia"/>
          <w:color w:val="000000" w:themeColor="text1"/>
          <w:sz w:val="32"/>
          <w:szCs w:val="32"/>
        </w:rPr>
        <w:t>7.03</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，主要是人员增加。</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3.</w:t>
      </w:r>
      <w:r>
        <w:rPr>
          <w:rFonts w:ascii="仿宋_GB2312" w:eastAsia="仿宋_GB2312" w:hAnsi="黑体" w:cs="仿宋_GB2312" w:hint="eastAsia"/>
          <w:color w:val="000000" w:themeColor="text1"/>
          <w:sz w:val="32"/>
          <w:szCs w:val="32"/>
        </w:rPr>
        <w:t>社会保障和就业支出（类）抚恤（款）</w:t>
      </w:r>
      <w:r>
        <w:rPr>
          <w:rFonts w:ascii="仿宋_GB2312" w:eastAsia="仿宋_GB2312" w:hAnsi="黑体" w:hint="eastAsia"/>
          <w:color w:val="000000" w:themeColor="text1"/>
          <w:sz w:val="32"/>
          <w:szCs w:val="32"/>
        </w:rPr>
        <w:t>其他优抚支出（项）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cs="仿宋_GB2312" w:hint="eastAsia"/>
          <w:color w:val="000000" w:themeColor="text1"/>
          <w:sz w:val="32"/>
          <w:szCs w:val="32"/>
        </w:rPr>
        <w:t>7.05</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减少</w:t>
      </w:r>
      <w:r>
        <w:rPr>
          <w:rFonts w:ascii="仿宋_GB2312" w:eastAsia="仿宋_GB2312" w:hAnsi="黑体" w:hint="eastAsia"/>
          <w:color w:val="000000" w:themeColor="text1"/>
          <w:sz w:val="32"/>
          <w:szCs w:val="32"/>
        </w:rPr>
        <w:t>0.34</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，主要是保障优抚对象减少。</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4.</w:t>
      </w:r>
      <w:r>
        <w:rPr>
          <w:rFonts w:ascii="仿宋_GB2312" w:eastAsia="仿宋_GB2312" w:hAnsi="黑体" w:cs="仿宋_GB2312" w:hint="eastAsia"/>
          <w:color w:val="000000" w:themeColor="text1"/>
          <w:sz w:val="32"/>
          <w:szCs w:val="32"/>
        </w:rPr>
        <w:t>卫生健康支出（类）基层医疗卫生机构（款）</w:t>
      </w:r>
      <w:r>
        <w:rPr>
          <w:rFonts w:ascii="仿宋_GB2312" w:eastAsia="仿宋_GB2312" w:hAnsi="黑体" w:hint="eastAsia"/>
          <w:color w:val="000000" w:themeColor="text1"/>
          <w:sz w:val="32"/>
          <w:szCs w:val="32"/>
        </w:rPr>
        <w:t>乡镇卫生院（项）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cs="仿宋_GB2312" w:hint="eastAsia"/>
          <w:color w:val="000000" w:themeColor="text1"/>
          <w:sz w:val="32"/>
          <w:szCs w:val="32"/>
        </w:rPr>
        <w:t>875.24</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增加</w:t>
      </w:r>
      <w:r>
        <w:rPr>
          <w:rFonts w:ascii="仿宋_GB2312" w:eastAsia="仿宋_GB2312" w:hAnsi="黑体" w:hint="eastAsia"/>
          <w:color w:val="000000" w:themeColor="text1"/>
          <w:sz w:val="32"/>
          <w:szCs w:val="32"/>
        </w:rPr>
        <w:t>308.31</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，主要是人员增加，经费支出增加。</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5.</w:t>
      </w:r>
      <w:r>
        <w:rPr>
          <w:rFonts w:ascii="仿宋_GB2312" w:eastAsia="仿宋_GB2312" w:hAnsi="黑体" w:cs="仿宋_GB2312" w:hint="eastAsia"/>
          <w:color w:val="000000" w:themeColor="text1"/>
          <w:sz w:val="32"/>
          <w:szCs w:val="32"/>
        </w:rPr>
        <w:t>卫生健康支出（类）行政事业单位医疗（款）事业单位医疗</w:t>
      </w:r>
      <w:r>
        <w:rPr>
          <w:rFonts w:ascii="仿宋_GB2312" w:eastAsia="仿宋_GB2312" w:hAnsi="黑体" w:hint="eastAsia"/>
          <w:color w:val="000000" w:themeColor="text1"/>
          <w:sz w:val="32"/>
          <w:szCs w:val="32"/>
        </w:rPr>
        <w:t>（项）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cs="仿宋_GB2312" w:hint="eastAsia"/>
          <w:color w:val="000000" w:themeColor="text1"/>
          <w:sz w:val="32"/>
          <w:szCs w:val="32"/>
        </w:rPr>
        <w:t>56.26</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增加</w:t>
      </w:r>
      <w:r>
        <w:rPr>
          <w:rFonts w:ascii="仿宋_GB2312" w:eastAsia="仿宋_GB2312" w:hAnsi="黑体" w:hint="eastAsia"/>
          <w:color w:val="000000" w:themeColor="text1"/>
          <w:sz w:val="32"/>
          <w:szCs w:val="32"/>
        </w:rPr>
        <w:t>11.63</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，主要是人员增加，经费支出增加。</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6.</w:t>
      </w:r>
      <w:r>
        <w:rPr>
          <w:rFonts w:ascii="仿宋_GB2312" w:eastAsia="仿宋_GB2312" w:hAnsi="黑体" w:cs="仿宋_GB2312" w:hint="eastAsia"/>
          <w:color w:val="000000" w:themeColor="text1"/>
          <w:sz w:val="32"/>
          <w:szCs w:val="32"/>
        </w:rPr>
        <w:t>卫生健康支出（类）行政事业单位医疗（款）公务员医疗补助</w:t>
      </w:r>
      <w:r>
        <w:rPr>
          <w:rFonts w:ascii="仿宋_GB2312" w:eastAsia="仿宋_GB2312" w:hAnsi="黑体" w:hint="eastAsia"/>
          <w:color w:val="000000" w:themeColor="text1"/>
          <w:sz w:val="32"/>
          <w:szCs w:val="32"/>
        </w:rPr>
        <w:t>（项）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hint="eastAsia"/>
          <w:color w:val="000000" w:themeColor="text1"/>
          <w:sz w:val="32"/>
          <w:szCs w:val="32"/>
        </w:rPr>
        <w:t>75.36</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增加</w:t>
      </w:r>
      <w:r>
        <w:rPr>
          <w:rFonts w:ascii="仿宋_GB2312" w:eastAsia="仿宋_GB2312" w:hAnsi="黑体" w:hint="eastAsia"/>
          <w:color w:val="000000" w:themeColor="text1"/>
          <w:sz w:val="32"/>
          <w:szCs w:val="32"/>
        </w:rPr>
        <w:t>75.36</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w:t>
      </w:r>
      <w:r>
        <w:rPr>
          <w:rFonts w:ascii="仿宋_GB2312" w:eastAsia="仿宋_GB2312" w:hAnsi="黑体" w:hint="eastAsia"/>
          <w:color w:val="000000" w:themeColor="text1"/>
          <w:sz w:val="32"/>
          <w:szCs w:val="32"/>
        </w:rPr>
        <w:t>去年无此项分类。</w:t>
      </w:r>
    </w:p>
    <w:p w:rsidR="00874A2B" w:rsidRDefault="00CA66C2">
      <w:pPr>
        <w:shd w:val="clear" w:color="auto" w:fill="FFFFFF" w:themeFill="background1"/>
        <w:ind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7.</w:t>
      </w:r>
      <w:r>
        <w:rPr>
          <w:rFonts w:ascii="仿宋_GB2312" w:eastAsia="仿宋_GB2312" w:hAnsi="黑体" w:hint="eastAsia"/>
          <w:color w:val="000000" w:themeColor="text1"/>
          <w:sz w:val="32"/>
          <w:szCs w:val="32"/>
        </w:rPr>
        <w:t>住房保障支出（类）</w:t>
      </w:r>
      <w:r>
        <w:rPr>
          <w:rFonts w:ascii="仿宋_GB2312" w:eastAsia="仿宋_GB2312" w:hAnsi="黑体" w:cs="仿宋_GB2312" w:hint="eastAsia"/>
          <w:color w:val="000000" w:themeColor="text1"/>
          <w:sz w:val="32"/>
          <w:szCs w:val="32"/>
        </w:rPr>
        <w:t>住房改革支出（款）住房公积金</w:t>
      </w:r>
      <w:r>
        <w:rPr>
          <w:rFonts w:ascii="仿宋_GB2312" w:eastAsia="仿宋_GB2312" w:hAnsi="黑体" w:hint="eastAsia"/>
          <w:color w:val="000000" w:themeColor="text1"/>
          <w:sz w:val="32"/>
          <w:szCs w:val="32"/>
        </w:rPr>
        <w:t>（项）</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预算数为</w:t>
      </w:r>
      <w:r>
        <w:rPr>
          <w:rFonts w:ascii="仿宋_GB2312" w:eastAsia="仿宋_GB2312" w:hAnsi="黑体" w:hint="eastAsia"/>
          <w:color w:val="000000" w:themeColor="text1"/>
          <w:sz w:val="32"/>
          <w:szCs w:val="32"/>
        </w:rPr>
        <w:t>83.74</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比</w:t>
      </w:r>
      <w:r>
        <w:rPr>
          <w:rFonts w:ascii="仿宋_GB2312" w:eastAsia="仿宋_GB2312" w:hAnsi="黑体" w:hint="eastAsia"/>
          <w:color w:val="000000" w:themeColor="text1"/>
          <w:sz w:val="32"/>
          <w:szCs w:val="32"/>
        </w:rPr>
        <w:t>上年预算数</w:t>
      </w:r>
      <w:r>
        <w:rPr>
          <w:rFonts w:ascii="仿宋_GB2312" w:eastAsia="仿宋_GB2312" w:hAnsi="黑体" w:hint="eastAsia"/>
          <w:color w:val="000000" w:themeColor="text1"/>
          <w:sz w:val="32"/>
          <w:szCs w:val="32"/>
        </w:rPr>
        <w:t>增加</w:t>
      </w:r>
      <w:r>
        <w:rPr>
          <w:rFonts w:ascii="仿宋_GB2312" w:eastAsia="仿宋_GB2312" w:hAnsi="黑体" w:hint="eastAsia"/>
          <w:color w:val="000000" w:themeColor="text1"/>
          <w:sz w:val="32"/>
          <w:szCs w:val="32"/>
        </w:rPr>
        <w:t>31.19</w:t>
      </w:r>
      <w:r>
        <w:rPr>
          <w:rFonts w:ascii="仿宋_GB2312" w:eastAsia="仿宋_GB2312" w:hAnsi="黑体" w:hint="eastAsia"/>
          <w:color w:val="000000" w:themeColor="text1"/>
          <w:sz w:val="32"/>
          <w:szCs w:val="32"/>
        </w:rPr>
        <w:t>万元</w:t>
      </w:r>
      <w:r>
        <w:rPr>
          <w:rFonts w:ascii="仿宋_GB2312" w:eastAsia="仿宋_GB2312" w:hAnsi="黑体" w:hint="eastAsia"/>
          <w:color w:val="000000" w:themeColor="text1"/>
          <w:sz w:val="32"/>
          <w:szCs w:val="32"/>
        </w:rPr>
        <w:t>，主要是工资增加，人员增加，按比例增加。</w:t>
      </w:r>
    </w:p>
    <w:p w:rsidR="00874A2B" w:rsidRDefault="00874A2B">
      <w:pPr>
        <w:ind w:firstLineChars="200" w:firstLine="640"/>
        <w:rPr>
          <w:rFonts w:ascii="仿宋_GB2312" w:eastAsia="仿宋_GB2312" w:hAnsi="黑体"/>
          <w:sz w:val="32"/>
          <w:szCs w:val="32"/>
        </w:rPr>
      </w:pPr>
    </w:p>
    <w:p w:rsidR="00874A2B" w:rsidRDefault="00CA66C2">
      <w:pPr>
        <w:ind w:firstLine="640"/>
        <w:rPr>
          <w:rFonts w:ascii="黑体" w:eastAsia="黑体" w:hAnsi="黑体" w:cs="Times New Roman"/>
          <w:sz w:val="32"/>
          <w:szCs w:val="32"/>
        </w:rPr>
      </w:pPr>
      <w:r>
        <w:rPr>
          <w:rFonts w:ascii="黑体" w:eastAsia="黑体" w:hAnsi="黑体" w:cs="Times New Roman" w:hint="eastAsia"/>
          <w:sz w:val="32"/>
          <w:szCs w:val="32"/>
        </w:rPr>
        <w:lastRenderedPageBreak/>
        <w:t>三、关于三亚市天涯区</w:t>
      </w:r>
      <w:r>
        <w:rPr>
          <w:rFonts w:ascii="黑体" w:eastAsia="黑体" w:hAnsi="黑体" w:cs="Times New Roman" w:hint="eastAsia"/>
          <w:sz w:val="32"/>
          <w:szCs w:val="32"/>
        </w:rPr>
        <w:t>凤凰</w:t>
      </w:r>
      <w:r>
        <w:rPr>
          <w:rFonts w:ascii="黑体" w:eastAsia="黑体" w:hAnsi="黑体" w:cs="Times New Roman" w:hint="eastAsia"/>
          <w:sz w:val="32"/>
          <w:szCs w:val="32"/>
        </w:rPr>
        <w:t>卫生院</w:t>
      </w:r>
      <w:r>
        <w:rPr>
          <w:rFonts w:ascii="黑体" w:eastAsia="黑体" w:hAnsi="黑体" w:cs="Times New Roman" w:hint="eastAsia"/>
          <w:sz w:val="32"/>
          <w:szCs w:val="32"/>
        </w:rPr>
        <w:t>202</w:t>
      </w:r>
      <w:r>
        <w:rPr>
          <w:rFonts w:ascii="黑体" w:eastAsia="黑体" w:hAnsi="黑体" w:cs="Times New Roman" w:hint="eastAsia"/>
          <w:sz w:val="32"/>
          <w:szCs w:val="32"/>
        </w:rPr>
        <w:t>1</w:t>
      </w:r>
      <w:r>
        <w:rPr>
          <w:rFonts w:ascii="黑体" w:eastAsia="黑体" w:hAnsi="黑体" w:cs="Times New Roman" w:hint="eastAsia"/>
          <w:sz w:val="32"/>
          <w:szCs w:val="32"/>
        </w:rPr>
        <w:t>年一般公共预算基本支出情况说明</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三亚市天涯区</w:t>
      </w:r>
      <w:r>
        <w:rPr>
          <w:rFonts w:ascii="仿宋_GB2312" w:eastAsia="仿宋_GB2312" w:hAnsi="黑体" w:cs="Times New Roman" w:hint="eastAsia"/>
          <w:sz w:val="32"/>
          <w:szCs w:val="32"/>
        </w:rPr>
        <w:t>凤凰</w:t>
      </w:r>
      <w:r>
        <w:rPr>
          <w:rFonts w:ascii="仿宋_GB2312" w:eastAsia="仿宋_GB2312" w:hAnsi="黑体" w:cs="Times New Roman" w:hint="eastAsia"/>
          <w:sz w:val="32"/>
          <w:szCs w:val="32"/>
        </w:rPr>
        <w:t>卫生院</w:t>
      </w:r>
      <w:r>
        <w:rPr>
          <w:rFonts w:ascii="仿宋_GB2312" w:eastAsia="仿宋_GB2312" w:hAnsi="黑体" w:cs="Times New Roman" w:hint="eastAsia"/>
          <w:sz w:val="32"/>
          <w:szCs w:val="32"/>
        </w:rPr>
        <w:t>202</w:t>
      </w:r>
      <w:r>
        <w:rPr>
          <w:rFonts w:ascii="仿宋_GB2312" w:eastAsia="仿宋_GB2312" w:hAnsi="黑体" w:cs="Times New Roman" w:hint="eastAsia"/>
          <w:sz w:val="32"/>
          <w:szCs w:val="32"/>
        </w:rPr>
        <w:t>1</w:t>
      </w:r>
      <w:r>
        <w:rPr>
          <w:rFonts w:ascii="仿宋_GB2312" w:eastAsia="仿宋_GB2312" w:hAnsi="黑体" w:cs="Times New Roman" w:hint="eastAsia"/>
          <w:sz w:val="32"/>
          <w:szCs w:val="32"/>
        </w:rPr>
        <w:t>年一般公共预算基本支出</w:t>
      </w:r>
      <w:r>
        <w:rPr>
          <w:rFonts w:ascii="仿宋_GB2312" w:eastAsia="仿宋_GB2312" w:hAnsi="黑体" w:cs="Times New Roman" w:hint="eastAsia"/>
          <w:sz w:val="32"/>
          <w:szCs w:val="32"/>
        </w:rPr>
        <w:t>为</w:t>
      </w:r>
      <w:r>
        <w:rPr>
          <w:rFonts w:ascii="仿宋_GB2312" w:eastAsia="仿宋_GB2312" w:hAnsi="黑体" w:cs="Times New Roman" w:hint="eastAsia"/>
          <w:sz w:val="32"/>
          <w:szCs w:val="32"/>
        </w:rPr>
        <w:t>1222.56</w:t>
      </w:r>
      <w:r>
        <w:rPr>
          <w:rFonts w:ascii="仿宋_GB2312" w:eastAsia="仿宋_GB2312" w:hAnsi="黑体" w:cs="Times New Roman" w:hint="eastAsia"/>
          <w:sz w:val="32"/>
          <w:szCs w:val="32"/>
        </w:rPr>
        <w:t>万元，其中：</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人员经费</w:t>
      </w:r>
      <w:r>
        <w:rPr>
          <w:rFonts w:ascii="仿宋_GB2312" w:eastAsia="仿宋_GB2312" w:hAnsi="黑体" w:cs="Times New Roman" w:hint="eastAsia"/>
          <w:sz w:val="32"/>
          <w:szCs w:val="32"/>
        </w:rPr>
        <w:t>1164.71</w:t>
      </w:r>
      <w:r>
        <w:rPr>
          <w:rFonts w:ascii="仿宋_GB2312" w:eastAsia="仿宋_GB2312" w:hAnsi="黑体" w:cs="Times New Roman" w:hint="eastAsia"/>
          <w:sz w:val="32"/>
          <w:szCs w:val="32"/>
        </w:rPr>
        <w:t>万元，</w:t>
      </w:r>
      <w:r>
        <w:rPr>
          <w:rFonts w:ascii="仿宋_GB2312" w:eastAsia="仿宋_GB2312" w:hAnsi="黑体" w:cs="Times New Roman" w:hint="eastAsia"/>
          <w:sz w:val="32"/>
          <w:szCs w:val="32"/>
        </w:rPr>
        <w:t>主要包括：基本工资、津贴补贴、奖金、绩效工资、机关事业单位基本养老保险缴费、城镇职工基本医疗保险缴费、公务员医疗补助缴费、其社会保障缴费、住房公积金、医疗费、</w:t>
      </w:r>
      <w:r>
        <w:rPr>
          <w:rFonts w:ascii="仿宋_GB2312" w:eastAsia="仿宋_GB2312" w:hAnsi="黑体" w:cs="Times New Roman" w:hint="eastAsia"/>
          <w:sz w:val="32"/>
          <w:szCs w:val="32"/>
        </w:rPr>
        <w:t>邮电费、生活补助</w:t>
      </w:r>
      <w:r>
        <w:rPr>
          <w:rFonts w:ascii="仿宋_GB2312" w:eastAsia="仿宋_GB2312" w:hAnsi="黑体" w:cs="Times New Roman" w:hint="eastAsia"/>
          <w:sz w:val="32"/>
          <w:szCs w:val="32"/>
        </w:rPr>
        <w:t>、奖励金</w:t>
      </w:r>
      <w:r>
        <w:rPr>
          <w:rFonts w:ascii="仿宋_GB2312" w:eastAsia="仿宋_GB2312" w:hAnsi="黑体" w:cs="Times New Roman" w:hint="eastAsia"/>
          <w:sz w:val="32"/>
          <w:szCs w:val="32"/>
        </w:rPr>
        <w:t>;</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公用经费</w:t>
      </w:r>
      <w:r>
        <w:rPr>
          <w:rFonts w:ascii="仿宋_GB2312" w:eastAsia="仿宋_GB2312" w:hAnsi="黑体" w:cs="Times New Roman" w:hint="eastAsia"/>
          <w:sz w:val="32"/>
          <w:szCs w:val="32"/>
        </w:rPr>
        <w:t>57.85</w:t>
      </w:r>
      <w:r>
        <w:rPr>
          <w:rFonts w:ascii="仿宋_GB2312" w:eastAsia="仿宋_GB2312" w:hAnsi="黑体" w:cs="Times New Roman" w:hint="eastAsia"/>
          <w:sz w:val="32"/>
          <w:szCs w:val="32"/>
        </w:rPr>
        <w:t>万元，</w:t>
      </w:r>
      <w:r>
        <w:rPr>
          <w:rFonts w:ascii="仿宋_GB2312" w:eastAsia="仿宋_GB2312" w:hAnsi="黑体" w:cs="Times New Roman" w:hint="eastAsia"/>
          <w:sz w:val="32"/>
          <w:szCs w:val="32"/>
        </w:rPr>
        <w:t>主要包括：</w:t>
      </w:r>
      <w:r>
        <w:rPr>
          <w:rFonts w:ascii="仿宋_GB2312" w:eastAsia="仿宋_GB2312" w:hAnsi="黑体" w:cs="Times New Roman" w:hint="eastAsia"/>
          <w:sz w:val="32"/>
          <w:szCs w:val="32"/>
        </w:rPr>
        <w:t>办公费、工会经费、其他商品和服务支出。</w:t>
      </w:r>
    </w:p>
    <w:p w:rsidR="00874A2B" w:rsidRDefault="00CA66C2">
      <w:pPr>
        <w:numPr>
          <w:ilvl w:val="0"/>
          <w:numId w:val="6"/>
        </w:numPr>
        <w:ind w:firstLineChars="200" w:firstLine="640"/>
        <w:rPr>
          <w:rFonts w:ascii="黑体" w:eastAsia="黑体" w:hAnsi="黑体" w:cs="Times New Roman"/>
          <w:sz w:val="32"/>
          <w:shd w:val="clear" w:color="auto" w:fill="FFFFFF"/>
        </w:rPr>
      </w:pPr>
      <w:r>
        <w:rPr>
          <w:rFonts w:ascii="黑体" w:eastAsia="黑体" w:hAnsi="黑体" w:cs="Times New Roman" w:hint="eastAsia"/>
          <w:sz w:val="32"/>
          <w:szCs w:val="32"/>
        </w:rPr>
        <w:t>三亚市天涯区</w:t>
      </w:r>
      <w:r>
        <w:rPr>
          <w:rFonts w:ascii="黑体" w:eastAsia="黑体" w:hAnsi="黑体" w:cs="Times New Roman" w:hint="eastAsia"/>
          <w:sz w:val="32"/>
          <w:szCs w:val="32"/>
        </w:rPr>
        <w:t>凤凰</w:t>
      </w:r>
      <w:r>
        <w:rPr>
          <w:rFonts w:ascii="黑体" w:eastAsia="黑体" w:hAnsi="黑体" w:cs="Times New Roman" w:hint="eastAsia"/>
          <w:sz w:val="32"/>
          <w:szCs w:val="32"/>
        </w:rPr>
        <w:t>卫生院</w:t>
      </w:r>
      <w:r>
        <w:rPr>
          <w:rFonts w:ascii="黑体" w:eastAsia="黑体" w:hAnsi="黑体" w:cs="Times New Roman" w:hint="eastAsia"/>
          <w:sz w:val="32"/>
          <w:szCs w:val="32"/>
        </w:rPr>
        <w:t>202</w:t>
      </w:r>
      <w:r>
        <w:rPr>
          <w:rFonts w:ascii="黑体" w:eastAsia="黑体" w:hAnsi="黑体" w:cs="Times New Roman" w:hint="eastAsia"/>
          <w:sz w:val="32"/>
          <w:szCs w:val="32"/>
        </w:rPr>
        <w:t>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（一）</w:t>
      </w:r>
      <w:r>
        <w:rPr>
          <w:rFonts w:ascii="仿宋_GB2312" w:eastAsia="仿宋_GB2312" w:hAnsi="黑体" w:cs="Times New Roman" w:hint="eastAsia"/>
          <w:sz w:val="32"/>
          <w:szCs w:val="32"/>
        </w:rPr>
        <w:t>三亚市</w:t>
      </w:r>
      <w:r>
        <w:rPr>
          <w:rFonts w:ascii="仿宋_GB2312" w:eastAsia="仿宋_GB2312" w:hAnsi="黑体" w:cs="Times New Roman" w:hint="eastAsia"/>
          <w:sz w:val="32"/>
          <w:szCs w:val="32"/>
        </w:rPr>
        <w:t>天涯区</w:t>
      </w:r>
      <w:r>
        <w:rPr>
          <w:rFonts w:ascii="仿宋_GB2312" w:eastAsia="仿宋_GB2312" w:hAnsi="黑体" w:cs="Times New Roman" w:hint="eastAsia"/>
          <w:sz w:val="32"/>
          <w:szCs w:val="32"/>
        </w:rPr>
        <w:t>凤凰卫生院</w:t>
      </w:r>
      <w:r>
        <w:rPr>
          <w:rFonts w:ascii="仿宋_GB2312" w:eastAsia="仿宋_GB2312" w:hAnsi="黑体" w:cs="仿宋_GB2312" w:hint="eastAsia"/>
          <w:sz w:val="32"/>
          <w:szCs w:val="32"/>
        </w:rPr>
        <w:t>2021</w:t>
      </w:r>
      <w:r>
        <w:rPr>
          <w:rFonts w:ascii="仿宋_GB2312" w:eastAsia="仿宋_GB2312" w:hAnsi="黑体" w:cs="Times New Roman"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p>
    <w:p w:rsidR="00874A2B" w:rsidRDefault="00CA66C2">
      <w:pPr>
        <w:ind w:firstLineChars="200"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（二）</w:t>
      </w:r>
      <w:r>
        <w:rPr>
          <w:rFonts w:ascii="仿宋_GB2312" w:eastAsia="仿宋_GB2312" w:hAnsi="黑体" w:cs="Times New Roman" w:hint="eastAsia"/>
          <w:sz w:val="32"/>
          <w:szCs w:val="32"/>
        </w:rPr>
        <w:t>三亚市天涯区凤凰卫生院</w:t>
      </w:r>
      <w:r>
        <w:rPr>
          <w:rFonts w:ascii="仿宋_GB2312" w:eastAsia="仿宋_GB2312" w:hAnsi="黑体" w:cs="仿宋_GB2312" w:hint="eastAsia"/>
          <w:sz w:val="32"/>
          <w:szCs w:val="32"/>
        </w:rPr>
        <w:t>2021</w:t>
      </w:r>
      <w:r>
        <w:rPr>
          <w:rFonts w:ascii="仿宋_GB2312" w:eastAsia="仿宋_GB2312" w:hAnsi="黑体" w:cs="Times New Roman"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p>
    <w:p w:rsidR="00874A2B" w:rsidRDefault="00CA66C2">
      <w:pPr>
        <w:rPr>
          <w:rFonts w:ascii="黑体" w:eastAsia="黑体" w:hAnsi="黑体"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年预算持平；公务用</w:t>
      </w:r>
      <w:r>
        <w:rPr>
          <w:rFonts w:ascii="Times New Roman" w:eastAsia="仿宋_GB2312" w:hAnsi="Times New Roman" w:cs="Times New Roman"/>
          <w:sz w:val="32"/>
          <w:shd w:val="clear" w:color="auto" w:fill="FFFFFF"/>
        </w:rPr>
        <w:lastRenderedPageBreak/>
        <w:t>车购置及运行费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874A2B" w:rsidRDefault="00CA66C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zCs w:val="32"/>
        </w:rPr>
        <w:t>三亚市天涯区</w:t>
      </w:r>
      <w:r>
        <w:rPr>
          <w:rFonts w:ascii="黑体" w:eastAsia="黑体" w:hAnsi="黑体" w:cs="Times New Roman" w:hint="eastAsia"/>
          <w:sz w:val="32"/>
          <w:szCs w:val="32"/>
        </w:rPr>
        <w:t>凤凰</w:t>
      </w:r>
      <w:r>
        <w:rPr>
          <w:rFonts w:ascii="黑体" w:eastAsia="黑体" w:hAnsi="黑体" w:cs="Times New Roman" w:hint="eastAsia"/>
          <w:sz w:val="32"/>
          <w:szCs w:val="32"/>
        </w:rPr>
        <w:t>卫生院</w:t>
      </w:r>
      <w:r>
        <w:rPr>
          <w:rFonts w:ascii="黑体" w:eastAsia="黑体" w:hAnsi="黑体" w:cs="Times New Roman" w:hint="eastAsia"/>
          <w:sz w:val="32"/>
          <w:szCs w:val="32"/>
        </w:rPr>
        <w:t>202</w:t>
      </w:r>
      <w:r>
        <w:rPr>
          <w:rFonts w:ascii="黑体" w:eastAsia="黑体" w:hAnsi="黑体" w:cs="Times New Roman" w:hint="eastAsia"/>
          <w:sz w:val="32"/>
          <w:szCs w:val="32"/>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874A2B" w:rsidRDefault="00CA66C2">
      <w:pPr>
        <w:ind w:firstLine="640"/>
        <w:jc w:val="left"/>
        <w:rPr>
          <w:rFonts w:ascii="楷体" w:eastAsia="楷体" w:hAnsi="楷体" w:cs="Times New Roman"/>
          <w:sz w:val="32"/>
          <w:szCs w:val="32"/>
        </w:rPr>
      </w:pPr>
      <w:r>
        <w:rPr>
          <w:rFonts w:ascii="楷体" w:eastAsia="楷体" w:hAnsi="楷体" w:cs="Times New Roman" w:hint="eastAsia"/>
          <w:sz w:val="32"/>
          <w:szCs w:val="32"/>
        </w:rPr>
        <w:t>（一）政府性基金预算当年规模变化情况</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三亚市天涯区</w:t>
      </w:r>
      <w:r>
        <w:rPr>
          <w:rFonts w:ascii="仿宋_GB2312" w:eastAsia="仿宋_GB2312" w:hAnsi="黑体" w:cs="Times New Roman" w:hint="eastAsia"/>
          <w:sz w:val="32"/>
          <w:szCs w:val="32"/>
        </w:rPr>
        <w:t>凤凰</w:t>
      </w:r>
      <w:r>
        <w:rPr>
          <w:rFonts w:ascii="仿宋_GB2312" w:eastAsia="仿宋_GB2312" w:hAnsi="黑体" w:cs="Times New Roman" w:hint="eastAsia"/>
          <w:sz w:val="32"/>
          <w:szCs w:val="32"/>
        </w:rPr>
        <w:t>卫生院</w:t>
      </w:r>
      <w:r>
        <w:rPr>
          <w:rFonts w:ascii="仿宋_GB2312" w:eastAsia="仿宋_GB2312" w:hAnsi="黑体" w:cs="Times New Roman" w:hint="eastAsia"/>
          <w:sz w:val="32"/>
          <w:szCs w:val="32"/>
        </w:rPr>
        <w:t>2021</w:t>
      </w:r>
      <w:r>
        <w:rPr>
          <w:rFonts w:ascii="仿宋_GB2312" w:eastAsia="仿宋_GB2312" w:hAnsi="黑体" w:cs="Times New Roman" w:hint="eastAsia"/>
          <w:sz w:val="32"/>
          <w:szCs w:val="32"/>
        </w:rPr>
        <w:t>年政府性基金预算当年拨款</w:t>
      </w:r>
      <w:r>
        <w:rPr>
          <w:rFonts w:ascii="仿宋_GB2312" w:eastAsia="仿宋_GB2312" w:hAnsi="黑体" w:cs="Times New Roman" w:hint="eastAsia"/>
          <w:sz w:val="32"/>
          <w:szCs w:val="32"/>
        </w:rPr>
        <w:t>0</w:t>
      </w:r>
      <w:r>
        <w:rPr>
          <w:rFonts w:ascii="仿宋_GB2312" w:eastAsia="仿宋_GB2312" w:hAnsi="黑体" w:cs="Times New Roman" w:hint="eastAsia"/>
          <w:sz w:val="32"/>
          <w:szCs w:val="32"/>
        </w:rPr>
        <w:t>万元，比上年预算数持平。</w:t>
      </w:r>
    </w:p>
    <w:p w:rsidR="00874A2B" w:rsidRDefault="00CA66C2">
      <w:pPr>
        <w:ind w:firstLine="640"/>
        <w:jc w:val="left"/>
        <w:rPr>
          <w:rFonts w:ascii="楷体" w:eastAsia="楷体" w:hAnsi="楷体" w:cs="Times New Roman"/>
          <w:sz w:val="32"/>
          <w:szCs w:val="32"/>
        </w:rPr>
      </w:pPr>
      <w:r>
        <w:rPr>
          <w:rFonts w:ascii="楷体" w:eastAsia="楷体" w:hAnsi="楷体" w:cs="Times New Roman" w:hint="eastAsia"/>
          <w:sz w:val="32"/>
          <w:szCs w:val="32"/>
        </w:rPr>
        <w:t>（二）政府性基金预算当年拨款结构情况</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三亚市天涯区</w:t>
      </w:r>
      <w:r>
        <w:rPr>
          <w:rFonts w:ascii="仿宋_GB2312" w:eastAsia="仿宋_GB2312" w:hAnsi="黑体" w:cs="Times New Roman" w:hint="eastAsia"/>
          <w:sz w:val="32"/>
          <w:szCs w:val="32"/>
        </w:rPr>
        <w:t>凤凰</w:t>
      </w:r>
      <w:r>
        <w:rPr>
          <w:rFonts w:ascii="仿宋_GB2312" w:eastAsia="仿宋_GB2312" w:hAnsi="黑体" w:cs="Times New Roman" w:hint="eastAsia"/>
          <w:sz w:val="32"/>
          <w:szCs w:val="32"/>
        </w:rPr>
        <w:t>卫生院</w:t>
      </w:r>
      <w:r>
        <w:rPr>
          <w:rFonts w:ascii="仿宋_GB2312" w:eastAsia="仿宋_GB2312" w:hAnsi="黑体" w:cs="Times New Roman" w:hint="eastAsia"/>
          <w:sz w:val="32"/>
          <w:szCs w:val="32"/>
        </w:rPr>
        <w:t>2021</w:t>
      </w:r>
      <w:r>
        <w:rPr>
          <w:rFonts w:ascii="仿宋_GB2312" w:eastAsia="仿宋_GB2312" w:hAnsi="黑体" w:cs="Times New Roman" w:hint="eastAsia"/>
          <w:sz w:val="32"/>
          <w:szCs w:val="32"/>
        </w:rPr>
        <w:t>年无政府性基金预算</w:t>
      </w:r>
      <w:r>
        <w:rPr>
          <w:rFonts w:ascii="仿宋_GB2312" w:eastAsia="仿宋_GB2312" w:hAnsi="黑体" w:cs="Times New Roman" w:hint="eastAsia"/>
          <w:sz w:val="32"/>
          <w:szCs w:val="32"/>
        </w:rPr>
        <w:t>。</w:t>
      </w:r>
    </w:p>
    <w:p w:rsidR="00874A2B" w:rsidRDefault="00CA66C2">
      <w:pPr>
        <w:ind w:firstLineChars="200" w:firstLine="640"/>
        <w:jc w:val="left"/>
        <w:rPr>
          <w:rFonts w:ascii="楷体" w:eastAsia="楷体" w:hAnsi="楷体" w:cs="Times New Roman"/>
          <w:sz w:val="32"/>
          <w:szCs w:val="32"/>
        </w:rPr>
      </w:pPr>
      <w:r>
        <w:rPr>
          <w:rFonts w:ascii="楷体" w:eastAsia="楷体" w:hAnsi="楷体" w:cs="Times New Roman" w:hint="eastAsia"/>
          <w:sz w:val="32"/>
          <w:szCs w:val="32"/>
        </w:rPr>
        <w:t>（三）政府性基金预算当年拨款具体使用情况</w:t>
      </w:r>
    </w:p>
    <w:p w:rsidR="00874A2B" w:rsidRDefault="00CA66C2">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三亚市天涯区</w:t>
      </w:r>
      <w:r>
        <w:rPr>
          <w:rFonts w:ascii="仿宋_GB2312" w:eastAsia="仿宋_GB2312" w:hAnsi="黑体" w:cs="Times New Roman" w:hint="eastAsia"/>
          <w:sz w:val="32"/>
          <w:szCs w:val="32"/>
        </w:rPr>
        <w:t>凤凰</w:t>
      </w:r>
      <w:r>
        <w:rPr>
          <w:rFonts w:ascii="仿宋_GB2312" w:eastAsia="仿宋_GB2312" w:hAnsi="黑体" w:cs="Times New Roman" w:hint="eastAsia"/>
          <w:sz w:val="32"/>
          <w:szCs w:val="32"/>
        </w:rPr>
        <w:t>卫生院</w:t>
      </w:r>
      <w:r>
        <w:rPr>
          <w:rFonts w:ascii="仿宋_GB2312" w:eastAsia="仿宋_GB2312" w:hAnsi="黑体" w:cs="Times New Roman" w:hint="eastAsia"/>
          <w:sz w:val="32"/>
          <w:szCs w:val="32"/>
        </w:rPr>
        <w:t>2021</w:t>
      </w:r>
      <w:r>
        <w:rPr>
          <w:rFonts w:ascii="仿宋_GB2312" w:eastAsia="仿宋_GB2312" w:hAnsi="黑体" w:cs="Times New Roman" w:hint="eastAsia"/>
          <w:sz w:val="32"/>
          <w:szCs w:val="32"/>
        </w:rPr>
        <w:t>年无政府性基金预算</w:t>
      </w:r>
      <w:r>
        <w:rPr>
          <w:rFonts w:ascii="仿宋_GB2312" w:eastAsia="仿宋_GB2312" w:hAnsi="黑体" w:cs="Times New Roman" w:hint="eastAsia"/>
          <w:sz w:val="32"/>
          <w:szCs w:val="32"/>
        </w:rPr>
        <w:t>。</w:t>
      </w:r>
    </w:p>
    <w:p w:rsidR="00874A2B" w:rsidRDefault="00CA66C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hint="eastAsia"/>
          <w:sz w:val="32"/>
          <w:szCs w:val="32"/>
        </w:rPr>
        <w:t>三亚市天涯区</w:t>
      </w:r>
      <w:r>
        <w:rPr>
          <w:rFonts w:ascii="黑体" w:eastAsia="黑体" w:hAnsi="黑体" w:hint="eastAsia"/>
          <w:sz w:val="32"/>
          <w:szCs w:val="32"/>
        </w:rPr>
        <w:t>凤凰</w:t>
      </w:r>
      <w:r>
        <w:rPr>
          <w:rFonts w:ascii="黑体" w:eastAsia="黑体" w:hAnsi="黑体" w:hint="eastAsia"/>
          <w:sz w:val="32"/>
          <w:szCs w:val="32"/>
        </w:rPr>
        <w:t>卫生院</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874A2B" w:rsidRDefault="00CA66C2">
      <w:pPr>
        <w:ind w:firstLineChars="200" w:firstLine="640"/>
        <w:rPr>
          <w:rFonts w:ascii="仿宋_GB2312" w:eastAsia="仿宋_GB2312" w:hAnsi="仿宋_GB2312" w:cs="仿宋_GB2312"/>
          <w:sz w:val="32"/>
          <w:szCs w:val="32"/>
        </w:rPr>
      </w:pPr>
      <w:r>
        <w:rPr>
          <w:rFonts w:ascii="仿宋_GB2312" w:eastAsia="仿宋_GB2312" w:hAnsi="黑体" w:cs="仿宋_GB2312" w:hint="eastAsia"/>
          <w:sz w:val="32"/>
          <w:szCs w:val="32"/>
        </w:rPr>
        <w:t>按照综合预算原则，单位所有收入和支出均纳入部门预算管理。收入包括：一般公共预算收入、事业收入、事业单位经营收入</w:t>
      </w:r>
      <w:r>
        <w:rPr>
          <w:rFonts w:ascii="仿宋_GB2312" w:eastAsia="仿宋_GB2312" w:hAnsi="黑体" w:cs="仿宋_GB2312" w:hint="eastAsia"/>
          <w:sz w:val="32"/>
          <w:szCs w:val="32"/>
        </w:rPr>
        <w:t>、</w:t>
      </w:r>
      <w:r>
        <w:rPr>
          <w:rFonts w:ascii="仿宋_GB2312" w:eastAsia="仿宋_GB2312" w:hAnsi="黑体" w:hint="eastAsia"/>
          <w:sz w:val="32"/>
          <w:szCs w:val="32"/>
        </w:rPr>
        <w:t>上年结转</w:t>
      </w:r>
      <w:r>
        <w:rPr>
          <w:rFonts w:ascii="仿宋_GB2312" w:eastAsia="仿宋_GB2312" w:hAnsi="黑体" w:hint="eastAsia"/>
          <w:sz w:val="32"/>
          <w:szCs w:val="32"/>
        </w:rPr>
        <w:t>；支出包括：社会保障和就业支出</w:t>
      </w:r>
      <w:r>
        <w:rPr>
          <w:rFonts w:ascii="仿宋_GB2312" w:eastAsia="仿宋_GB2312" w:hAnsi="黑体" w:hint="eastAsia"/>
          <w:sz w:val="32"/>
          <w:szCs w:val="32"/>
        </w:rPr>
        <w:t>、卫生健康支出、住房保障支出、</w:t>
      </w:r>
      <w:r>
        <w:rPr>
          <w:rFonts w:ascii="仿宋_GB2312" w:eastAsia="仿宋_GB2312" w:hAnsi="黑体" w:hint="eastAsia"/>
          <w:sz w:val="32"/>
          <w:szCs w:val="32"/>
        </w:rPr>
        <w:t>结转下年</w:t>
      </w:r>
      <w:r>
        <w:rPr>
          <w:rFonts w:ascii="仿宋_GB2312" w:eastAsia="仿宋_GB2312" w:hAnsi="黑体" w:hint="eastAsia"/>
          <w:sz w:val="32"/>
          <w:szCs w:val="32"/>
        </w:rPr>
        <w:t>。</w:t>
      </w:r>
      <w:r>
        <w:rPr>
          <w:rFonts w:ascii="仿宋_GB2312" w:eastAsia="仿宋_GB2312" w:hAnsi="黑体" w:hint="eastAsia"/>
          <w:sz w:val="32"/>
          <w:szCs w:val="32"/>
        </w:rPr>
        <w:t>三亚市天涯区</w:t>
      </w:r>
      <w:r>
        <w:rPr>
          <w:rFonts w:ascii="仿宋_GB2312" w:eastAsia="仿宋_GB2312" w:hAnsi="仿宋_GB2312" w:cs="仿宋_GB2312" w:hint="eastAsia"/>
          <w:sz w:val="32"/>
          <w:szCs w:val="32"/>
        </w:rPr>
        <w:t>凤凰卫生院</w:t>
      </w:r>
      <w:r>
        <w:rPr>
          <w:rFonts w:ascii="仿宋_GB2312" w:eastAsia="仿宋_GB2312" w:hAnsi="仿宋_GB2312" w:cs="仿宋_GB2312" w:hint="eastAsia"/>
          <w:sz w:val="32"/>
          <w:szCs w:val="32"/>
        </w:rPr>
        <w:t>2021</w:t>
      </w:r>
      <w:r>
        <w:rPr>
          <w:rFonts w:ascii="仿宋_GB2312" w:eastAsia="仿宋_GB2312" w:hAnsi="仿宋_GB2312" w:cs="仿宋_GB2312" w:hint="eastAsia"/>
          <w:sz w:val="32"/>
          <w:szCs w:val="32"/>
        </w:rPr>
        <w:t>年收支总预算</w:t>
      </w:r>
      <w:r>
        <w:rPr>
          <w:rFonts w:ascii="仿宋_GB2312" w:eastAsia="仿宋_GB2312" w:hAnsi="仿宋_GB2312" w:cs="仿宋_GB2312" w:hint="eastAsia"/>
          <w:sz w:val="32"/>
          <w:szCs w:val="32"/>
        </w:rPr>
        <w:t>2039.18</w:t>
      </w:r>
      <w:r>
        <w:rPr>
          <w:rFonts w:ascii="仿宋_GB2312" w:eastAsia="仿宋_GB2312" w:hAnsi="仿宋_GB2312" w:cs="仿宋_GB2312" w:hint="eastAsia"/>
          <w:sz w:val="32"/>
          <w:szCs w:val="32"/>
        </w:rPr>
        <w:t>万元。</w:t>
      </w:r>
    </w:p>
    <w:p w:rsidR="00874A2B" w:rsidRDefault="00CA66C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hint="eastAsia"/>
          <w:sz w:val="32"/>
          <w:szCs w:val="32"/>
        </w:rPr>
        <w:t>三亚市天涯区</w:t>
      </w:r>
      <w:r>
        <w:rPr>
          <w:rFonts w:ascii="黑体" w:eastAsia="黑体" w:hAnsi="黑体" w:hint="eastAsia"/>
          <w:sz w:val="32"/>
          <w:szCs w:val="32"/>
        </w:rPr>
        <w:t>凤凰</w:t>
      </w:r>
      <w:r>
        <w:rPr>
          <w:rFonts w:ascii="黑体" w:eastAsia="黑体" w:hAnsi="黑体" w:hint="eastAsia"/>
          <w:sz w:val="32"/>
          <w:szCs w:val="32"/>
        </w:rPr>
        <w:t>卫生院</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874A2B" w:rsidRDefault="00CA66C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lastRenderedPageBreak/>
        <w:t>三亚市天涯区凤凰卫生院</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2039.18</w:t>
      </w:r>
      <w:r>
        <w:rPr>
          <w:rFonts w:ascii="仿宋_GB2312" w:eastAsia="仿宋_GB2312" w:hAnsi="黑体" w:hint="eastAsia"/>
          <w:sz w:val="32"/>
          <w:szCs w:val="32"/>
        </w:rPr>
        <w:t>万元，其中：</w:t>
      </w:r>
      <w:r>
        <w:rPr>
          <w:rFonts w:ascii="仿宋_GB2312" w:eastAsia="仿宋_GB2312" w:hAnsi="黑体" w:hint="eastAsia"/>
          <w:sz w:val="32"/>
          <w:szCs w:val="32"/>
        </w:rPr>
        <w:t>一般公共预算收入</w:t>
      </w:r>
      <w:r>
        <w:rPr>
          <w:rFonts w:ascii="仿宋_GB2312" w:eastAsia="仿宋_GB2312" w:hAnsi="黑体" w:cs="仿宋_GB2312" w:hint="eastAsia"/>
          <w:sz w:val="32"/>
          <w:szCs w:val="32"/>
        </w:rPr>
        <w:t>1252.56</w:t>
      </w:r>
      <w:r>
        <w:rPr>
          <w:rFonts w:ascii="仿宋_GB2312" w:eastAsia="仿宋_GB2312" w:hAnsi="黑体" w:hint="eastAsia"/>
          <w:sz w:val="32"/>
          <w:szCs w:val="32"/>
        </w:rPr>
        <w:t>万元，占</w:t>
      </w:r>
      <w:r>
        <w:rPr>
          <w:rFonts w:ascii="仿宋_GB2312" w:eastAsia="仿宋_GB2312" w:hAnsi="黑体" w:cs="仿宋_GB2312" w:hint="eastAsia"/>
          <w:sz w:val="32"/>
          <w:szCs w:val="32"/>
        </w:rPr>
        <w:t>61.42</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事业收入</w:t>
      </w:r>
      <w:r>
        <w:rPr>
          <w:rFonts w:ascii="仿宋_GB2312" w:eastAsia="仿宋_GB2312" w:hAnsi="黑体" w:hint="eastAsia"/>
          <w:sz w:val="32"/>
          <w:szCs w:val="32"/>
        </w:rPr>
        <w:t>319.70</w:t>
      </w:r>
      <w:r>
        <w:rPr>
          <w:rFonts w:ascii="仿宋_GB2312" w:eastAsia="仿宋_GB2312" w:hAnsi="黑体" w:hint="eastAsia"/>
          <w:sz w:val="32"/>
          <w:szCs w:val="32"/>
        </w:rPr>
        <w:t>万元，占</w:t>
      </w:r>
      <w:r>
        <w:rPr>
          <w:rFonts w:ascii="仿宋_GB2312" w:eastAsia="仿宋_GB2312" w:hAnsi="黑体" w:hint="eastAsia"/>
          <w:sz w:val="32"/>
          <w:szCs w:val="32"/>
        </w:rPr>
        <w:t>15.68%</w:t>
      </w:r>
      <w:r>
        <w:rPr>
          <w:rFonts w:ascii="仿宋_GB2312" w:eastAsia="仿宋_GB2312" w:hAnsi="黑体" w:hint="eastAsia"/>
          <w:sz w:val="32"/>
          <w:szCs w:val="32"/>
        </w:rPr>
        <w:t>；事业单位经营收入</w:t>
      </w:r>
      <w:r>
        <w:rPr>
          <w:rFonts w:ascii="仿宋_GB2312" w:eastAsia="仿宋_GB2312" w:hAnsi="黑体" w:hint="eastAsia"/>
          <w:sz w:val="32"/>
          <w:szCs w:val="32"/>
        </w:rPr>
        <w:t>319.70</w:t>
      </w:r>
      <w:r>
        <w:rPr>
          <w:rFonts w:ascii="仿宋_GB2312" w:eastAsia="仿宋_GB2312" w:hAnsi="黑体" w:hint="eastAsia"/>
          <w:sz w:val="32"/>
          <w:szCs w:val="32"/>
        </w:rPr>
        <w:t>万元，占</w:t>
      </w:r>
      <w:r>
        <w:rPr>
          <w:rFonts w:ascii="仿宋_GB2312" w:eastAsia="仿宋_GB2312" w:hAnsi="黑体" w:hint="eastAsia"/>
          <w:sz w:val="32"/>
          <w:szCs w:val="32"/>
        </w:rPr>
        <w:t>15.68%</w:t>
      </w:r>
      <w:r>
        <w:rPr>
          <w:rFonts w:ascii="仿宋_GB2312" w:eastAsia="仿宋_GB2312" w:hAnsi="黑体" w:hint="eastAsia"/>
          <w:sz w:val="32"/>
          <w:szCs w:val="32"/>
        </w:rPr>
        <w:t>；</w:t>
      </w:r>
      <w:r>
        <w:rPr>
          <w:rFonts w:ascii="仿宋_GB2312" w:eastAsia="仿宋_GB2312" w:hAnsi="黑体" w:hint="eastAsia"/>
          <w:sz w:val="32"/>
          <w:szCs w:val="32"/>
        </w:rPr>
        <w:t>上年结转</w:t>
      </w:r>
      <w:r>
        <w:rPr>
          <w:rFonts w:ascii="仿宋_GB2312" w:eastAsia="仿宋_GB2312" w:hAnsi="黑体" w:cs="仿宋_GB2312" w:hint="eastAsia"/>
          <w:sz w:val="32"/>
          <w:szCs w:val="32"/>
        </w:rPr>
        <w:t>147.22</w:t>
      </w:r>
      <w:r>
        <w:rPr>
          <w:rFonts w:ascii="仿宋_GB2312" w:eastAsia="仿宋_GB2312" w:hAnsi="黑体" w:hint="eastAsia"/>
          <w:sz w:val="32"/>
          <w:szCs w:val="32"/>
        </w:rPr>
        <w:t>万元，占</w:t>
      </w:r>
      <w:r>
        <w:rPr>
          <w:rFonts w:ascii="仿宋_GB2312" w:eastAsia="仿宋_GB2312" w:hAnsi="黑体" w:cs="仿宋_GB2312" w:hint="eastAsia"/>
          <w:sz w:val="32"/>
          <w:szCs w:val="32"/>
        </w:rPr>
        <w:t>7.22</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1241.68</w:t>
      </w:r>
      <w:r>
        <w:rPr>
          <w:rFonts w:ascii="仿宋_GB2312" w:eastAsia="仿宋_GB2312" w:hAnsi="黑体" w:cs="仿宋_GB2312" w:hint="eastAsia"/>
          <w:sz w:val="32"/>
          <w:szCs w:val="32"/>
        </w:rPr>
        <w:t>万元</w:t>
      </w:r>
      <w:r>
        <w:rPr>
          <w:rFonts w:ascii="仿宋_GB2312" w:eastAsia="仿宋_GB2312" w:hAnsi="黑体" w:hint="eastAsia"/>
          <w:sz w:val="32"/>
          <w:szCs w:val="32"/>
        </w:rPr>
        <w:t>，主要是</w:t>
      </w:r>
      <w:r>
        <w:rPr>
          <w:rFonts w:ascii="仿宋_GB2312" w:eastAsia="仿宋_GB2312" w:hAnsi="黑体" w:hint="eastAsia"/>
          <w:sz w:val="32"/>
          <w:szCs w:val="32"/>
        </w:rPr>
        <w:t>人员经费增加，</w:t>
      </w:r>
      <w:r>
        <w:rPr>
          <w:rFonts w:ascii="仿宋_GB2312" w:eastAsia="仿宋_GB2312" w:hAnsi="黑体" w:hint="eastAsia"/>
          <w:sz w:val="32"/>
          <w:szCs w:val="32"/>
        </w:rPr>
        <w:t>事业收入和事业单位经营收入增加。</w:t>
      </w:r>
    </w:p>
    <w:p w:rsidR="00874A2B" w:rsidRDefault="00CA66C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hint="eastAsia"/>
          <w:sz w:val="32"/>
          <w:szCs w:val="32"/>
        </w:rPr>
        <w:t>三亚市天涯区</w:t>
      </w:r>
      <w:r>
        <w:rPr>
          <w:rFonts w:ascii="黑体" w:eastAsia="黑体" w:hAnsi="黑体" w:hint="eastAsia"/>
          <w:sz w:val="32"/>
          <w:szCs w:val="32"/>
        </w:rPr>
        <w:t>凤凰</w:t>
      </w:r>
      <w:r>
        <w:rPr>
          <w:rFonts w:ascii="黑体" w:eastAsia="黑体" w:hAnsi="黑体" w:hint="eastAsia"/>
          <w:sz w:val="32"/>
          <w:szCs w:val="32"/>
        </w:rPr>
        <w:t>卫生院</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w:t>
      </w:r>
      <w:r>
        <w:rPr>
          <w:rFonts w:ascii="黑体" w:eastAsia="黑体" w:hAnsi="黑体" w:cs="Times New Roman" w:hint="eastAsia"/>
          <w:sz w:val="32"/>
          <w:shd w:val="clear" w:color="auto" w:fill="FFFFFF"/>
        </w:rPr>
        <w:t>预算情况说明</w:t>
      </w:r>
    </w:p>
    <w:p w:rsidR="00874A2B" w:rsidRDefault="00CA66C2">
      <w:pPr>
        <w:ind w:firstLineChars="200" w:firstLine="640"/>
        <w:rPr>
          <w:rFonts w:ascii="仿宋_GB2312" w:eastAsia="仿宋_GB2312" w:hAnsi="黑体"/>
          <w:sz w:val="32"/>
          <w:szCs w:val="32"/>
        </w:rPr>
      </w:pPr>
      <w:r>
        <w:rPr>
          <w:rFonts w:ascii="仿宋_GB2312" w:eastAsia="仿宋_GB2312" w:hAnsi="仿宋_GB2312" w:cs="仿宋_GB2312" w:hint="eastAsia"/>
          <w:sz w:val="32"/>
          <w:szCs w:val="32"/>
        </w:rPr>
        <w:t>三亚市天涯区</w:t>
      </w:r>
      <w:r>
        <w:rPr>
          <w:rFonts w:ascii="仿宋_GB2312" w:eastAsia="仿宋_GB2312" w:hAnsi="仿宋_GB2312" w:cs="仿宋_GB2312" w:hint="eastAsia"/>
          <w:sz w:val="32"/>
          <w:szCs w:val="32"/>
        </w:rPr>
        <w:t>凤凰卫生院</w:t>
      </w:r>
      <w:r>
        <w:rPr>
          <w:rFonts w:ascii="仿宋_GB2312" w:eastAsia="仿宋_GB2312" w:hAnsi="仿宋_GB2312" w:cs="仿宋_GB2312" w:hint="eastAsia"/>
          <w:sz w:val="32"/>
          <w:szCs w:val="32"/>
        </w:rPr>
        <w:t>2021</w:t>
      </w:r>
      <w:r>
        <w:rPr>
          <w:rFonts w:ascii="仿宋_GB2312" w:eastAsia="仿宋_GB2312" w:hAnsi="仿宋_GB2312" w:cs="仿宋_GB2312" w:hint="eastAsia"/>
          <w:sz w:val="32"/>
          <w:szCs w:val="32"/>
        </w:rPr>
        <w:t>年支出预算</w:t>
      </w:r>
      <w:r>
        <w:rPr>
          <w:rFonts w:ascii="仿宋_GB2312" w:eastAsia="仿宋_GB2312" w:hAnsi="黑体" w:cs="仿宋_GB2312" w:hint="eastAsia"/>
          <w:sz w:val="32"/>
          <w:szCs w:val="32"/>
        </w:rPr>
        <w:t>2039.18</w:t>
      </w:r>
      <w:r>
        <w:rPr>
          <w:rFonts w:ascii="仿宋_GB2312" w:eastAsia="仿宋_GB2312" w:hAnsi="仿宋_GB2312" w:cs="仿宋_GB2312" w:hint="eastAsia"/>
          <w:sz w:val="32"/>
          <w:szCs w:val="32"/>
        </w:rPr>
        <w:t>万元</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其中：基本支出</w:t>
      </w:r>
      <w:r>
        <w:rPr>
          <w:rFonts w:ascii="仿宋_GB2312" w:eastAsia="仿宋_GB2312" w:hAnsi="仿宋_GB2312" w:cs="仿宋_GB2312" w:hint="eastAsia"/>
          <w:sz w:val="32"/>
          <w:szCs w:val="32"/>
        </w:rPr>
        <w:t>1222.56</w:t>
      </w:r>
      <w:r>
        <w:rPr>
          <w:rFonts w:ascii="仿宋_GB2312" w:eastAsia="仿宋_GB2312" w:hAnsi="仿宋_GB2312" w:cs="仿宋_GB2312" w:hint="eastAsia"/>
          <w:sz w:val="32"/>
          <w:szCs w:val="32"/>
        </w:rPr>
        <w:t>万元，占</w:t>
      </w:r>
      <w:r>
        <w:rPr>
          <w:rFonts w:ascii="仿宋_GB2312" w:eastAsia="仿宋_GB2312" w:hAnsi="仿宋_GB2312" w:cs="仿宋_GB2312" w:hint="eastAsia"/>
          <w:sz w:val="32"/>
          <w:szCs w:val="32"/>
        </w:rPr>
        <w:t>59.95</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；项目支出</w:t>
      </w:r>
      <w:r>
        <w:rPr>
          <w:rFonts w:ascii="仿宋_GB2312" w:eastAsia="仿宋_GB2312" w:hAnsi="仿宋_GB2312" w:cs="仿宋_GB2312" w:hint="eastAsia"/>
          <w:sz w:val="32"/>
          <w:szCs w:val="32"/>
        </w:rPr>
        <w:t>496.92</w:t>
      </w:r>
      <w:r>
        <w:rPr>
          <w:rFonts w:ascii="仿宋_GB2312" w:eastAsia="仿宋_GB2312" w:hAnsi="仿宋_GB2312" w:cs="仿宋_GB2312" w:hint="eastAsia"/>
          <w:sz w:val="32"/>
          <w:szCs w:val="32"/>
        </w:rPr>
        <w:t>万元，占</w:t>
      </w:r>
      <w:r>
        <w:rPr>
          <w:rFonts w:ascii="仿宋_GB2312" w:eastAsia="仿宋_GB2312" w:hAnsi="仿宋_GB2312" w:cs="仿宋_GB2312" w:hint="eastAsia"/>
          <w:sz w:val="32"/>
          <w:szCs w:val="32"/>
        </w:rPr>
        <w:t>24.37</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结转下年</w:t>
      </w:r>
      <w:r>
        <w:rPr>
          <w:rFonts w:ascii="仿宋_GB2312" w:eastAsia="仿宋_GB2312" w:hAnsi="仿宋_GB2312" w:cs="仿宋_GB2312" w:hint="eastAsia"/>
          <w:sz w:val="32"/>
          <w:szCs w:val="32"/>
        </w:rPr>
        <w:t>319.70</w:t>
      </w:r>
      <w:r>
        <w:rPr>
          <w:rFonts w:ascii="仿宋_GB2312" w:eastAsia="仿宋_GB2312" w:hAnsi="仿宋_GB2312" w:cs="仿宋_GB2312" w:hint="eastAsia"/>
          <w:sz w:val="32"/>
          <w:szCs w:val="32"/>
        </w:rPr>
        <w:t>万元，占</w:t>
      </w:r>
      <w:r>
        <w:rPr>
          <w:rFonts w:ascii="仿宋_GB2312" w:eastAsia="仿宋_GB2312" w:hAnsi="仿宋_GB2312" w:cs="仿宋_GB2312" w:hint="eastAsia"/>
          <w:sz w:val="32"/>
          <w:szCs w:val="32"/>
        </w:rPr>
        <w:t>15.68%</w:t>
      </w:r>
      <w:r>
        <w:rPr>
          <w:rFonts w:ascii="仿宋_GB2312" w:eastAsia="仿宋_GB2312" w:hAnsi="仿宋_GB2312" w:cs="仿宋_GB2312" w:hint="eastAsia"/>
          <w:sz w:val="32"/>
          <w:szCs w:val="32"/>
        </w:rPr>
        <w:t>。比上年预算数增加</w:t>
      </w:r>
      <w:r>
        <w:rPr>
          <w:rFonts w:ascii="仿宋_GB2312" w:eastAsia="仿宋_GB2312" w:hAnsi="仿宋_GB2312" w:cs="仿宋_GB2312" w:hint="eastAsia"/>
          <w:sz w:val="32"/>
          <w:szCs w:val="32"/>
        </w:rPr>
        <w:t>1241.68</w:t>
      </w:r>
      <w:r>
        <w:rPr>
          <w:rFonts w:ascii="仿宋_GB2312" w:eastAsia="仿宋_GB2312" w:hAnsi="仿宋_GB2312" w:cs="仿宋_GB2312" w:hint="eastAsia"/>
          <w:sz w:val="32"/>
          <w:szCs w:val="32"/>
        </w:rPr>
        <w:t>万元</w:t>
      </w:r>
      <w:r>
        <w:rPr>
          <w:rFonts w:ascii="仿宋_GB2312" w:eastAsia="仿宋_GB2312" w:hAnsi="仿宋_GB2312" w:cs="仿宋_GB2312" w:hint="eastAsia"/>
          <w:sz w:val="32"/>
          <w:szCs w:val="32"/>
        </w:rPr>
        <w:t>，主要是</w:t>
      </w:r>
      <w:r>
        <w:rPr>
          <w:rFonts w:ascii="仿宋_GB2312" w:eastAsia="仿宋_GB2312" w:hAnsi="黑体" w:hint="eastAsia"/>
          <w:sz w:val="32"/>
          <w:szCs w:val="32"/>
        </w:rPr>
        <w:t>工作计划调整，</w:t>
      </w:r>
      <w:r>
        <w:rPr>
          <w:rFonts w:ascii="仿宋_GB2312" w:eastAsia="仿宋_GB2312" w:hAnsi="黑体" w:hint="eastAsia"/>
          <w:sz w:val="32"/>
          <w:szCs w:val="32"/>
        </w:rPr>
        <w:t>基本支出和</w:t>
      </w:r>
      <w:r>
        <w:rPr>
          <w:rFonts w:ascii="仿宋_GB2312" w:eastAsia="仿宋_GB2312" w:hAnsi="黑体" w:cs="仿宋_GB2312" w:hint="eastAsia"/>
          <w:sz w:val="32"/>
          <w:szCs w:val="32"/>
        </w:rPr>
        <w:t>卫生健康</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经费</w:t>
      </w:r>
      <w:r>
        <w:rPr>
          <w:rFonts w:ascii="仿宋_GB2312" w:eastAsia="仿宋_GB2312" w:hAnsi="黑体" w:cs="仿宋_GB2312" w:hint="eastAsia"/>
          <w:sz w:val="32"/>
          <w:szCs w:val="32"/>
        </w:rPr>
        <w:t>增加</w:t>
      </w:r>
      <w:r>
        <w:rPr>
          <w:rFonts w:ascii="仿宋_GB2312" w:eastAsia="仿宋_GB2312" w:hAnsi="黑体" w:hint="eastAsia"/>
          <w:sz w:val="32"/>
          <w:szCs w:val="32"/>
        </w:rPr>
        <w:t>。</w:t>
      </w:r>
    </w:p>
    <w:p w:rsidR="00874A2B" w:rsidRDefault="00CA66C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874A2B" w:rsidRDefault="00CA66C2">
      <w:pPr>
        <w:ind w:firstLineChars="200" w:firstLine="640"/>
        <w:rPr>
          <w:rFonts w:ascii="楷体" w:eastAsia="楷体" w:hAnsi="楷体"/>
          <w:sz w:val="32"/>
          <w:szCs w:val="32"/>
        </w:rPr>
      </w:pPr>
      <w:r>
        <w:rPr>
          <w:rFonts w:ascii="楷体" w:eastAsia="楷体" w:hAnsi="楷体" w:hint="eastAsia"/>
          <w:sz w:val="32"/>
          <w:szCs w:val="32"/>
        </w:rPr>
        <w:t>（一）机关运行经费</w:t>
      </w:r>
    </w:p>
    <w:p w:rsidR="00874A2B" w:rsidRDefault="00CA66C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年三亚市天涯区</w:t>
      </w:r>
      <w:r>
        <w:rPr>
          <w:rFonts w:ascii="仿宋_GB2312" w:eastAsia="仿宋_GB2312" w:hAnsi="黑体" w:hint="eastAsia"/>
          <w:sz w:val="32"/>
          <w:szCs w:val="32"/>
        </w:rPr>
        <w:t>凤凰</w:t>
      </w:r>
      <w:r>
        <w:rPr>
          <w:rFonts w:ascii="仿宋_GB2312" w:eastAsia="仿宋_GB2312" w:hAnsi="黑体" w:hint="eastAsia"/>
          <w:sz w:val="32"/>
          <w:szCs w:val="32"/>
        </w:rPr>
        <w:t>卫生院</w:t>
      </w:r>
      <w:r>
        <w:rPr>
          <w:rFonts w:ascii="仿宋_GB2312" w:eastAsia="仿宋_GB2312" w:hAnsi="黑体" w:cs="仿宋_GB2312" w:hint="eastAsia"/>
          <w:sz w:val="32"/>
          <w:szCs w:val="32"/>
        </w:rPr>
        <w:t>无机关</w:t>
      </w:r>
      <w:r>
        <w:rPr>
          <w:rFonts w:ascii="仿宋_GB2312" w:eastAsia="仿宋_GB2312" w:hAnsi="黑体" w:cs="仿宋_GB2312" w:hint="eastAsia"/>
          <w:sz w:val="32"/>
          <w:szCs w:val="32"/>
        </w:rPr>
        <w:t>运行经费预算</w:t>
      </w:r>
      <w:r>
        <w:rPr>
          <w:rFonts w:ascii="仿宋_GB2312" w:eastAsia="仿宋_GB2312" w:hAnsi="黑体" w:cs="仿宋_GB2312" w:hint="eastAsia"/>
          <w:sz w:val="32"/>
          <w:szCs w:val="32"/>
        </w:rPr>
        <w:t>。</w:t>
      </w:r>
    </w:p>
    <w:p w:rsidR="00874A2B" w:rsidRDefault="00CA66C2">
      <w:pPr>
        <w:ind w:firstLineChars="200" w:firstLine="640"/>
        <w:rPr>
          <w:rFonts w:ascii="楷体" w:eastAsia="楷体" w:hAnsi="楷体"/>
          <w:sz w:val="32"/>
          <w:szCs w:val="32"/>
        </w:rPr>
      </w:pPr>
      <w:r>
        <w:rPr>
          <w:rFonts w:ascii="楷体" w:eastAsia="楷体" w:hAnsi="楷体" w:hint="eastAsia"/>
          <w:sz w:val="32"/>
          <w:szCs w:val="32"/>
        </w:rPr>
        <w:t>（二）政府采购情况</w:t>
      </w:r>
    </w:p>
    <w:p w:rsidR="00874A2B" w:rsidRDefault="00CA66C2">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w:t>
      </w:r>
      <w:r>
        <w:rPr>
          <w:rFonts w:ascii="仿宋_GB2312" w:eastAsia="仿宋_GB2312" w:hAnsi="黑体" w:cs="仿宋_GB2312" w:hint="eastAsia"/>
          <w:sz w:val="32"/>
          <w:szCs w:val="32"/>
        </w:rPr>
        <w:t>凤凰卫生院</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0</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874A2B" w:rsidRDefault="00CA66C2">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874A2B" w:rsidRDefault="00CA66C2">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日，三亚市天涯区</w:t>
      </w:r>
      <w:r>
        <w:rPr>
          <w:rFonts w:ascii="仿宋_GB2312" w:eastAsia="仿宋_GB2312" w:hAnsi="黑体" w:hint="eastAsia"/>
          <w:sz w:val="32"/>
          <w:szCs w:val="32"/>
        </w:rPr>
        <w:t>凤凰</w:t>
      </w:r>
      <w:r>
        <w:rPr>
          <w:rFonts w:ascii="仿宋_GB2312" w:eastAsia="仿宋_GB2312" w:hAnsi="黑体" w:hint="eastAsia"/>
          <w:sz w:val="32"/>
          <w:szCs w:val="32"/>
        </w:rPr>
        <w:t>卫生院</w:t>
      </w:r>
      <w:r>
        <w:rPr>
          <w:rFonts w:ascii="仿宋_GB2312" w:eastAsia="仿宋_GB2312" w:hAnsi="黑体" w:cs="仿宋_GB2312" w:hint="eastAsia"/>
          <w:sz w:val="32"/>
          <w:szCs w:val="32"/>
        </w:rPr>
        <w:t>共</w:t>
      </w:r>
      <w:r>
        <w:rPr>
          <w:rFonts w:ascii="仿宋_GB2312" w:eastAsia="仿宋_GB2312" w:hAnsi="黑体" w:cs="仿宋_GB2312" w:hint="eastAsia"/>
          <w:sz w:val="32"/>
          <w:szCs w:val="32"/>
        </w:rPr>
        <w:lastRenderedPageBreak/>
        <w:t>有车辆</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辆</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一辆皮卡车待报废）。单位价值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874A2B" w:rsidRDefault="00CA66C2">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874A2B" w:rsidRDefault="00CA66C2">
      <w:pPr>
        <w:ind w:firstLineChars="200" w:firstLine="640"/>
        <w:rPr>
          <w:rFonts w:ascii="仿宋_GB2312" w:eastAsia="仿宋_GB2312" w:hAnsi="黑体"/>
          <w:sz w:val="32"/>
          <w:szCs w:val="32"/>
        </w:rPr>
      </w:pP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三亚市天涯区</w:t>
      </w:r>
      <w:r>
        <w:rPr>
          <w:rFonts w:ascii="仿宋_GB2312" w:eastAsia="仿宋_GB2312" w:hAnsi="黑体" w:hint="eastAsia"/>
          <w:sz w:val="32"/>
          <w:szCs w:val="32"/>
        </w:rPr>
        <w:t>凤凰</w:t>
      </w:r>
      <w:r>
        <w:rPr>
          <w:rFonts w:ascii="仿宋_GB2312" w:eastAsia="仿宋_GB2312" w:hAnsi="黑体" w:hint="eastAsia"/>
          <w:sz w:val="32"/>
          <w:szCs w:val="32"/>
        </w:rPr>
        <w:t>卫生院</w:t>
      </w:r>
      <w:r>
        <w:rPr>
          <w:rFonts w:ascii="仿宋_GB2312" w:eastAsia="仿宋_GB2312" w:hAnsi="黑体" w:cs="仿宋_GB2312" w:hint="eastAsia"/>
          <w:sz w:val="32"/>
          <w:szCs w:val="32"/>
        </w:rPr>
        <w:t>14</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1719.48</w:t>
      </w:r>
      <w:r>
        <w:rPr>
          <w:rFonts w:ascii="仿宋_GB2312" w:eastAsia="仿宋_GB2312" w:hAnsi="黑体" w:hint="eastAsia"/>
          <w:sz w:val="32"/>
          <w:szCs w:val="32"/>
        </w:rPr>
        <w:t>万元。</w:t>
      </w:r>
    </w:p>
    <w:p w:rsidR="00874A2B" w:rsidRDefault="00874A2B">
      <w:pPr>
        <w:jc w:val="center"/>
        <w:rPr>
          <w:rFonts w:ascii="黑体" w:eastAsia="黑体" w:hAnsi="黑体"/>
          <w:sz w:val="32"/>
          <w:szCs w:val="32"/>
        </w:rPr>
      </w:pPr>
    </w:p>
    <w:p w:rsidR="00874A2B" w:rsidRDefault="00874A2B">
      <w:pPr>
        <w:jc w:val="left"/>
        <w:rPr>
          <w:rFonts w:ascii="仿宋_GB2312" w:eastAsia="仿宋_GB2312" w:hAnsi="宋体" w:cs="宋体"/>
          <w:color w:val="000000"/>
          <w:kern w:val="0"/>
          <w:sz w:val="32"/>
          <w:szCs w:val="30"/>
        </w:rPr>
      </w:pPr>
    </w:p>
    <w:p w:rsidR="00874A2B" w:rsidRDefault="00CA66C2">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874A2B" w:rsidRDefault="00874A2B">
      <w:pPr>
        <w:ind w:firstLineChars="200" w:firstLine="640"/>
        <w:jc w:val="left"/>
        <w:rPr>
          <w:rFonts w:ascii="仿宋_GB2312" w:eastAsia="仿宋_GB2312" w:cs="宋体"/>
          <w:bCs/>
          <w:color w:val="000000"/>
          <w:kern w:val="0"/>
          <w:sz w:val="32"/>
          <w:szCs w:val="32"/>
          <w:lang w:val="zh-CN"/>
        </w:rPr>
      </w:pP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七、工资福利支出：反映单位开支的在职职工和编制外长期聘用人员的各类劳动报酬，以及为上述人员缴纳的各项社会保险费等。</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w:t>
      </w:r>
      <w:r>
        <w:rPr>
          <w:rFonts w:ascii="仿宋_GB2312" w:eastAsia="仿宋_GB2312" w:hAnsi="宋体" w:cs="宋体" w:hint="eastAsia"/>
          <w:color w:val="000000"/>
          <w:kern w:val="0"/>
          <w:sz w:val="32"/>
          <w:szCs w:val="30"/>
        </w:rPr>
        <w:t>指各部门、各单位为完成其特定的工作任务和事业发展目标所发生的支出。</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874A2B" w:rsidRDefault="00CA66C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十二、机关运行经费：为保障行政单位（含参照公务员法管理的事业单位）运行用于购</w:t>
      </w:r>
      <w:r>
        <w:rPr>
          <w:rFonts w:ascii="仿宋_GB2312" w:eastAsia="仿宋_GB2312" w:hAnsi="宋体" w:cs="宋体" w:hint="eastAsia"/>
          <w:color w:val="000000"/>
          <w:kern w:val="0"/>
          <w:sz w:val="32"/>
          <w:szCs w:val="30"/>
        </w:rPr>
        <w:t>买货物和服务的各项资金，包括办公及印刷费、邮电费、差旅费、会议费、日常维修费、专用材料及一般设备购置费、办公用房水电费、办公用房取暖费、办公用房物业管理费、公务用车运行维护费以及其他费用。</w:t>
      </w:r>
    </w:p>
    <w:p w:rsidR="00874A2B" w:rsidRDefault="00874A2B">
      <w:pPr>
        <w:jc w:val="left"/>
        <w:rPr>
          <w:rFonts w:ascii="仿宋_GB2312" w:eastAsia="仿宋_GB2312" w:hAnsi="黑体" w:cs="仿宋_GB2312"/>
          <w:sz w:val="32"/>
          <w:szCs w:val="32"/>
        </w:rPr>
      </w:pPr>
    </w:p>
    <w:sectPr w:rsidR="00874A2B" w:rsidSect="00874A2B">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6C2" w:rsidRDefault="00CA66C2" w:rsidP="007748AD">
      <w:r>
        <w:separator/>
      </w:r>
    </w:p>
  </w:endnote>
  <w:endnote w:type="continuationSeparator" w:id="1">
    <w:p w:rsidR="00CA66C2" w:rsidRDefault="00CA66C2" w:rsidP="007748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6C2" w:rsidRDefault="00CA66C2" w:rsidP="007748AD">
      <w:r>
        <w:separator/>
      </w:r>
    </w:p>
  </w:footnote>
  <w:footnote w:type="continuationSeparator" w:id="1">
    <w:p w:rsidR="00CA66C2" w:rsidRDefault="00CA66C2" w:rsidP="007748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22DECF"/>
    <w:multiLevelType w:val="singleLevel"/>
    <w:tmpl w:val="AF22DECF"/>
    <w:lvl w:ilvl="0">
      <w:start w:val="4"/>
      <w:numFmt w:val="chineseCounting"/>
      <w:suff w:val="nothing"/>
      <w:lvlText w:val="%1、"/>
      <w:lvlJc w:val="left"/>
      <w:rPr>
        <w:rFonts w:hint="eastAsia"/>
      </w:rPr>
    </w:lvl>
  </w:abstractNum>
  <w:abstractNum w:abstractNumId="1">
    <w:nsid w:val="FD222F5F"/>
    <w:multiLevelType w:val="singleLevel"/>
    <w:tmpl w:val="FD222F5F"/>
    <w:lvl w:ilvl="0">
      <w:start w:val="3"/>
      <w:numFmt w:val="chineseCounting"/>
      <w:suff w:val="space"/>
      <w:lvlText w:val="第%1部分"/>
      <w:lvlJc w:val="left"/>
      <w:rPr>
        <w:rFonts w:hint="eastAsia"/>
      </w:rPr>
    </w:lvl>
  </w:abstractNum>
  <w:abstractNum w:abstractNumId="2">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4A2B"/>
    <w:rsid w:val="007748AD"/>
    <w:rsid w:val="00874A2B"/>
    <w:rsid w:val="00926ED7"/>
    <w:rsid w:val="00CA66C2"/>
    <w:rsid w:val="01271175"/>
    <w:rsid w:val="01FC32CD"/>
    <w:rsid w:val="02C8574A"/>
    <w:rsid w:val="02D83DC7"/>
    <w:rsid w:val="03BC7C79"/>
    <w:rsid w:val="03CC6EE8"/>
    <w:rsid w:val="03E47265"/>
    <w:rsid w:val="040B6545"/>
    <w:rsid w:val="07A14539"/>
    <w:rsid w:val="07F061B8"/>
    <w:rsid w:val="081D193B"/>
    <w:rsid w:val="08D17E83"/>
    <w:rsid w:val="09F97B65"/>
    <w:rsid w:val="0A654641"/>
    <w:rsid w:val="0BC34C8B"/>
    <w:rsid w:val="0C412D9A"/>
    <w:rsid w:val="0CDC1721"/>
    <w:rsid w:val="0D2C53A0"/>
    <w:rsid w:val="0E327CC0"/>
    <w:rsid w:val="0E471782"/>
    <w:rsid w:val="0ED81A90"/>
    <w:rsid w:val="0ED82121"/>
    <w:rsid w:val="0F2D1147"/>
    <w:rsid w:val="0F4B283A"/>
    <w:rsid w:val="102C6D1D"/>
    <w:rsid w:val="103E2FA2"/>
    <w:rsid w:val="10A650B8"/>
    <w:rsid w:val="10B90EE4"/>
    <w:rsid w:val="122B6F34"/>
    <w:rsid w:val="13D1142B"/>
    <w:rsid w:val="146526CD"/>
    <w:rsid w:val="15896F08"/>
    <w:rsid w:val="17065382"/>
    <w:rsid w:val="17125903"/>
    <w:rsid w:val="19592D78"/>
    <w:rsid w:val="1B940EEA"/>
    <w:rsid w:val="1BC45642"/>
    <w:rsid w:val="1DA273BF"/>
    <w:rsid w:val="1E3A0A30"/>
    <w:rsid w:val="1F0A2973"/>
    <w:rsid w:val="20930BCD"/>
    <w:rsid w:val="21AF16C0"/>
    <w:rsid w:val="22622A62"/>
    <w:rsid w:val="23457F73"/>
    <w:rsid w:val="24005EA1"/>
    <w:rsid w:val="244403E3"/>
    <w:rsid w:val="24C548AD"/>
    <w:rsid w:val="26B67D55"/>
    <w:rsid w:val="26BE22BE"/>
    <w:rsid w:val="27F87162"/>
    <w:rsid w:val="280C096F"/>
    <w:rsid w:val="282223CE"/>
    <w:rsid w:val="286C5CF9"/>
    <w:rsid w:val="291E0621"/>
    <w:rsid w:val="2AF11E1D"/>
    <w:rsid w:val="2B022DC0"/>
    <w:rsid w:val="2B25384D"/>
    <w:rsid w:val="2BCB38AD"/>
    <w:rsid w:val="2C0521E4"/>
    <w:rsid w:val="2E276356"/>
    <w:rsid w:val="2E733F74"/>
    <w:rsid w:val="2ECD76AE"/>
    <w:rsid w:val="2F18675E"/>
    <w:rsid w:val="30250538"/>
    <w:rsid w:val="31F4743D"/>
    <w:rsid w:val="3225252A"/>
    <w:rsid w:val="3231686F"/>
    <w:rsid w:val="323951C7"/>
    <w:rsid w:val="33EA65C4"/>
    <w:rsid w:val="36D13A23"/>
    <w:rsid w:val="379E3CFF"/>
    <w:rsid w:val="3BA722AC"/>
    <w:rsid w:val="3C3E15EA"/>
    <w:rsid w:val="3D6866C0"/>
    <w:rsid w:val="3D9E0EBC"/>
    <w:rsid w:val="3DC32CED"/>
    <w:rsid w:val="3E3726FE"/>
    <w:rsid w:val="3E703DEE"/>
    <w:rsid w:val="3EBC005F"/>
    <w:rsid w:val="3FCD0BFA"/>
    <w:rsid w:val="3FD84C42"/>
    <w:rsid w:val="40161332"/>
    <w:rsid w:val="4098344E"/>
    <w:rsid w:val="40B874DE"/>
    <w:rsid w:val="40E37442"/>
    <w:rsid w:val="41CC7C11"/>
    <w:rsid w:val="421D14F9"/>
    <w:rsid w:val="42C7438A"/>
    <w:rsid w:val="43F46582"/>
    <w:rsid w:val="43FB484B"/>
    <w:rsid w:val="45A617A8"/>
    <w:rsid w:val="47A86403"/>
    <w:rsid w:val="47DE4382"/>
    <w:rsid w:val="48EB2D51"/>
    <w:rsid w:val="49C54A00"/>
    <w:rsid w:val="4AE570BA"/>
    <w:rsid w:val="4B00556C"/>
    <w:rsid w:val="4B116890"/>
    <w:rsid w:val="4B134EEF"/>
    <w:rsid w:val="4B393073"/>
    <w:rsid w:val="4B876561"/>
    <w:rsid w:val="4C9B1A67"/>
    <w:rsid w:val="4CCA755C"/>
    <w:rsid w:val="4CEB2A73"/>
    <w:rsid w:val="4CFF2F89"/>
    <w:rsid w:val="4DAA086F"/>
    <w:rsid w:val="4E6C71AD"/>
    <w:rsid w:val="4F597C08"/>
    <w:rsid w:val="50F20DD5"/>
    <w:rsid w:val="514F08D9"/>
    <w:rsid w:val="522A2969"/>
    <w:rsid w:val="52CA7E85"/>
    <w:rsid w:val="531260DC"/>
    <w:rsid w:val="53C13229"/>
    <w:rsid w:val="547A5211"/>
    <w:rsid w:val="55351632"/>
    <w:rsid w:val="556A751D"/>
    <w:rsid w:val="55703F52"/>
    <w:rsid w:val="597E73B2"/>
    <w:rsid w:val="5A58450E"/>
    <w:rsid w:val="5A696E33"/>
    <w:rsid w:val="5B0A20B2"/>
    <w:rsid w:val="5B2971AB"/>
    <w:rsid w:val="5B886AE4"/>
    <w:rsid w:val="5D0B4CB9"/>
    <w:rsid w:val="5E0965AF"/>
    <w:rsid w:val="5E306508"/>
    <w:rsid w:val="5E3241E9"/>
    <w:rsid w:val="5ECF1C38"/>
    <w:rsid w:val="5F752750"/>
    <w:rsid w:val="5FA86C1F"/>
    <w:rsid w:val="60264D62"/>
    <w:rsid w:val="608A0194"/>
    <w:rsid w:val="60954793"/>
    <w:rsid w:val="60B17278"/>
    <w:rsid w:val="61C23B4A"/>
    <w:rsid w:val="61FF209B"/>
    <w:rsid w:val="631F1386"/>
    <w:rsid w:val="638A4695"/>
    <w:rsid w:val="657519BD"/>
    <w:rsid w:val="65D27025"/>
    <w:rsid w:val="66576817"/>
    <w:rsid w:val="67185AA5"/>
    <w:rsid w:val="67DE15C3"/>
    <w:rsid w:val="68217CCF"/>
    <w:rsid w:val="68E05C22"/>
    <w:rsid w:val="68EE4F7E"/>
    <w:rsid w:val="6BF26138"/>
    <w:rsid w:val="6C1710CB"/>
    <w:rsid w:val="6CCE1FD9"/>
    <w:rsid w:val="6D057E81"/>
    <w:rsid w:val="6D6C4233"/>
    <w:rsid w:val="6F197629"/>
    <w:rsid w:val="6F2A64C3"/>
    <w:rsid w:val="6F6019D4"/>
    <w:rsid w:val="6F930A0C"/>
    <w:rsid w:val="6F9E4770"/>
    <w:rsid w:val="6FBC25F4"/>
    <w:rsid w:val="710365E0"/>
    <w:rsid w:val="729F4AE1"/>
    <w:rsid w:val="75EF28DB"/>
    <w:rsid w:val="761E43B4"/>
    <w:rsid w:val="76F00DDD"/>
    <w:rsid w:val="781837E2"/>
    <w:rsid w:val="785A273B"/>
    <w:rsid w:val="79613C71"/>
    <w:rsid w:val="79727AFB"/>
    <w:rsid w:val="79903D11"/>
    <w:rsid w:val="79A42A37"/>
    <w:rsid w:val="7AB24227"/>
    <w:rsid w:val="7B2D708D"/>
    <w:rsid w:val="7B532715"/>
    <w:rsid w:val="7C5A0AD7"/>
    <w:rsid w:val="7CAD1804"/>
    <w:rsid w:val="7CCD0EFF"/>
    <w:rsid w:val="7D62443F"/>
    <w:rsid w:val="7DAA4FF3"/>
    <w:rsid w:val="7DC51ACA"/>
    <w:rsid w:val="7E221773"/>
    <w:rsid w:val="7F7758ED"/>
    <w:rsid w:val="7FED66C9"/>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qFormat="1"/>
    <w:lsdException w:name="footer" w:uiPriority="99"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A2B"/>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874A2B"/>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874A2B"/>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874A2B"/>
    <w:pPr>
      <w:ind w:firstLineChars="200" w:firstLine="420"/>
    </w:pPr>
  </w:style>
  <w:style w:type="paragraph" w:customStyle="1" w:styleId="1CharCharChar">
    <w:name w:val="正文1 Char Char Char"/>
    <w:basedOn w:val="a"/>
    <w:qFormat/>
    <w:rsid w:val="00874A2B"/>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874A2B"/>
    <w:rPr>
      <w:sz w:val="18"/>
      <w:szCs w:val="18"/>
    </w:rPr>
  </w:style>
  <w:style w:type="character" w:customStyle="1" w:styleId="Char">
    <w:name w:val="页脚 Char"/>
    <w:basedOn w:val="a0"/>
    <w:link w:val="a3"/>
    <w:uiPriority w:val="99"/>
    <w:semiHidden/>
    <w:qFormat/>
    <w:rsid w:val="00874A2B"/>
    <w:rPr>
      <w:sz w:val="18"/>
      <w:szCs w:val="18"/>
    </w:rPr>
  </w:style>
  <w:style w:type="paragraph" w:customStyle="1" w:styleId="10">
    <w:name w:val="列出段落1"/>
    <w:basedOn w:val="a"/>
    <w:uiPriority w:val="34"/>
    <w:qFormat/>
    <w:rsid w:val="00874A2B"/>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608</Words>
  <Characters>3467</Characters>
  <Application>Microsoft Office Word</Application>
  <DocSecurity>0</DocSecurity>
  <Lines>28</Lines>
  <Paragraphs>8</Paragraphs>
  <ScaleCrop>false</ScaleCrop>
  <Company>Microsoft</Company>
  <LinksUpToDate>false</LinksUpToDate>
  <CharactersWithSpaces>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2</cp:revision>
  <dcterms:created xsi:type="dcterms:W3CDTF">2017-02-03T07:31:00Z</dcterms:created>
  <dcterms:modified xsi:type="dcterms:W3CDTF">2021-03-26T08:37:00Z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28AE095FC21F4F0DB65382C74FE86277</vt:lpwstr>
  </property>
</Properties>
</file>