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1163CF" w:rsidRDefault="001163CF">
      <w:pPr>
        <w:rPr>
          <w:sz w:val="84"/>
          <w:szCs w:val="84"/>
          <w:u w:val="single"/>
        </w:rPr>
      </w:pPr>
    </w:p>
    <w:p w:rsidR="001163CF" w:rsidRDefault="001163CF">
      <w:pPr>
        <w:rPr>
          <w:sz w:val="84"/>
          <w:szCs w:val="84"/>
          <w:u w:val="single"/>
        </w:rPr>
      </w:pPr>
    </w:p>
    <w:p w:rsidR="001163CF" w:rsidRDefault="001163CF">
      <w:pPr>
        <w:rPr>
          <w:sz w:val="84"/>
          <w:szCs w:val="84"/>
          <w:u w:val="single"/>
        </w:rPr>
      </w:pPr>
    </w:p>
    <w:p w:rsidR="001163CF" w:rsidRDefault="001163CF">
      <w:pPr>
        <w:rPr>
          <w:sz w:val="84"/>
          <w:szCs w:val="84"/>
          <w:u w:val="single"/>
        </w:rPr>
      </w:pPr>
    </w:p>
    <w:p w:rsidR="001163CF" w:rsidRDefault="00D30749">
      <w:pPr>
        <w:jc w:val="center"/>
        <w:rPr>
          <w:rFonts w:ascii="方正小标宋简体" w:eastAsia="方正小标宋简体" w:hAnsi="方正小标宋简体" w:cs="方正小标宋简体"/>
          <w:sz w:val="72"/>
          <w:szCs w:val="72"/>
        </w:rPr>
      </w:pPr>
      <w:r>
        <w:rPr>
          <w:rFonts w:ascii="方正小标宋简体" w:eastAsia="方正小标宋简体" w:hAnsi="方正小标宋简体" w:cs="方正小标宋简体" w:hint="eastAsia"/>
          <w:sz w:val="72"/>
          <w:szCs w:val="72"/>
        </w:rPr>
        <w:t>2021</w:t>
      </w:r>
      <w:r>
        <w:rPr>
          <w:rFonts w:ascii="方正小标宋简体" w:eastAsia="方正小标宋简体" w:hAnsi="方正小标宋简体" w:cs="方正小标宋简体" w:hint="eastAsia"/>
          <w:sz w:val="72"/>
          <w:szCs w:val="72"/>
        </w:rPr>
        <w:t>年</w:t>
      </w:r>
      <w:r>
        <w:rPr>
          <w:rFonts w:ascii="方正小标宋简体" w:eastAsia="方正小标宋简体" w:hAnsi="方正小标宋简体" w:cs="方正小标宋简体" w:hint="eastAsia"/>
          <w:sz w:val="72"/>
          <w:szCs w:val="72"/>
        </w:rPr>
        <w:t>三亚市天涯区信息化服务中心</w:t>
      </w:r>
      <w:r>
        <w:rPr>
          <w:rFonts w:ascii="方正小标宋简体" w:eastAsia="方正小标宋简体" w:hAnsi="方正小标宋简体" w:cs="方正小标宋简体" w:hint="eastAsia"/>
          <w:sz w:val="72"/>
          <w:szCs w:val="72"/>
        </w:rPr>
        <w:t>单位预算</w:t>
      </w:r>
      <w:r w:rsidR="004E39FB">
        <w:rPr>
          <w:rFonts w:ascii="方正小标宋简体" w:eastAsia="方正小标宋简体" w:hAnsi="方正小标宋简体" w:cs="方正小标宋简体" w:hint="eastAsia"/>
          <w:sz w:val="72"/>
          <w:szCs w:val="72"/>
        </w:rPr>
        <w:t>说明</w:t>
      </w:r>
    </w:p>
    <w:p w:rsidR="001163CF" w:rsidRDefault="001163CF">
      <w:pPr>
        <w:ind w:firstLine="1680"/>
        <w:jc w:val="center"/>
        <w:rPr>
          <w:sz w:val="84"/>
          <w:szCs w:val="84"/>
        </w:rPr>
      </w:pPr>
    </w:p>
    <w:p w:rsidR="001163CF" w:rsidRDefault="001163CF">
      <w:pPr>
        <w:ind w:firstLine="1680"/>
        <w:jc w:val="center"/>
        <w:rPr>
          <w:sz w:val="84"/>
          <w:szCs w:val="84"/>
        </w:rPr>
      </w:pPr>
    </w:p>
    <w:p w:rsidR="001163CF" w:rsidRDefault="001163CF">
      <w:pPr>
        <w:ind w:firstLine="1680"/>
        <w:jc w:val="center"/>
        <w:rPr>
          <w:sz w:val="84"/>
          <w:szCs w:val="84"/>
        </w:rPr>
      </w:pPr>
    </w:p>
    <w:p w:rsidR="001163CF" w:rsidRDefault="001163CF">
      <w:pPr>
        <w:ind w:firstLine="1680"/>
        <w:jc w:val="center"/>
        <w:rPr>
          <w:sz w:val="84"/>
          <w:szCs w:val="84"/>
        </w:rPr>
      </w:pPr>
    </w:p>
    <w:p w:rsidR="001163CF" w:rsidRDefault="001163CF">
      <w:pPr>
        <w:ind w:firstLine="1680"/>
        <w:jc w:val="center"/>
        <w:rPr>
          <w:sz w:val="84"/>
          <w:szCs w:val="84"/>
        </w:rPr>
      </w:pPr>
    </w:p>
    <w:p w:rsidR="001163CF" w:rsidRDefault="001163CF">
      <w:pPr>
        <w:rPr>
          <w:sz w:val="84"/>
          <w:szCs w:val="84"/>
        </w:rPr>
      </w:pPr>
    </w:p>
    <w:p w:rsidR="001163CF" w:rsidRDefault="00D30749">
      <w:pPr>
        <w:jc w:val="center"/>
        <w:rPr>
          <w:rFonts w:ascii="黑体" w:eastAsia="黑体" w:hAnsi="黑体"/>
          <w:sz w:val="52"/>
          <w:szCs w:val="52"/>
        </w:rPr>
      </w:pPr>
      <w:r>
        <w:rPr>
          <w:rFonts w:ascii="黑体" w:eastAsia="黑体" w:hAnsi="黑体" w:hint="eastAsia"/>
          <w:sz w:val="52"/>
          <w:szCs w:val="52"/>
        </w:rPr>
        <w:t>目录</w:t>
      </w:r>
    </w:p>
    <w:p w:rsidR="001163CF" w:rsidRDefault="00D30749">
      <w:pPr>
        <w:pStyle w:val="1"/>
        <w:numPr>
          <w:ilvl w:val="0"/>
          <w:numId w:val="1"/>
        </w:numPr>
        <w:ind w:firstLineChars="0"/>
        <w:jc w:val="left"/>
        <w:rPr>
          <w:rFonts w:ascii="黑体" w:eastAsia="黑体" w:hAnsi="黑体"/>
          <w:sz w:val="32"/>
          <w:szCs w:val="32"/>
        </w:rPr>
      </w:pPr>
      <w:r>
        <w:rPr>
          <w:rFonts w:ascii="黑体" w:eastAsia="黑体" w:hAnsi="黑体" w:hint="eastAsia"/>
          <w:sz w:val="32"/>
          <w:szCs w:val="32"/>
        </w:rPr>
        <w:t>三亚市天涯区信息化服务中心</w:t>
      </w:r>
      <w:r>
        <w:rPr>
          <w:rFonts w:ascii="黑体" w:eastAsia="黑体" w:hAnsi="黑体" w:hint="eastAsia"/>
          <w:sz w:val="32"/>
          <w:szCs w:val="32"/>
        </w:rPr>
        <w:t>概况</w:t>
      </w:r>
    </w:p>
    <w:p w:rsidR="001163CF" w:rsidRDefault="00D30749">
      <w:pPr>
        <w:pStyle w:val="1"/>
        <w:numPr>
          <w:ilvl w:val="0"/>
          <w:numId w:val="1"/>
        </w:numPr>
        <w:ind w:firstLineChars="0"/>
        <w:jc w:val="left"/>
        <w:rPr>
          <w:rFonts w:ascii="黑体" w:eastAsia="黑体" w:hAnsi="黑体"/>
          <w:sz w:val="32"/>
          <w:szCs w:val="32"/>
        </w:rPr>
      </w:pPr>
      <w:r>
        <w:rPr>
          <w:rFonts w:ascii="黑体" w:eastAsia="黑体" w:hAnsi="黑体" w:hint="eastAsia"/>
          <w:sz w:val="32"/>
          <w:szCs w:val="32"/>
        </w:rPr>
        <w:t>概况</w:t>
      </w:r>
    </w:p>
    <w:p w:rsidR="001163CF" w:rsidRDefault="00D30749">
      <w:pPr>
        <w:pStyle w:val="1"/>
        <w:numPr>
          <w:ilvl w:val="0"/>
          <w:numId w:val="2"/>
        </w:numPr>
        <w:ind w:firstLineChars="0"/>
        <w:jc w:val="left"/>
        <w:rPr>
          <w:rFonts w:ascii="黑体" w:eastAsia="黑体" w:hAnsi="黑体"/>
          <w:sz w:val="32"/>
          <w:szCs w:val="32"/>
        </w:rPr>
      </w:pPr>
      <w:r>
        <w:rPr>
          <w:rFonts w:ascii="黑体" w:eastAsia="黑体" w:hAnsi="黑体" w:hint="eastAsia"/>
          <w:sz w:val="32"/>
          <w:szCs w:val="32"/>
        </w:rPr>
        <w:t>主要职能</w:t>
      </w:r>
    </w:p>
    <w:p w:rsidR="001163CF" w:rsidRDefault="00D30749">
      <w:pPr>
        <w:pStyle w:val="1"/>
        <w:numPr>
          <w:ilvl w:val="0"/>
          <w:numId w:val="2"/>
        </w:numPr>
        <w:ind w:firstLineChars="0"/>
        <w:jc w:val="left"/>
        <w:rPr>
          <w:rFonts w:ascii="黑体" w:eastAsia="黑体" w:hAnsi="黑体"/>
          <w:sz w:val="32"/>
          <w:szCs w:val="32"/>
        </w:rPr>
      </w:pPr>
      <w:r>
        <w:rPr>
          <w:rFonts w:ascii="黑体" w:eastAsia="黑体" w:hAnsi="黑体" w:hint="eastAsia"/>
          <w:sz w:val="32"/>
          <w:szCs w:val="32"/>
        </w:rPr>
        <w:t>单位</w:t>
      </w:r>
      <w:r>
        <w:rPr>
          <w:rFonts w:ascii="黑体" w:eastAsia="黑体" w:hAnsi="黑体" w:hint="eastAsia"/>
          <w:sz w:val="32"/>
          <w:szCs w:val="32"/>
        </w:rPr>
        <w:t>预算单位构成</w:t>
      </w:r>
    </w:p>
    <w:p w:rsidR="001163CF" w:rsidRDefault="00D30749">
      <w:pPr>
        <w:pStyle w:val="1"/>
        <w:numPr>
          <w:ilvl w:val="0"/>
          <w:numId w:val="1"/>
        </w:numPr>
        <w:ind w:firstLineChars="0"/>
        <w:rPr>
          <w:rFonts w:ascii="黑体" w:eastAsia="黑体" w:hAnsi="黑体"/>
          <w:sz w:val="32"/>
          <w:szCs w:val="32"/>
        </w:rPr>
      </w:pPr>
      <w:r>
        <w:rPr>
          <w:rFonts w:ascii="黑体" w:eastAsia="黑体" w:hAnsi="黑体" w:hint="eastAsia"/>
          <w:sz w:val="32"/>
          <w:szCs w:val="32"/>
        </w:rPr>
        <w:t>三亚市天涯区信息化服务中心</w:t>
      </w:r>
      <w:r>
        <w:rPr>
          <w:rFonts w:ascii="黑体" w:eastAsia="黑体" w:hAnsi="黑体" w:hint="eastAsia"/>
          <w:sz w:val="32"/>
          <w:szCs w:val="32"/>
        </w:rPr>
        <w:t>2021</w:t>
      </w:r>
      <w:r>
        <w:rPr>
          <w:rFonts w:ascii="黑体" w:eastAsia="黑体" w:hAnsi="黑体" w:hint="eastAsia"/>
          <w:sz w:val="32"/>
          <w:szCs w:val="32"/>
        </w:rPr>
        <w:t>年单位预算表</w:t>
      </w:r>
    </w:p>
    <w:p w:rsidR="001163CF" w:rsidRDefault="00D30749">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财政拨款收支总表</w:t>
      </w:r>
    </w:p>
    <w:p w:rsidR="001163CF" w:rsidRDefault="00D30749">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一般公共预算支出表</w:t>
      </w:r>
    </w:p>
    <w:p w:rsidR="001163CF" w:rsidRDefault="00D30749">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一般公共预算基本支出表</w:t>
      </w:r>
    </w:p>
    <w:p w:rsidR="001163CF" w:rsidRDefault="00D30749">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一般公共预算“三公”经费支出表</w:t>
      </w:r>
    </w:p>
    <w:p w:rsidR="001163CF" w:rsidRDefault="00D30749">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政府性基金预算支出表。</w:t>
      </w:r>
    </w:p>
    <w:p w:rsidR="001163CF" w:rsidRDefault="00D30749">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政府性基金预算“三公”经费支出表</w:t>
      </w:r>
    </w:p>
    <w:p w:rsidR="001163CF" w:rsidRDefault="00D30749">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单位</w:t>
      </w:r>
      <w:r>
        <w:rPr>
          <w:rFonts w:ascii="仿宋_GB2312" w:eastAsia="仿宋_GB2312" w:hAnsi="仿宋_GB2312" w:cs="仿宋_GB2312" w:hint="eastAsia"/>
          <w:sz w:val="32"/>
          <w:szCs w:val="32"/>
        </w:rPr>
        <w:t>收支总表</w:t>
      </w:r>
    </w:p>
    <w:p w:rsidR="001163CF" w:rsidRDefault="00D30749">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单位</w:t>
      </w:r>
      <w:r>
        <w:rPr>
          <w:rFonts w:ascii="仿宋_GB2312" w:eastAsia="仿宋_GB2312" w:hAnsi="仿宋_GB2312" w:cs="仿宋_GB2312" w:hint="eastAsia"/>
          <w:sz w:val="32"/>
          <w:szCs w:val="32"/>
        </w:rPr>
        <w:t>收入总表</w:t>
      </w:r>
    </w:p>
    <w:p w:rsidR="001163CF" w:rsidRDefault="00D30749">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单位</w:t>
      </w:r>
      <w:r>
        <w:rPr>
          <w:rFonts w:ascii="仿宋_GB2312" w:eastAsia="仿宋_GB2312" w:hAnsi="仿宋_GB2312" w:cs="仿宋_GB2312" w:hint="eastAsia"/>
          <w:sz w:val="32"/>
          <w:szCs w:val="32"/>
        </w:rPr>
        <w:t>支出总表</w:t>
      </w:r>
    </w:p>
    <w:p w:rsidR="001163CF" w:rsidRDefault="00D30749">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项目支出绩效信息表</w:t>
      </w:r>
    </w:p>
    <w:p w:rsidR="001163CF" w:rsidRDefault="00D30749">
      <w:pPr>
        <w:pStyle w:val="1"/>
        <w:numPr>
          <w:ilvl w:val="0"/>
          <w:numId w:val="1"/>
        </w:numPr>
        <w:ind w:firstLineChars="0"/>
        <w:jc w:val="left"/>
        <w:rPr>
          <w:rFonts w:ascii="仿宋_GB2312" w:eastAsia="仿宋_GB2312" w:hAnsi="仿宋_GB2312" w:cs="仿宋_GB2312"/>
          <w:sz w:val="32"/>
          <w:szCs w:val="32"/>
        </w:rPr>
      </w:pPr>
      <w:r>
        <w:rPr>
          <w:rFonts w:ascii="黑体" w:eastAsia="黑体" w:hAnsi="黑体" w:hint="eastAsia"/>
          <w:sz w:val="32"/>
          <w:szCs w:val="32"/>
        </w:rPr>
        <w:t>三亚市天涯区信息化服务中心</w:t>
      </w:r>
      <w:r>
        <w:rPr>
          <w:rFonts w:ascii="黑体" w:eastAsia="黑体" w:hAnsi="黑体" w:hint="eastAsia"/>
          <w:sz w:val="32"/>
          <w:szCs w:val="32"/>
        </w:rPr>
        <w:t>2021</w:t>
      </w:r>
      <w:r>
        <w:rPr>
          <w:rFonts w:ascii="黑体" w:eastAsia="黑体" w:hAnsi="黑体" w:hint="eastAsia"/>
          <w:sz w:val="32"/>
          <w:szCs w:val="32"/>
        </w:rPr>
        <w:t>年单位预算情况说明</w:t>
      </w:r>
    </w:p>
    <w:p w:rsidR="001163CF" w:rsidRDefault="00D30749">
      <w:pPr>
        <w:pStyle w:val="1"/>
        <w:numPr>
          <w:ilvl w:val="0"/>
          <w:numId w:val="1"/>
        </w:numPr>
        <w:ind w:firstLineChars="0"/>
        <w:jc w:val="left"/>
        <w:rPr>
          <w:rFonts w:ascii="仿宋_GB2312" w:eastAsia="仿宋_GB2312" w:hAnsi="仿宋_GB2312" w:cs="仿宋_GB2312"/>
          <w:sz w:val="32"/>
          <w:szCs w:val="32"/>
        </w:rPr>
      </w:pPr>
      <w:r>
        <w:rPr>
          <w:rFonts w:ascii="黑体" w:eastAsia="黑体" w:hAnsi="黑体" w:hint="eastAsia"/>
          <w:sz w:val="32"/>
          <w:szCs w:val="32"/>
        </w:rPr>
        <w:t xml:space="preserve">   </w:t>
      </w:r>
      <w:r>
        <w:rPr>
          <w:rFonts w:ascii="黑体" w:eastAsia="黑体" w:hAnsi="黑体" w:hint="eastAsia"/>
          <w:sz w:val="32"/>
          <w:szCs w:val="32"/>
        </w:rPr>
        <w:t>名词解释</w:t>
      </w:r>
    </w:p>
    <w:p w:rsidR="001163CF" w:rsidRDefault="001163CF">
      <w:pPr>
        <w:jc w:val="left"/>
        <w:rPr>
          <w:rFonts w:ascii="黑体" w:eastAsia="黑体" w:hAnsi="黑体"/>
          <w:sz w:val="32"/>
          <w:szCs w:val="32"/>
        </w:rPr>
      </w:pPr>
    </w:p>
    <w:p w:rsidR="001163CF" w:rsidRDefault="00D30749">
      <w:pPr>
        <w:pStyle w:val="1"/>
        <w:numPr>
          <w:ilvl w:val="0"/>
          <w:numId w:val="4"/>
        </w:numPr>
        <w:ind w:firstLineChars="0"/>
        <w:jc w:val="center"/>
        <w:rPr>
          <w:rFonts w:ascii="仿宋_GB2312" w:eastAsia="仿宋_GB2312" w:hAnsi="仿宋_GB2312" w:cs="仿宋_GB2312"/>
          <w:sz w:val="32"/>
          <w:szCs w:val="32"/>
        </w:rPr>
      </w:pPr>
      <w:r>
        <w:rPr>
          <w:rFonts w:ascii="黑体" w:eastAsia="黑体" w:hAnsi="黑体" w:hint="eastAsia"/>
          <w:sz w:val="32"/>
          <w:szCs w:val="32"/>
        </w:rPr>
        <w:lastRenderedPageBreak/>
        <w:t>三亚市天涯区信息化服务中心概</w:t>
      </w:r>
      <w:r>
        <w:rPr>
          <w:rFonts w:ascii="黑体" w:eastAsia="黑体" w:hAnsi="黑体" w:hint="eastAsia"/>
          <w:sz w:val="32"/>
          <w:szCs w:val="32"/>
        </w:rPr>
        <w:t>况</w:t>
      </w:r>
    </w:p>
    <w:p w:rsidR="001163CF" w:rsidRDefault="001163CF">
      <w:pPr>
        <w:jc w:val="left"/>
        <w:rPr>
          <w:rFonts w:ascii="仿宋_GB2312" w:eastAsia="仿宋_GB2312" w:hAnsi="仿宋_GB2312" w:cs="仿宋_GB2312"/>
          <w:sz w:val="32"/>
          <w:szCs w:val="32"/>
        </w:rPr>
      </w:pPr>
    </w:p>
    <w:p w:rsidR="001163CF" w:rsidRDefault="00D30749">
      <w:pPr>
        <w:pStyle w:val="1"/>
        <w:numPr>
          <w:ilvl w:val="0"/>
          <w:numId w:val="5"/>
        </w:numPr>
        <w:ind w:firstLineChars="0"/>
        <w:jc w:val="left"/>
        <w:rPr>
          <w:rFonts w:ascii="黑体" w:eastAsia="黑体" w:hAnsi="黑体" w:cs="仿宋_GB2312"/>
          <w:sz w:val="32"/>
          <w:szCs w:val="32"/>
        </w:rPr>
      </w:pPr>
      <w:r>
        <w:rPr>
          <w:rFonts w:ascii="黑体" w:eastAsia="黑体" w:hAnsi="黑体" w:cs="仿宋_GB2312" w:hint="eastAsia"/>
          <w:sz w:val="32"/>
          <w:szCs w:val="32"/>
        </w:rPr>
        <w:t>主要职能</w:t>
      </w:r>
    </w:p>
    <w:p w:rsidR="001163CF" w:rsidRDefault="00D30749">
      <w:pPr>
        <w:pStyle w:val="1"/>
        <w:numPr>
          <w:ilvl w:val="0"/>
          <w:numId w:val="6"/>
        </w:numPr>
        <w:ind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负责</w:t>
      </w:r>
      <w:r>
        <w:rPr>
          <w:rFonts w:ascii="仿宋_GB2312" w:eastAsia="仿宋_GB2312" w:hAnsi="宋体" w:cs="宋体" w:hint="eastAsia"/>
          <w:color w:val="000000"/>
          <w:kern w:val="0"/>
          <w:sz w:val="32"/>
          <w:szCs w:val="30"/>
        </w:rPr>
        <w:t>本区党政综合信息网络的规划建设、运行维护管理，组织协调机关办公自动化的规划建设并提供技术指导和信息咨询服务。</w:t>
      </w:r>
    </w:p>
    <w:p w:rsidR="001163CF" w:rsidRDefault="00D30749">
      <w:pPr>
        <w:pStyle w:val="1"/>
        <w:numPr>
          <w:ilvl w:val="0"/>
          <w:numId w:val="6"/>
        </w:numPr>
        <w:ind w:firstLine="640"/>
        <w:jc w:val="left"/>
        <w:rPr>
          <w:rFonts w:ascii="仿宋_GB2312" w:eastAsia="仿宋_GB2312" w:hAnsi="黑体" w:cs="仿宋_GB2312"/>
          <w:sz w:val="32"/>
          <w:szCs w:val="32"/>
        </w:rPr>
      </w:pPr>
      <w:r>
        <w:rPr>
          <w:rFonts w:ascii="仿宋_GB2312" w:eastAsia="仿宋_GB2312" w:hAnsi="宋体" w:cs="宋体" w:hint="eastAsia"/>
          <w:color w:val="000000"/>
          <w:kern w:val="0"/>
          <w:sz w:val="32"/>
          <w:szCs w:val="30"/>
        </w:rPr>
        <w:t>负责本区党务、政务系统的数据交换及党政网络信息发布。</w:t>
      </w:r>
    </w:p>
    <w:p w:rsidR="001163CF" w:rsidRDefault="00D30749">
      <w:pPr>
        <w:pStyle w:val="1"/>
        <w:numPr>
          <w:ilvl w:val="0"/>
          <w:numId w:val="6"/>
        </w:numPr>
        <w:ind w:firstLine="640"/>
        <w:jc w:val="left"/>
        <w:rPr>
          <w:rFonts w:ascii="黑体" w:eastAsia="黑体" w:hAnsi="黑体" w:cs="仿宋_GB2312"/>
          <w:sz w:val="32"/>
          <w:szCs w:val="32"/>
        </w:rPr>
      </w:pPr>
      <w:r>
        <w:rPr>
          <w:rFonts w:ascii="仿宋_GB2312" w:eastAsia="仿宋_GB2312" w:hAnsi="宋体" w:cs="宋体" w:hint="eastAsia"/>
          <w:color w:val="000000"/>
          <w:kern w:val="0"/>
          <w:sz w:val="32"/>
          <w:szCs w:val="30"/>
        </w:rPr>
        <w:t>负责本区各部门数据信息集中处理的技术服务工作；协助全区通信与信息安全；承办区政府及上级部门交办的工作</w:t>
      </w:r>
      <w:r>
        <w:rPr>
          <w:rFonts w:ascii="仿宋_GB2312" w:eastAsia="仿宋_GB2312" w:hAnsi="宋体" w:cs="宋体" w:hint="eastAsia"/>
          <w:color w:val="000000"/>
          <w:kern w:val="0"/>
          <w:sz w:val="32"/>
          <w:szCs w:val="30"/>
        </w:rPr>
        <w:t>。</w:t>
      </w:r>
    </w:p>
    <w:p w:rsidR="001163CF" w:rsidRDefault="00D30749">
      <w:pPr>
        <w:pStyle w:val="1"/>
        <w:numPr>
          <w:ilvl w:val="0"/>
          <w:numId w:val="5"/>
        </w:numPr>
        <w:ind w:firstLineChars="0"/>
        <w:jc w:val="left"/>
        <w:rPr>
          <w:rFonts w:ascii="黑体" w:eastAsia="黑体" w:hAnsi="黑体" w:cs="仿宋_GB2312"/>
          <w:sz w:val="32"/>
          <w:szCs w:val="32"/>
        </w:rPr>
      </w:pPr>
      <w:r>
        <w:rPr>
          <w:rFonts w:ascii="黑体" w:eastAsia="黑体" w:hAnsi="黑体" w:cs="仿宋_GB2312" w:hint="eastAsia"/>
          <w:sz w:val="32"/>
          <w:szCs w:val="32"/>
        </w:rPr>
        <w:t>单位</w:t>
      </w:r>
      <w:r>
        <w:rPr>
          <w:rFonts w:ascii="黑体" w:eastAsia="黑体" w:hAnsi="黑体" w:cs="仿宋_GB2312" w:hint="eastAsia"/>
          <w:sz w:val="32"/>
          <w:szCs w:val="32"/>
        </w:rPr>
        <w:t>预算单位构成</w:t>
      </w:r>
    </w:p>
    <w:p w:rsidR="001163CF" w:rsidRDefault="00D30749">
      <w:pPr>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 xml:space="preserve">    </w:t>
      </w:r>
      <w:r>
        <w:rPr>
          <w:rFonts w:ascii="仿宋_GB2312" w:eastAsia="仿宋_GB2312" w:hAnsi="宋体" w:cs="宋体" w:hint="eastAsia"/>
          <w:color w:val="000000"/>
          <w:kern w:val="0"/>
          <w:sz w:val="32"/>
          <w:szCs w:val="30"/>
        </w:rPr>
        <w:t>纳入三亚市天涯区信息化服务中心</w:t>
      </w:r>
      <w:r>
        <w:rPr>
          <w:rFonts w:ascii="仿宋_GB2312" w:eastAsia="仿宋_GB2312" w:hAnsi="宋体" w:cs="宋体" w:hint="eastAsia"/>
          <w:color w:val="000000"/>
          <w:kern w:val="0"/>
          <w:sz w:val="32"/>
          <w:szCs w:val="30"/>
        </w:rPr>
        <w:t>2021</w:t>
      </w:r>
      <w:r>
        <w:rPr>
          <w:rFonts w:ascii="仿宋_GB2312" w:eastAsia="仿宋_GB2312" w:hAnsi="宋体" w:cs="宋体" w:hint="eastAsia"/>
          <w:color w:val="000000"/>
          <w:kern w:val="0"/>
          <w:sz w:val="32"/>
          <w:szCs w:val="30"/>
        </w:rPr>
        <w:t>年单位预算编制范围为单位本级，没有二级预算单位。</w:t>
      </w:r>
    </w:p>
    <w:p w:rsidR="001163CF" w:rsidRDefault="00D30749">
      <w:pPr>
        <w:ind w:firstLineChars="200" w:firstLine="640"/>
        <w:rPr>
          <w:rFonts w:ascii="黑体" w:eastAsia="黑体" w:hAnsi="黑体"/>
          <w:sz w:val="32"/>
          <w:szCs w:val="32"/>
        </w:rPr>
      </w:pPr>
      <w:r>
        <w:rPr>
          <w:rFonts w:ascii="黑体" w:eastAsia="黑体" w:hAnsi="黑体" w:hint="eastAsia"/>
          <w:sz w:val="32"/>
          <w:szCs w:val="32"/>
        </w:rPr>
        <w:t>第二部分</w:t>
      </w:r>
      <w:r>
        <w:rPr>
          <w:rFonts w:ascii="黑体" w:eastAsia="黑体" w:hAnsi="黑体" w:hint="eastAsia"/>
          <w:sz w:val="32"/>
          <w:szCs w:val="32"/>
        </w:rPr>
        <w:t xml:space="preserve"> </w:t>
      </w:r>
      <w:r>
        <w:rPr>
          <w:rFonts w:ascii="黑体" w:eastAsia="黑体" w:hAnsi="黑体" w:hint="eastAsia"/>
          <w:sz w:val="32"/>
          <w:szCs w:val="32"/>
        </w:rPr>
        <w:t>三亚市天涯区信息化服务中心</w:t>
      </w:r>
      <w:r>
        <w:rPr>
          <w:rFonts w:ascii="黑体" w:eastAsia="黑体" w:hAnsi="黑体" w:hint="eastAsia"/>
          <w:sz w:val="32"/>
          <w:szCs w:val="32"/>
        </w:rPr>
        <w:t>2021</w:t>
      </w:r>
      <w:r>
        <w:rPr>
          <w:rFonts w:ascii="黑体" w:eastAsia="黑体" w:hAnsi="黑体" w:hint="eastAsia"/>
          <w:sz w:val="32"/>
          <w:szCs w:val="32"/>
        </w:rPr>
        <w:t>年单位预算表</w:t>
      </w:r>
    </w:p>
    <w:p w:rsidR="001163CF" w:rsidRDefault="001163CF">
      <w:pPr>
        <w:ind w:left="800"/>
        <w:jc w:val="left"/>
        <w:rPr>
          <w:rFonts w:ascii="黑体" w:eastAsia="黑体" w:hAnsi="黑体"/>
          <w:sz w:val="32"/>
          <w:szCs w:val="32"/>
        </w:rPr>
      </w:pPr>
    </w:p>
    <w:p w:rsidR="001163CF" w:rsidRDefault="00D30749">
      <w:pPr>
        <w:ind w:left="800"/>
        <w:jc w:val="center"/>
        <w:rPr>
          <w:rFonts w:ascii="仿宋_GB2312" w:eastAsia="仿宋_GB2312" w:hAnsi="黑体"/>
          <w:b/>
          <w:sz w:val="32"/>
          <w:szCs w:val="32"/>
        </w:rPr>
      </w:pPr>
      <w:r>
        <w:rPr>
          <w:rFonts w:ascii="仿宋_GB2312" w:eastAsia="仿宋_GB2312" w:hAnsi="黑体" w:hint="eastAsia"/>
          <w:b/>
          <w:sz w:val="32"/>
          <w:szCs w:val="32"/>
        </w:rPr>
        <w:t>（此部分内容即为部门或单位预算公开表）</w:t>
      </w:r>
    </w:p>
    <w:p w:rsidR="001163CF" w:rsidRDefault="001163CF">
      <w:pPr>
        <w:rPr>
          <w:rFonts w:ascii="黑体" w:eastAsia="黑体" w:hAnsi="黑体"/>
          <w:sz w:val="32"/>
          <w:szCs w:val="32"/>
        </w:rPr>
      </w:pPr>
    </w:p>
    <w:p w:rsidR="001163CF" w:rsidRDefault="00D30749">
      <w:pPr>
        <w:ind w:firstLineChars="150" w:firstLine="480"/>
        <w:rPr>
          <w:rFonts w:ascii="黑体" w:eastAsia="黑体" w:hAnsi="黑体"/>
          <w:sz w:val="32"/>
          <w:szCs w:val="32"/>
        </w:rPr>
      </w:pPr>
      <w:r>
        <w:rPr>
          <w:rFonts w:ascii="黑体" w:eastAsia="黑体" w:hAnsi="黑体" w:hint="eastAsia"/>
          <w:sz w:val="32"/>
          <w:szCs w:val="32"/>
        </w:rPr>
        <w:t>第三部分</w:t>
      </w:r>
      <w:r>
        <w:rPr>
          <w:rFonts w:ascii="黑体" w:eastAsia="黑体" w:hAnsi="黑体" w:hint="eastAsia"/>
          <w:sz w:val="32"/>
          <w:szCs w:val="32"/>
        </w:rPr>
        <w:t xml:space="preserve">   </w:t>
      </w:r>
      <w:r>
        <w:rPr>
          <w:rFonts w:ascii="黑体" w:eastAsia="黑体" w:hAnsi="黑体" w:hint="eastAsia"/>
          <w:sz w:val="32"/>
          <w:szCs w:val="32"/>
        </w:rPr>
        <w:t>三亚市天涯区信息化服务中心</w:t>
      </w:r>
      <w:r>
        <w:rPr>
          <w:rFonts w:ascii="黑体" w:eastAsia="黑体" w:hAnsi="黑体" w:hint="eastAsia"/>
          <w:sz w:val="32"/>
          <w:szCs w:val="32"/>
        </w:rPr>
        <w:t>2021</w:t>
      </w:r>
      <w:r>
        <w:rPr>
          <w:rFonts w:ascii="黑体" w:eastAsia="黑体" w:hAnsi="黑体" w:hint="eastAsia"/>
          <w:sz w:val="32"/>
          <w:szCs w:val="32"/>
        </w:rPr>
        <w:t>年单位预算情况说明</w:t>
      </w:r>
    </w:p>
    <w:p w:rsidR="001163CF" w:rsidRDefault="001163CF">
      <w:pPr>
        <w:jc w:val="center"/>
        <w:rPr>
          <w:rFonts w:ascii="黑体" w:eastAsia="黑体" w:hAnsi="黑体"/>
          <w:sz w:val="32"/>
          <w:szCs w:val="32"/>
        </w:rPr>
      </w:pPr>
    </w:p>
    <w:p w:rsidR="001163CF" w:rsidRDefault="00D30749">
      <w:pPr>
        <w:ind w:firstLineChars="200" w:firstLine="640"/>
        <w:jc w:val="left"/>
        <w:rPr>
          <w:rFonts w:ascii="黑体" w:eastAsia="黑体" w:hAnsi="黑体"/>
          <w:sz w:val="32"/>
          <w:szCs w:val="32"/>
        </w:rPr>
      </w:pPr>
      <w:r>
        <w:rPr>
          <w:rFonts w:ascii="黑体" w:eastAsia="黑体" w:hAnsi="黑体" w:hint="eastAsia"/>
          <w:sz w:val="32"/>
          <w:szCs w:val="32"/>
        </w:rPr>
        <w:lastRenderedPageBreak/>
        <w:t>一、</w:t>
      </w:r>
      <w:r>
        <w:rPr>
          <w:rFonts w:ascii="黑体" w:eastAsia="黑体" w:hAnsi="黑体" w:hint="eastAsia"/>
          <w:sz w:val="32"/>
          <w:szCs w:val="32"/>
        </w:rPr>
        <w:t>三亚市天涯区信息化服务中心</w:t>
      </w:r>
      <w:r>
        <w:rPr>
          <w:rFonts w:ascii="黑体" w:eastAsia="黑体" w:hAnsi="黑体" w:hint="eastAsia"/>
          <w:sz w:val="32"/>
          <w:szCs w:val="32"/>
        </w:rPr>
        <w:t>2021</w:t>
      </w:r>
      <w:r>
        <w:rPr>
          <w:rFonts w:ascii="黑体" w:eastAsia="黑体" w:hAnsi="黑体" w:hint="eastAsia"/>
          <w:sz w:val="32"/>
          <w:szCs w:val="32"/>
        </w:rPr>
        <w:t>年财政拨款收支预算情况的总体说明</w:t>
      </w:r>
    </w:p>
    <w:p w:rsidR="001163CF" w:rsidRDefault="00D30749">
      <w:pPr>
        <w:ind w:firstLineChars="200" w:firstLine="640"/>
        <w:jc w:val="left"/>
        <w:rPr>
          <w:rFonts w:ascii="仿宋_GB2312" w:eastAsia="仿宋_GB2312" w:hAnsi="黑体"/>
          <w:sz w:val="32"/>
          <w:szCs w:val="32"/>
        </w:rPr>
      </w:pPr>
      <w:r>
        <w:rPr>
          <w:rFonts w:ascii="仿宋_GB2312" w:eastAsia="仿宋_GB2312" w:hAnsi="黑体" w:hint="eastAsia"/>
          <w:sz w:val="32"/>
          <w:szCs w:val="32"/>
        </w:rPr>
        <w:t>三亚市天涯区信息化服务中心</w:t>
      </w:r>
      <w:r>
        <w:rPr>
          <w:rFonts w:ascii="仿宋_GB2312" w:eastAsia="仿宋_GB2312" w:hAnsi="黑体" w:hint="eastAsia"/>
          <w:sz w:val="32"/>
          <w:szCs w:val="32"/>
        </w:rPr>
        <w:t>2021</w:t>
      </w:r>
      <w:r>
        <w:rPr>
          <w:rFonts w:ascii="仿宋_GB2312" w:eastAsia="仿宋_GB2312" w:hAnsi="黑体" w:hint="eastAsia"/>
          <w:sz w:val="32"/>
          <w:szCs w:val="32"/>
        </w:rPr>
        <w:t>年财政拨款收支总预算</w:t>
      </w:r>
      <w:r>
        <w:rPr>
          <w:rFonts w:ascii="仿宋_GB2312" w:eastAsia="仿宋_GB2312" w:hAnsi="黑体" w:cs="仿宋_GB2312" w:hint="eastAsia"/>
          <w:sz w:val="32"/>
          <w:szCs w:val="32"/>
        </w:rPr>
        <w:t>214.77</w:t>
      </w:r>
      <w:r>
        <w:rPr>
          <w:rFonts w:ascii="仿宋_GB2312" w:eastAsia="仿宋_GB2312" w:hAnsi="黑体" w:hint="eastAsia"/>
          <w:sz w:val="32"/>
          <w:szCs w:val="32"/>
        </w:rPr>
        <w:t>万元。其中，收入总计</w:t>
      </w:r>
      <w:r>
        <w:rPr>
          <w:rFonts w:ascii="仿宋_GB2312" w:eastAsia="仿宋_GB2312" w:hAnsi="黑体" w:cs="仿宋_GB2312" w:hint="eastAsia"/>
          <w:sz w:val="32"/>
          <w:szCs w:val="32"/>
        </w:rPr>
        <w:t>214.77</w:t>
      </w:r>
      <w:r>
        <w:rPr>
          <w:rFonts w:ascii="仿宋_GB2312" w:eastAsia="仿宋_GB2312" w:hAnsi="黑体" w:hint="eastAsia"/>
          <w:sz w:val="32"/>
          <w:szCs w:val="32"/>
        </w:rPr>
        <w:t>万元，包括一般公共预算本年收入</w:t>
      </w:r>
      <w:r>
        <w:rPr>
          <w:rFonts w:ascii="仿宋_GB2312" w:eastAsia="仿宋_GB2312" w:hAnsi="黑体" w:cs="仿宋_GB2312" w:hint="eastAsia"/>
          <w:sz w:val="32"/>
          <w:szCs w:val="32"/>
        </w:rPr>
        <w:t>214.77</w:t>
      </w:r>
      <w:r>
        <w:rPr>
          <w:rFonts w:ascii="仿宋_GB2312" w:eastAsia="仿宋_GB2312" w:hAnsi="黑体" w:hint="eastAsia"/>
          <w:sz w:val="32"/>
          <w:szCs w:val="32"/>
        </w:rPr>
        <w:t>万元，政府性基金预算本年收入</w:t>
      </w:r>
      <w:r>
        <w:rPr>
          <w:rFonts w:ascii="仿宋_GB2312" w:eastAsia="仿宋_GB2312" w:hAnsi="黑体" w:cs="仿宋_GB2312" w:hint="eastAsia"/>
          <w:sz w:val="32"/>
          <w:szCs w:val="32"/>
        </w:rPr>
        <w:t>0</w:t>
      </w:r>
      <w:r>
        <w:rPr>
          <w:rFonts w:ascii="仿宋_GB2312" w:eastAsia="仿宋_GB2312" w:hAnsi="黑体" w:hint="eastAsia"/>
          <w:sz w:val="32"/>
          <w:szCs w:val="32"/>
        </w:rPr>
        <w:t>万元、上年结转</w:t>
      </w:r>
      <w:r>
        <w:rPr>
          <w:rFonts w:ascii="仿宋_GB2312" w:eastAsia="仿宋_GB2312" w:hAnsi="黑体" w:cs="仿宋_GB2312" w:hint="eastAsia"/>
          <w:sz w:val="32"/>
          <w:szCs w:val="32"/>
        </w:rPr>
        <w:t>0</w:t>
      </w:r>
      <w:r>
        <w:rPr>
          <w:rFonts w:ascii="仿宋_GB2312" w:eastAsia="仿宋_GB2312" w:hAnsi="黑体" w:hint="eastAsia"/>
          <w:sz w:val="32"/>
          <w:szCs w:val="32"/>
        </w:rPr>
        <w:t>万元；支出总计</w:t>
      </w:r>
      <w:r>
        <w:rPr>
          <w:rFonts w:ascii="仿宋_GB2312" w:eastAsia="仿宋_GB2312" w:hAnsi="黑体" w:hint="eastAsia"/>
          <w:sz w:val="32"/>
          <w:szCs w:val="32"/>
        </w:rPr>
        <w:t>214.77</w:t>
      </w:r>
      <w:r>
        <w:rPr>
          <w:rFonts w:ascii="仿宋_GB2312" w:eastAsia="仿宋_GB2312" w:hAnsi="黑体" w:hint="eastAsia"/>
          <w:sz w:val="32"/>
          <w:szCs w:val="32"/>
        </w:rPr>
        <w:t>万元，包括一般公共服务支出</w:t>
      </w:r>
      <w:r>
        <w:rPr>
          <w:rFonts w:ascii="仿宋_GB2312" w:eastAsia="仿宋_GB2312" w:hAnsi="黑体" w:hint="eastAsia"/>
          <w:sz w:val="32"/>
          <w:szCs w:val="32"/>
        </w:rPr>
        <w:t>194.19</w:t>
      </w:r>
      <w:r>
        <w:rPr>
          <w:rFonts w:ascii="仿宋_GB2312" w:eastAsia="仿宋_GB2312" w:hAnsi="黑体" w:hint="eastAsia"/>
          <w:sz w:val="32"/>
          <w:szCs w:val="32"/>
        </w:rPr>
        <w:t>万元、</w:t>
      </w:r>
      <w:r>
        <w:rPr>
          <w:rFonts w:ascii="仿宋_GB2312" w:eastAsia="仿宋_GB2312" w:hAnsi="黑体" w:hint="eastAsia"/>
          <w:sz w:val="32"/>
          <w:szCs w:val="32"/>
        </w:rPr>
        <w:t>社会保障和就业支出</w:t>
      </w:r>
      <w:r>
        <w:rPr>
          <w:rFonts w:ascii="仿宋_GB2312" w:eastAsia="仿宋_GB2312" w:hAnsi="黑体" w:hint="eastAsia"/>
          <w:sz w:val="32"/>
          <w:szCs w:val="32"/>
        </w:rPr>
        <w:t>6.65</w:t>
      </w:r>
      <w:r>
        <w:rPr>
          <w:rFonts w:ascii="仿宋_GB2312" w:eastAsia="仿宋_GB2312" w:hAnsi="黑体" w:hint="eastAsia"/>
          <w:sz w:val="32"/>
          <w:szCs w:val="32"/>
        </w:rPr>
        <w:t>万、卫生健康支出</w:t>
      </w:r>
      <w:r>
        <w:rPr>
          <w:rFonts w:ascii="仿宋_GB2312" w:eastAsia="仿宋_GB2312" w:hAnsi="黑体" w:hint="eastAsia"/>
          <w:sz w:val="32"/>
          <w:szCs w:val="32"/>
        </w:rPr>
        <w:t>9.08</w:t>
      </w:r>
      <w:r>
        <w:rPr>
          <w:rFonts w:ascii="仿宋_GB2312" w:eastAsia="仿宋_GB2312" w:hAnsi="黑体" w:hint="eastAsia"/>
          <w:sz w:val="32"/>
          <w:szCs w:val="32"/>
        </w:rPr>
        <w:t>万、住房保障支出</w:t>
      </w:r>
      <w:r>
        <w:rPr>
          <w:rFonts w:ascii="仿宋_GB2312" w:eastAsia="仿宋_GB2312" w:hAnsi="黑体" w:hint="eastAsia"/>
          <w:sz w:val="32"/>
          <w:szCs w:val="32"/>
        </w:rPr>
        <w:t>4.85</w:t>
      </w:r>
      <w:r>
        <w:rPr>
          <w:rFonts w:ascii="仿宋_GB2312" w:eastAsia="仿宋_GB2312" w:hAnsi="黑体" w:hint="eastAsia"/>
          <w:sz w:val="32"/>
          <w:szCs w:val="32"/>
        </w:rPr>
        <w:t>万、年终结转结余</w:t>
      </w:r>
      <w:r>
        <w:rPr>
          <w:rFonts w:ascii="仿宋_GB2312" w:eastAsia="仿宋_GB2312" w:hAnsi="黑体" w:hint="eastAsia"/>
          <w:sz w:val="32"/>
          <w:szCs w:val="32"/>
        </w:rPr>
        <w:t>0</w:t>
      </w:r>
      <w:r>
        <w:rPr>
          <w:rFonts w:ascii="仿宋_GB2312" w:eastAsia="仿宋_GB2312" w:hAnsi="黑体" w:hint="eastAsia"/>
          <w:sz w:val="32"/>
          <w:szCs w:val="32"/>
        </w:rPr>
        <w:t>元</w:t>
      </w:r>
      <w:r>
        <w:rPr>
          <w:rFonts w:ascii="仿宋_GB2312" w:eastAsia="仿宋_GB2312" w:hAnsi="黑体" w:hint="eastAsia"/>
          <w:sz w:val="32"/>
          <w:szCs w:val="32"/>
        </w:rPr>
        <w:t>。</w:t>
      </w:r>
    </w:p>
    <w:p w:rsidR="001163CF" w:rsidRDefault="00D30749">
      <w:pPr>
        <w:ind w:firstLine="640"/>
        <w:jc w:val="left"/>
        <w:rPr>
          <w:rFonts w:ascii="黑体" w:eastAsia="黑体" w:hAnsi="黑体"/>
          <w:sz w:val="32"/>
          <w:szCs w:val="32"/>
        </w:rPr>
      </w:pPr>
      <w:r>
        <w:rPr>
          <w:rFonts w:ascii="黑体" w:eastAsia="黑体" w:hAnsi="黑体" w:hint="eastAsia"/>
          <w:sz w:val="32"/>
          <w:szCs w:val="32"/>
        </w:rPr>
        <w:t>二、关于</w:t>
      </w:r>
      <w:r>
        <w:rPr>
          <w:rFonts w:ascii="黑体" w:eastAsia="黑体" w:hAnsi="黑体" w:hint="eastAsia"/>
          <w:sz w:val="32"/>
          <w:szCs w:val="32"/>
        </w:rPr>
        <w:t>三亚市天</w:t>
      </w:r>
      <w:r>
        <w:rPr>
          <w:rFonts w:ascii="黑体" w:eastAsia="黑体" w:hAnsi="黑体" w:hint="eastAsia"/>
          <w:sz w:val="32"/>
          <w:szCs w:val="32"/>
        </w:rPr>
        <w:t>涯区信息化服务中心</w:t>
      </w:r>
      <w:r>
        <w:rPr>
          <w:rFonts w:ascii="黑体" w:eastAsia="黑体" w:hAnsi="黑体" w:hint="eastAsia"/>
          <w:sz w:val="32"/>
          <w:szCs w:val="32"/>
        </w:rPr>
        <w:t>2021</w:t>
      </w:r>
      <w:r>
        <w:rPr>
          <w:rFonts w:ascii="黑体" w:eastAsia="黑体" w:hAnsi="黑体" w:hint="eastAsia"/>
          <w:sz w:val="32"/>
          <w:szCs w:val="32"/>
        </w:rPr>
        <w:t>年一般公共预算当年拨款情况说明</w:t>
      </w:r>
    </w:p>
    <w:p w:rsidR="001163CF" w:rsidRDefault="00D30749">
      <w:pPr>
        <w:ind w:firstLine="640"/>
        <w:jc w:val="left"/>
        <w:rPr>
          <w:rFonts w:ascii="楷体" w:eastAsia="楷体" w:hAnsi="楷体"/>
          <w:sz w:val="32"/>
          <w:szCs w:val="32"/>
        </w:rPr>
      </w:pPr>
      <w:r>
        <w:rPr>
          <w:rFonts w:ascii="楷体" w:eastAsia="楷体" w:hAnsi="楷体" w:hint="eastAsia"/>
          <w:sz w:val="32"/>
          <w:szCs w:val="32"/>
        </w:rPr>
        <w:t>（一）一般公共预算当年规模变化情况</w:t>
      </w:r>
    </w:p>
    <w:p w:rsidR="001163CF" w:rsidRDefault="00D30749">
      <w:pPr>
        <w:ind w:firstLineChars="200" w:firstLine="640"/>
        <w:rPr>
          <w:rFonts w:ascii="仿宋_GB2312" w:eastAsia="仿宋_GB2312" w:hAnsi="黑体"/>
          <w:sz w:val="32"/>
          <w:szCs w:val="32"/>
        </w:rPr>
      </w:pPr>
      <w:r>
        <w:rPr>
          <w:rFonts w:ascii="仿宋_GB2312" w:eastAsia="仿宋_GB2312" w:hAnsi="黑体" w:hint="eastAsia"/>
          <w:sz w:val="32"/>
          <w:szCs w:val="32"/>
        </w:rPr>
        <w:t>三亚市天涯区信息化服务中心</w:t>
      </w:r>
      <w:r>
        <w:rPr>
          <w:rFonts w:ascii="仿宋_GB2312" w:eastAsia="仿宋_GB2312" w:hAnsi="黑体" w:hint="eastAsia"/>
          <w:sz w:val="32"/>
          <w:szCs w:val="32"/>
        </w:rPr>
        <w:t>2021</w:t>
      </w:r>
      <w:r>
        <w:rPr>
          <w:rFonts w:ascii="仿宋_GB2312" w:eastAsia="仿宋_GB2312" w:hAnsi="黑体" w:hint="eastAsia"/>
          <w:sz w:val="32"/>
          <w:szCs w:val="32"/>
        </w:rPr>
        <w:t>年一般公共预算当年拨款</w:t>
      </w:r>
      <w:r>
        <w:rPr>
          <w:rFonts w:ascii="仿宋_GB2312" w:eastAsia="仿宋_GB2312" w:hAnsi="黑体" w:cs="仿宋_GB2312" w:hint="eastAsia"/>
          <w:sz w:val="32"/>
          <w:szCs w:val="32"/>
        </w:rPr>
        <w:t>214.77</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46.53</w:t>
      </w:r>
      <w:r>
        <w:rPr>
          <w:rFonts w:ascii="仿宋_GB2312" w:eastAsia="仿宋_GB2312" w:hAnsi="黑体" w:hint="eastAsia"/>
          <w:sz w:val="32"/>
          <w:szCs w:val="32"/>
        </w:rPr>
        <w:t>万元，主要是</w:t>
      </w:r>
      <w:r>
        <w:rPr>
          <w:rFonts w:ascii="仿宋_GB2312" w:eastAsia="仿宋_GB2312" w:hAnsi="黑体" w:hint="eastAsia"/>
          <w:sz w:val="32"/>
          <w:szCs w:val="32"/>
        </w:rPr>
        <w:t>信息网络建设项目费用的增加、调入</w:t>
      </w:r>
      <w:r>
        <w:rPr>
          <w:rFonts w:ascii="仿宋_GB2312" w:eastAsia="仿宋_GB2312" w:hAnsi="黑体" w:hint="eastAsia"/>
          <w:sz w:val="32"/>
          <w:szCs w:val="32"/>
        </w:rPr>
        <w:t>2</w:t>
      </w:r>
      <w:r>
        <w:rPr>
          <w:rFonts w:ascii="仿宋_GB2312" w:eastAsia="仿宋_GB2312" w:hAnsi="黑体" w:hint="eastAsia"/>
          <w:sz w:val="32"/>
          <w:szCs w:val="32"/>
        </w:rPr>
        <w:t>名正副级领导和</w:t>
      </w:r>
      <w:r>
        <w:rPr>
          <w:rFonts w:ascii="仿宋_GB2312" w:eastAsia="仿宋_GB2312" w:hAnsi="黑体" w:hint="eastAsia"/>
          <w:sz w:val="32"/>
          <w:szCs w:val="32"/>
        </w:rPr>
        <w:t>2</w:t>
      </w:r>
      <w:r>
        <w:rPr>
          <w:rFonts w:ascii="仿宋_GB2312" w:eastAsia="仿宋_GB2312" w:hAnsi="黑体" w:hint="eastAsia"/>
          <w:sz w:val="32"/>
          <w:szCs w:val="32"/>
        </w:rPr>
        <w:t>名雇员</w:t>
      </w:r>
      <w:r>
        <w:rPr>
          <w:rFonts w:ascii="仿宋_GB2312" w:eastAsia="仿宋_GB2312" w:hAnsi="黑体" w:hint="eastAsia"/>
          <w:sz w:val="32"/>
          <w:szCs w:val="32"/>
        </w:rPr>
        <w:t>。</w:t>
      </w:r>
    </w:p>
    <w:p w:rsidR="001163CF" w:rsidRDefault="00D30749">
      <w:pPr>
        <w:ind w:firstLine="640"/>
        <w:jc w:val="left"/>
        <w:rPr>
          <w:rFonts w:ascii="楷体" w:eastAsia="楷体" w:hAnsi="楷体"/>
          <w:sz w:val="32"/>
          <w:szCs w:val="32"/>
        </w:rPr>
      </w:pPr>
      <w:r>
        <w:rPr>
          <w:rFonts w:ascii="楷体" w:eastAsia="楷体" w:hAnsi="楷体" w:hint="eastAsia"/>
          <w:sz w:val="32"/>
          <w:szCs w:val="32"/>
        </w:rPr>
        <w:t>（二）一般公共预算当年拨款结构情况</w:t>
      </w:r>
    </w:p>
    <w:p w:rsidR="001163CF" w:rsidRDefault="00D30749">
      <w:pPr>
        <w:ind w:firstLineChars="250" w:firstLine="800"/>
        <w:rPr>
          <w:rFonts w:ascii="仿宋_GB2312" w:eastAsia="仿宋_GB2312" w:hAnsi="黑体"/>
          <w:sz w:val="32"/>
          <w:szCs w:val="32"/>
        </w:rPr>
      </w:pPr>
      <w:r>
        <w:rPr>
          <w:rFonts w:ascii="仿宋_GB2312" w:eastAsia="仿宋_GB2312" w:hAnsi="黑体" w:cs="仿宋_GB2312" w:hint="eastAsia"/>
          <w:sz w:val="32"/>
          <w:szCs w:val="32"/>
        </w:rPr>
        <w:t>一般公共服务（类）支出</w:t>
      </w:r>
      <w:r>
        <w:rPr>
          <w:rFonts w:ascii="仿宋_GB2312" w:eastAsia="仿宋_GB2312" w:hAnsi="黑体" w:cs="仿宋_GB2312" w:hint="eastAsia"/>
          <w:sz w:val="32"/>
          <w:szCs w:val="32"/>
        </w:rPr>
        <w:t>194.19</w:t>
      </w:r>
      <w:r>
        <w:rPr>
          <w:rFonts w:ascii="仿宋_GB2312" w:eastAsia="仿宋_GB2312" w:hAnsi="黑体" w:hint="eastAsia"/>
          <w:sz w:val="32"/>
          <w:szCs w:val="32"/>
        </w:rPr>
        <w:t>万元，占</w:t>
      </w:r>
      <w:r>
        <w:rPr>
          <w:rFonts w:ascii="仿宋_GB2312" w:eastAsia="仿宋_GB2312" w:hAnsi="黑体" w:cs="仿宋_GB2312" w:hint="eastAsia"/>
          <w:sz w:val="32"/>
          <w:szCs w:val="32"/>
        </w:rPr>
        <w:t>90.42</w:t>
      </w:r>
      <w:r>
        <w:rPr>
          <w:rFonts w:ascii="仿宋_GB2312" w:eastAsia="仿宋_GB2312" w:hAnsi="黑体" w:hint="eastAsia"/>
          <w:sz w:val="32"/>
          <w:szCs w:val="32"/>
        </w:rPr>
        <w:t>%</w:t>
      </w:r>
      <w:r>
        <w:rPr>
          <w:rFonts w:ascii="仿宋_GB2312" w:eastAsia="仿宋_GB2312" w:hAnsi="黑体" w:hint="eastAsia"/>
          <w:sz w:val="32"/>
          <w:szCs w:val="32"/>
        </w:rPr>
        <w:t>；社会保障和就业（类）</w:t>
      </w:r>
      <w:r>
        <w:rPr>
          <w:rFonts w:ascii="仿宋_GB2312" w:eastAsia="仿宋_GB2312" w:hAnsi="黑体" w:cs="仿宋_GB2312" w:hint="eastAsia"/>
          <w:sz w:val="32"/>
          <w:szCs w:val="32"/>
        </w:rPr>
        <w:t>支出</w:t>
      </w:r>
      <w:r>
        <w:rPr>
          <w:rFonts w:ascii="仿宋_GB2312" w:eastAsia="仿宋_GB2312" w:hAnsi="黑体" w:cs="仿宋_GB2312" w:hint="eastAsia"/>
          <w:sz w:val="32"/>
          <w:szCs w:val="32"/>
        </w:rPr>
        <w:t>6.65</w:t>
      </w:r>
      <w:r>
        <w:rPr>
          <w:rFonts w:ascii="仿宋_GB2312" w:eastAsia="仿宋_GB2312" w:hAnsi="黑体" w:hint="eastAsia"/>
          <w:sz w:val="32"/>
          <w:szCs w:val="32"/>
        </w:rPr>
        <w:t>万元，占</w:t>
      </w:r>
      <w:r>
        <w:rPr>
          <w:rFonts w:ascii="仿宋_GB2312" w:eastAsia="仿宋_GB2312" w:hAnsi="黑体" w:hint="eastAsia"/>
          <w:sz w:val="32"/>
          <w:szCs w:val="32"/>
        </w:rPr>
        <w:t>3.10</w:t>
      </w:r>
      <w:r>
        <w:rPr>
          <w:rFonts w:ascii="仿宋_GB2312" w:eastAsia="仿宋_GB2312" w:hAnsi="黑体" w:hint="eastAsia"/>
          <w:sz w:val="32"/>
          <w:szCs w:val="32"/>
        </w:rPr>
        <w:t>%</w:t>
      </w:r>
      <w:r>
        <w:rPr>
          <w:rFonts w:ascii="仿宋_GB2312" w:eastAsia="仿宋_GB2312" w:hAnsi="黑体" w:hint="eastAsia"/>
          <w:sz w:val="32"/>
          <w:szCs w:val="32"/>
        </w:rPr>
        <w:t>；</w:t>
      </w:r>
      <w:r>
        <w:rPr>
          <w:rFonts w:ascii="仿宋_GB2312" w:eastAsia="仿宋_GB2312" w:hAnsi="黑体" w:hint="eastAsia"/>
          <w:sz w:val="32"/>
          <w:szCs w:val="32"/>
        </w:rPr>
        <w:t>卫生健康</w:t>
      </w:r>
      <w:r>
        <w:rPr>
          <w:rFonts w:ascii="仿宋_GB2312" w:eastAsia="仿宋_GB2312" w:hAnsi="黑体" w:hint="eastAsia"/>
          <w:sz w:val="32"/>
          <w:szCs w:val="32"/>
        </w:rPr>
        <w:t>（类）</w:t>
      </w:r>
      <w:r>
        <w:rPr>
          <w:rFonts w:ascii="仿宋_GB2312" w:eastAsia="仿宋_GB2312" w:hAnsi="黑体" w:cs="仿宋_GB2312" w:hint="eastAsia"/>
          <w:sz w:val="32"/>
          <w:szCs w:val="32"/>
        </w:rPr>
        <w:t>支出</w:t>
      </w:r>
      <w:r>
        <w:rPr>
          <w:rFonts w:ascii="仿宋_GB2312" w:eastAsia="仿宋_GB2312" w:hAnsi="黑体" w:cs="仿宋_GB2312" w:hint="eastAsia"/>
          <w:sz w:val="32"/>
          <w:szCs w:val="32"/>
        </w:rPr>
        <w:t>9.08</w:t>
      </w:r>
      <w:r>
        <w:rPr>
          <w:rFonts w:ascii="仿宋_GB2312" w:eastAsia="仿宋_GB2312" w:hAnsi="黑体" w:hint="eastAsia"/>
          <w:sz w:val="32"/>
          <w:szCs w:val="32"/>
        </w:rPr>
        <w:t>万元，占</w:t>
      </w:r>
      <w:r>
        <w:rPr>
          <w:rFonts w:ascii="仿宋_GB2312" w:eastAsia="仿宋_GB2312" w:hAnsi="黑体" w:hint="eastAsia"/>
          <w:sz w:val="32"/>
          <w:szCs w:val="32"/>
        </w:rPr>
        <w:t>4.22</w:t>
      </w:r>
      <w:r>
        <w:rPr>
          <w:rFonts w:ascii="仿宋_GB2312" w:eastAsia="仿宋_GB2312" w:hAnsi="黑体" w:hint="eastAsia"/>
          <w:sz w:val="32"/>
          <w:szCs w:val="32"/>
        </w:rPr>
        <w:t>%</w:t>
      </w:r>
      <w:r>
        <w:rPr>
          <w:rFonts w:ascii="仿宋_GB2312" w:eastAsia="仿宋_GB2312" w:hAnsi="黑体" w:hint="eastAsia"/>
          <w:sz w:val="32"/>
          <w:szCs w:val="32"/>
        </w:rPr>
        <w:t>；住房保障（类）</w:t>
      </w:r>
      <w:r>
        <w:rPr>
          <w:rFonts w:ascii="仿宋_GB2312" w:eastAsia="仿宋_GB2312" w:hAnsi="黑体" w:cs="仿宋_GB2312" w:hint="eastAsia"/>
          <w:sz w:val="32"/>
          <w:szCs w:val="32"/>
        </w:rPr>
        <w:t>支出</w:t>
      </w:r>
      <w:r>
        <w:rPr>
          <w:rFonts w:ascii="仿宋_GB2312" w:eastAsia="仿宋_GB2312" w:hAnsi="黑体" w:cs="仿宋_GB2312" w:hint="eastAsia"/>
          <w:sz w:val="32"/>
          <w:szCs w:val="32"/>
        </w:rPr>
        <w:t>4.85</w:t>
      </w:r>
      <w:r>
        <w:rPr>
          <w:rFonts w:ascii="仿宋_GB2312" w:eastAsia="仿宋_GB2312" w:hAnsi="黑体" w:hint="eastAsia"/>
          <w:sz w:val="32"/>
          <w:szCs w:val="32"/>
        </w:rPr>
        <w:t>万元，占</w:t>
      </w:r>
      <w:r>
        <w:rPr>
          <w:rFonts w:ascii="仿宋_GB2312" w:eastAsia="仿宋_GB2312" w:hAnsi="黑体" w:hint="eastAsia"/>
          <w:sz w:val="32"/>
          <w:szCs w:val="32"/>
        </w:rPr>
        <w:t>2.26</w:t>
      </w:r>
      <w:r>
        <w:rPr>
          <w:rFonts w:ascii="仿宋_GB2312" w:eastAsia="仿宋_GB2312" w:hAnsi="黑体" w:hint="eastAsia"/>
          <w:sz w:val="32"/>
          <w:szCs w:val="32"/>
        </w:rPr>
        <w:t>%</w:t>
      </w:r>
      <w:r>
        <w:rPr>
          <w:rFonts w:ascii="仿宋_GB2312" w:eastAsia="仿宋_GB2312" w:hAnsi="黑体" w:hint="eastAsia"/>
          <w:sz w:val="32"/>
          <w:szCs w:val="32"/>
        </w:rPr>
        <w:t>。</w:t>
      </w:r>
    </w:p>
    <w:p w:rsidR="001163CF" w:rsidRDefault="00D30749">
      <w:pPr>
        <w:ind w:firstLine="640"/>
        <w:jc w:val="left"/>
        <w:rPr>
          <w:rFonts w:ascii="楷体" w:eastAsia="楷体" w:hAnsi="楷体"/>
          <w:sz w:val="32"/>
          <w:szCs w:val="32"/>
        </w:rPr>
      </w:pPr>
      <w:r>
        <w:rPr>
          <w:rFonts w:ascii="楷体" w:eastAsia="楷体" w:hAnsi="楷体" w:hint="eastAsia"/>
          <w:sz w:val="32"/>
          <w:szCs w:val="32"/>
        </w:rPr>
        <w:t>（三）一般公共预算当年拨款具体使用情况</w:t>
      </w:r>
    </w:p>
    <w:p w:rsidR="001163CF" w:rsidRDefault="00D30749">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lastRenderedPageBreak/>
        <w:t>1.</w:t>
      </w:r>
      <w:r>
        <w:rPr>
          <w:rFonts w:ascii="仿宋_GB2312" w:eastAsia="仿宋_GB2312" w:hAnsi="黑体" w:cs="仿宋_GB2312" w:hint="eastAsia"/>
          <w:sz w:val="32"/>
          <w:szCs w:val="32"/>
        </w:rPr>
        <w:t>一般公共服务</w:t>
      </w:r>
      <w:r>
        <w:rPr>
          <w:rFonts w:ascii="仿宋_GB2312" w:eastAsia="仿宋_GB2312" w:hAnsi="黑体" w:cs="仿宋_GB2312" w:hint="eastAsia"/>
          <w:sz w:val="32"/>
          <w:szCs w:val="32"/>
        </w:rPr>
        <w:t>支出</w:t>
      </w:r>
      <w:r>
        <w:rPr>
          <w:rFonts w:ascii="仿宋_GB2312" w:eastAsia="仿宋_GB2312" w:hAnsi="黑体" w:cs="仿宋_GB2312" w:hint="eastAsia"/>
          <w:sz w:val="32"/>
          <w:szCs w:val="32"/>
        </w:rPr>
        <w:t>（类）</w:t>
      </w:r>
      <w:r>
        <w:rPr>
          <w:rFonts w:ascii="仿宋_GB2312" w:eastAsia="仿宋_GB2312" w:hAnsi="黑体" w:cs="仿宋_GB2312" w:hint="eastAsia"/>
          <w:sz w:val="32"/>
          <w:szCs w:val="32"/>
        </w:rPr>
        <w:t>政府办公室</w:t>
      </w:r>
      <w:r>
        <w:rPr>
          <w:rFonts w:ascii="仿宋_GB2312" w:eastAsia="仿宋_GB2312" w:hAnsi="黑体" w:cs="仿宋_GB2312" w:hint="eastAsia"/>
          <w:sz w:val="32"/>
          <w:szCs w:val="32"/>
        </w:rPr>
        <w:t>及相关机构事务</w:t>
      </w:r>
      <w:r>
        <w:rPr>
          <w:rFonts w:ascii="仿宋_GB2312" w:eastAsia="仿宋_GB2312" w:hAnsi="黑体" w:cs="仿宋_GB2312" w:hint="eastAsia"/>
          <w:sz w:val="32"/>
          <w:szCs w:val="32"/>
        </w:rPr>
        <w:t>（款）一般行政管理事务（项）</w:t>
      </w:r>
      <w:r>
        <w:rPr>
          <w:rFonts w:ascii="仿宋_GB2312" w:eastAsia="仿宋_GB2312" w:hAnsi="黑体" w:cs="仿宋_GB2312" w:hint="eastAsia"/>
          <w:sz w:val="32"/>
          <w:szCs w:val="32"/>
        </w:rPr>
        <w:t>2021</w:t>
      </w:r>
      <w:r>
        <w:rPr>
          <w:rFonts w:ascii="仿宋_GB2312" w:eastAsia="仿宋_GB2312" w:hAnsi="黑体" w:hint="eastAsia"/>
          <w:sz w:val="32"/>
          <w:szCs w:val="32"/>
        </w:rPr>
        <w:t>年预算数为</w:t>
      </w:r>
      <w:r>
        <w:rPr>
          <w:rFonts w:ascii="仿宋_GB2312" w:eastAsia="仿宋_GB2312" w:hAnsi="黑体" w:hint="eastAsia"/>
          <w:sz w:val="32"/>
          <w:szCs w:val="32"/>
        </w:rPr>
        <w:t>61.62</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19.24</w:t>
      </w:r>
      <w:r>
        <w:rPr>
          <w:rFonts w:ascii="仿宋_GB2312" w:eastAsia="仿宋_GB2312" w:hAnsi="黑体" w:hint="eastAsia"/>
          <w:sz w:val="32"/>
          <w:szCs w:val="32"/>
        </w:rPr>
        <w:t>万元，主要是</w:t>
      </w:r>
      <w:r>
        <w:rPr>
          <w:rFonts w:ascii="仿宋_GB2312" w:eastAsia="仿宋_GB2312" w:hAnsi="黑体" w:hint="eastAsia"/>
          <w:sz w:val="32"/>
          <w:szCs w:val="32"/>
        </w:rPr>
        <w:t>单位调入</w:t>
      </w:r>
      <w:r>
        <w:rPr>
          <w:rFonts w:ascii="仿宋_GB2312" w:eastAsia="仿宋_GB2312" w:hAnsi="黑体" w:hint="eastAsia"/>
          <w:sz w:val="32"/>
          <w:szCs w:val="32"/>
        </w:rPr>
        <w:t>2</w:t>
      </w:r>
      <w:r>
        <w:rPr>
          <w:rFonts w:ascii="仿宋_GB2312" w:eastAsia="仿宋_GB2312" w:hAnsi="黑体" w:hint="eastAsia"/>
          <w:sz w:val="32"/>
          <w:szCs w:val="32"/>
        </w:rPr>
        <w:t>名正副级领导</w:t>
      </w:r>
      <w:r>
        <w:rPr>
          <w:rFonts w:ascii="仿宋_GB2312" w:eastAsia="仿宋_GB2312" w:hAnsi="黑体" w:hint="eastAsia"/>
          <w:sz w:val="32"/>
          <w:szCs w:val="32"/>
        </w:rPr>
        <w:t>，因此增加</w:t>
      </w:r>
      <w:r>
        <w:rPr>
          <w:rFonts w:ascii="仿宋_GB2312" w:eastAsia="仿宋_GB2312" w:hAnsi="黑体" w:hint="eastAsia"/>
          <w:sz w:val="32"/>
          <w:szCs w:val="32"/>
        </w:rPr>
        <w:t>19.24</w:t>
      </w:r>
      <w:r>
        <w:rPr>
          <w:rFonts w:ascii="仿宋_GB2312" w:eastAsia="仿宋_GB2312" w:hAnsi="黑体" w:hint="eastAsia"/>
          <w:sz w:val="32"/>
          <w:szCs w:val="32"/>
        </w:rPr>
        <w:t>万元的预算。</w:t>
      </w:r>
    </w:p>
    <w:p w:rsidR="001163CF" w:rsidRDefault="00D30749">
      <w:pPr>
        <w:rPr>
          <w:rFonts w:ascii="仿宋_GB2312" w:eastAsia="仿宋_GB2312" w:hAnsi="黑体"/>
          <w:sz w:val="32"/>
          <w:szCs w:val="32"/>
        </w:rPr>
      </w:pPr>
      <w:r>
        <w:rPr>
          <w:rFonts w:ascii="仿宋_GB2312" w:eastAsia="仿宋_GB2312" w:hAnsi="黑体" w:hint="eastAsia"/>
          <w:sz w:val="32"/>
          <w:szCs w:val="32"/>
        </w:rPr>
        <w:t xml:space="preserve">    2.</w:t>
      </w:r>
      <w:r>
        <w:rPr>
          <w:rFonts w:ascii="仿宋_GB2312" w:eastAsia="仿宋_GB2312" w:hAnsi="黑体" w:cs="仿宋_GB2312" w:hint="eastAsia"/>
          <w:sz w:val="32"/>
          <w:szCs w:val="32"/>
        </w:rPr>
        <w:t>一般公共服务</w:t>
      </w:r>
      <w:r>
        <w:rPr>
          <w:rFonts w:ascii="仿宋_GB2312" w:eastAsia="仿宋_GB2312" w:hAnsi="黑体" w:cs="仿宋_GB2312" w:hint="eastAsia"/>
          <w:sz w:val="32"/>
          <w:szCs w:val="32"/>
        </w:rPr>
        <w:t>支出</w:t>
      </w:r>
      <w:r>
        <w:rPr>
          <w:rFonts w:ascii="仿宋_GB2312" w:eastAsia="仿宋_GB2312" w:hAnsi="黑体" w:cs="仿宋_GB2312" w:hint="eastAsia"/>
          <w:sz w:val="32"/>
          <w:szCs w:val="32"/>
        </w:rPr>
        <w:t>（类）</w:t>
      </w:r>
      <w:r>
        <w:rPr>
          <w:rFonts w:ascii="仿宋_GB2312" w:eastAsia="仿宋_GB2312" w:hAnsi="黑体" w:cs="仿宋_GB2312" w:hint="eastAsia"/>
          <w:sz w:val="32"/>
          <w:szCs w:val="32"/>
        </w:rPr>
        <w:t>政府办公室</w:t>
      </w:r>
      <w:r>
        <w:rPr>
          <w:rFonts w:ascii="仿宋_GB2312" w:eastAsia="仿宋_GB2312" w:hAnsi="黑体" w:cs="仿宋_GB2312" w:hint="eastAsia"/>
          <w:sz w:val="32"/>
          <w:szCs w:val="32"/>
        </w:rPr>
        <w:t>及相关机构事务</w:t>
      </w:r>
      <w:r>
        <w:rPr>
          <w:rFonts w:ascii="仿宋_GB2312" w:eastAsia="仿宋_GB2312" w:hAnsi="黑体" w:cs="仿宋_GB2312" w:hint="eastAsia"/>
          <w:sz w:val="32"/>
          <w:szCs w:val="32"/>
        </w:rPr>
        <w:t>（款）</w:t>
      </w:r>
      <w:r>
        <w:rPr>
          <w:rFonts w:ascii="仿宋_GB2312" w:eastAsia="仿宋_GB2312" w:hAnsi="黑体" w:hint="eastAsia"/>
          <w:sz w:val="32"/>
          <w:szCs w:val="32"/>
        </w:rPr>
        <w:t>事业运行（项）</w:t>
      </w:r>
      <w:r>
        <w:rPr>
          <w:rFonts w:ascii="仿宋_GB2312" w:eastAsia="仿宋_GB2312" w:hAnsi="黑体" w:hint="eastAsia"/>
          <w:sz w:val="32"/>
          <w:szCs w:val="32"/>
        </w:rPr>
        <w:t>2021</w:t>
      </w:r>
      <w:r>
        <w:rPr>
          <w:rFonts w:ascii="仿宋_GB2312" w:eastAsia="仿宋_GB2312" w:hAnsi="黑体" w:hint="eastAsia"/>
          <w:sz w:val="32"/>
          <w:szCs w:val="32"/>
        </w:rPr>
        <w:t>年预算数为</w:t>
      </w:r>
      <w:r>
        <w:rPr>
          <w:rFonts w:ascii="仿宋_GB2312" w:eastAsia="仿宋_GB2312" w:hAnsi="黑体" w:hint="eastAsia"/>
          <w:sz w:val="32"/>
          <w:szCs w:val="32"/>
        </w:rPr>
        <w:t>52.57</w:t>
      </w:r>
      <w:r>
        <w:rPr>
          <w:rFonts w:ascii="仿宋_GB2312" w:eastAsia="仿宋_GB2312" w:hAnsi="黑体" w:hint="eastAsia"/>
          <w:sz w:val="32"/>
          <w:szCs w:val="32"/>
        </w:rPr>
        <w:t>万元，</w:t>
      </w:r>
      <w:r>
        <w:rPr>
          <w:rFonts w:ascii="仿宋_GB2312" w:eastAsia="仿宋_GB2312" w:hAnsi="黑体" w:hint="eastAsia"/>
          <w:sz w:val="32"/>
          <w:szCs w:val="32"/>
        </w:rPr>
        <w:t>比上年预算数</w:t>
      </w:r>
      <w:r>
        <w:rPr>
          <w:rFonts w:ascii="仿宋_GB2312" w:eastAsia="仿宋_GB2312" w:hAnsi="黑体" w:hint="eastAsia"/>
          <w:sz w:val="32"/>
          <w:szCs w:val="32"/>
        </w:rPr>
        <w:t>增加</w:t>
      </w:r>
      <w:r>
        <w:rPr>
          <w:rFonts w:ascii="仿宋_GB2312" w:eastAsia="仿宋_GB2312" w:hAnsi="黑体" w:hint="eastAsia"/>
          <w:sz w:val="32"/>
          <w:szCs w:val="32"/>
        </w:rPr>
        <w:t>18.54</w:t>
      </w:r>
      <w:r>
        <w:rPr>
          <w:rFonts w:ascii="仿宋_GB2312" w:eastAsia="仿宋_GB2312" w:hAnsi="黑体" w:hint="eastAsia"/>
          <w:sz w:val="32"/>
          <w:szCs w:val="32"/>
        </w:rPr>
        <w:t>万元</w:t>
      </w:r>
      <w:r>
        <w:rPr>
          <w:rFonts w:ascii="仿宋_GB2312" w:eastAsia="仿宋_GB2312" w:hAnsi="黑体" w:hint="eastAsia"/>
          <w:sz w:val="32"/>
          <w:szCs w:val="32"/>
        </w:rPr>
        <w:t>。主要是调入</w:t>
      </w:r>
      <w:r>
        <w:rPr>
          <w:rFonts w:ascii="仿宋_GB2312" w:eastAsia="仿宋_GB2312" w:hAnsi="黑体" w:hint="eastAsia"/>
          <w:sz w:val="32"/>
          <w:szCs w:val="32"/>
        </w:rPr>
        <w:t>2</w:t>
      </w:r>
      <w:r>
        <w:rPr>
          <w:rFonts w:ascii="仿宋_GB2312" w:eastAsia="仿宋_GB2312" w:hAnsi="黑体" w:hint="eastAsia"/>
          <w:sz w:val="32"/>
          <w:szCs w:val="32"/>
        </w:rPr>
        <w:t>名正副级领导</w:t>
      </w:r>
      <w:r>
        <w:rPr>
          <w:rFonts w:ascii="仿宋_GB2312" w:eastAsia="仿宋_GB2312" w:hAnsi="黑体" w:hint="eastAsia"/>
          <w:sz w:val="32"/>
          <w:szCs w:val="32"/>
        </w:rPr>
        <w:t>，因此增加</w:t>
      </w:r>
      <w:r>
        <w:rPr>
          <w:rFonts w:ascii="仿宋_GB2312" w:eastAsia="仿宋_GB2312" w:hAnsi="黑体" w:hint="eastAsia"/>
          <w:sz w:val="32"/>
          <w:szCs w:val="32"/>
        </w:rPr>
        <w:t>18.54</w:t>
      </w:r>
      <w:r>
        <w:rPr>
          <w:rFonts w:ascii="仿宋_GB2312" w:eastAsia="仿宋_GB2312" w:hAnsi="黑体" w:hint="eastAsia"/>
          <w:sz w:val="32"/>
          <w:szCs w:val="32"/>
        </w:rPr>
        <w:t>万元的预算。</w:t>
      </w:r>
    </w:p>
    <w:p w:rsidR="001163CF" w:rsidRDefault="00D30749">
      <w:pPr>
        <w:ind w:firstLineChars="200" w:firstLine="640"/>
        <w:rPr>
          <w:rFonts w:ascii="仿宋_GB2312" w:eastAsia="仿宋_GB2312" w:hAnsi="黑体"/>
          <w:sz w:val="32"/>
          <w:szCs w:val="32"/>
        </w:rPr>
      </w:pPr>
      <w:r>
        <w:rPr>
          <w:rFonts w:ascii="仿宋_GB2312" w:eastAsia="仿宋_GB2312" w:hAnsi="黑体" w:hint="eastAsia"/>
          <w:sz w:val="32"/>
          <w:szCs w:val="32"/>
        </w:rPr>
        <w:t>3.</w:t>
      </w:r>
      <w:r>
        <w:rPr>
          <w:rFonts w:ascii="仿宋_GB2312" w:eastAsia="仿宋_GB2312" w:hAnsi="黑体" w:cs="仿宋_GB2312" w:hint="eastAsia"/>
          <w:sz w:val="32"/>
          <w:szCs w:val="32"/>
        </w:rPr>
        <w:t>一般公共服务</w:t>
      </w:r>
      <w:r>
        <w:rPr>
          <w:rFonts w:ascii="仿宋_GB2312" w:eastAsia="仿宋_GB2312" w:hAnsi="黑体" w:cs="仿宋_GB2312" w:hint="eastAsia"/>
          <w:sz w:val="32"/>
          <w:szCs w:val="32"/>
        </w:rPr>
        <w:t>支出</w:t>
      </w:r>
      <w:r>
        <w:rPr>
          <w:rFonts w:ascii="仿宋_GB2312" w:eastAsia="仿宋_GB2312" w:hAnsi="黑体" w:cs="仿宋_GB2312" w:hint="eastAsia"/>
          <w:sz w:val="32"/>
          <w:szCs w:val="32"/>
        </w:rPr>
        <w:t>（类）</w:t>
      </w:r>
      <w:r>
        <w:rPr>
          <w:rFonts w:ascii="仿宋_GB2312" w:eastAsia="仿宋_GB2312" w:hAnsi="黑体" w:cs="仿宋_GB2312" w:hint="eastAsia"/>
          <w:sz w:val="32"/>
          <w:szCs w:val="32"/>
        </w:rPr>
        <w:t>政府办公室</w:t>
      </w:r>
      <w:r>
        <w:rPr>
          <w:rFonts w:ascii="仿宋_GB2312" w:eastAsia="仿宋_GB2312" w:hAnsi="黑体" w:cs="仿宋_GB2312" w:hint="eastAsia"/>
          <w:sz w:val="32"/>
          <w:szCs w:val="32"/>
        </w:rPr>
        <w:t>及相关机构事务</w:t>
      </w:r>
      <w:r>
        <w:rPr>
          <w:rFonts w:ascii="仿宋_GB2312" w:eastAsia="仿宋_GB2312" w:hAnsi="黑体" w:cs="仿宋_GB2312" w:hint="eastAsia"/>
          <w:sz w:val="32"/>
          <w:szCs w:val="32"/>
        </w:rPr>
        <w:t>（款）</w:t>
      </w:r>
      <w:r>
        <w:rPr>
          <w:rFonts w:ascii="仿宋_GB2312" w:eastAsia="仿宋_GB2312" w:hAnsi="黑体" w:hint="eastAsia"/>
          <w:sz w:val="32"/>
          <w:szCs w:val="32"/>
        </w:rPr>
        <w:t>其他政府办公室及相关机构事务（项）</w:t>
      </w:r>
      <w:r>
        <w:rPr>
          <w:rFonts w:ascii="仿宋_GB2312" w:eastAsia="仿宋_GB2312" w:hAnsi="黑体" w:hint="eastAsia"/>
          <w:sz w:val="32"/>
          <w:szCs w:val="32"/>
        </w:rPr>
        <w:t>2021</w:t>
      </w:r>
      <w:r>
        <w:rPr>
          <w:rFonts w:ascii="仿宋_GB2312" w:eastAsia="仿宋_GB2312" w:hAnsi="黑体" w:hint="eastAsia"/>
          <w:sz w:val="32"/>
          <w:szCs w:val="32"/>
        </w:rPr>
        <w:t>年预算数为</w:t>
      </w:r>
      <w:r>
        <w:rPr>
          <w:rFonts w:ascii="仿宋_GB2312" w:eastAsia="仿宋_GB2312" w:hAnsi="黑体" w:hint="eastAsia"/>
          <w:sz w:val="32"/>
          <w:szCs w:val="32"/>
        </w:rPr>
        <w:t>80</w:t>
      </w:r>
      <w:r>
        <w:rPr>
          <w:rFonts w:ascii="仿宋_GB2312" w:eastAsia="仿宋_GB2312" w:hAnsi="黑体" w:hint="eastAsia"/>
          <w:sz w:val="32"/>
          <w:szCs w:val="32"/>
        </w:rPr>
        <w:t>万元，</w:t>
      </w:r>
      <w:r>
        <w:rPr>
          <w:rFonts w:ascii="仿宋_GB2312" w:eastAsia="仿宋_GB2312" w:hAnsi="黑体" w:hint="eastAsia"/>
          <w:sz w:val="32"/>
          <w:szCs w:val="32"/>
        </w:rPr>
        <w:t>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3</w:t>
      </w:r>
      <w:r>
        <w:rPr>
          <w:rFonts w:ascii="仿宋_GB2312" w:eastAsia="仿宋_GB2312" w:hAnsi="黑体" w:hint="eastAsia"/>
          <w:sz w:val="32"/>
          <w:szCs w:val="32"/>
        </w:rPr>
        <w:t>万元</w:t>
      </w:r>
      <w:r>
        <w:rPr>
          <w:rFonts w:ascii="仿宋_GB2312" w:eastAsia="仿宋_GB2312" w:hAnsi="黑体" w:hint="eastAsia"/>
          <w:sz w:val="32"/>
          <w:szCs w:val="32"/>
        </w:rPr>
        <w:t>。</w:t>
      </w:r>
      <w:r>
        <w:rPr>
          <w:rFonts w:ascii="仿宋_GB2312" w:eastAsia="仿宋_GB2312" w:hAnsi="黑体" w:hint="eastAsia"/>
          <w:sz w:val="32"/>
          <w:szCs w:val="32"/>
        </w:rPr>
        <w:t>主要是</w:t>
      </w:r>
      <w:r>
        <w:rPr>
          <w:rFonts w:ascii="仿宋_GB2312" w:eastAsia="仿宋_GB2312" w:hAnsi="黑体" w:hint="eastAsia"/>
          <w:sz w:val="32"/>
          <w:szCs w:val="32"/>
        </w:rPr>
        <w:t>信息网络建设项目费用的调整，因此增加该项目的费用共</w:t>
      </w:r>
      <w:r>
        <w:rPr>
          <w:rFonts w:ascii="仿宋_GB2312" w:eastAsia="仿宋_GB2312" w:hAnsi="黑体" w:hint="eastAsia"/>
          <w:sz w:val="32"/>
          <w:szCs w:val="32"/>
        </w:rPr>
        <w:t>3</w:t>
      </w:r>
      <w:r>
        <w:rPr>
          <w:rFonts w:ascii="仿宋_GB2312" w:eastAsia="仿宋_GB2312" w:hAnsi="黑体" w:hint="eastAsia"/>
          <w:sz w:val="32"/>
          <w:szCs w:val="32"/>
        </w:rPr>
        <w:t>万元。</w:t>
      </w:r>
    </w:p>
    <w:p w:rsidR="001163CF" w:rsidRDefault="00D30749">
      <w:pPr>
        <w:ind w:firstLineChars="200" w:firstLine="640"/>
        <w:rPr>
          <w:rFonts w:ascii="仿宋_GB2312" w:eastAsia="仿宋_GB2312" w:hAnsi="黑体"/>
          <w:sz w:val="32"/>
          <w:szCs w:val="32"/>
        </w:rPr>
      </w:pPr>
      <w:r>
        <w:rPr>
          <w:rFonts w:ascii="仿宋_GB2312" w:eastAsia="仿宋_GB2312" w:hAnsi="黑体" w:hint="eastAsia"/>
          <w:sz w:val="32"/>
          <w:szCs w:val="32"/>
        </w:rPr>
        <w:t>4.</w:t>
      </w:r>
      <w:r>
        <w:rPr>
          <w:rFonts w:ascii="仿宋_GB2312" w:eastAsia="仿宋_GB2312" w:hAnsi="黑体" w:hint="eastAsia"/>
          <w:sz w:val="32"/>
          <w:szCs w:val="32"/>
        </w:rPr>
        <w:t>社会保障和就业支出（类）行政事业单位养老支出（款）机关事业单位基本养老保险缴费支出（项）</w:t>
      </w:r>
      <w:r>
        <w:rPr>
          <w:rFonts w:ascii="仿宋_GB2312" w:eastAsia="仿宋_GB2312" w:hAnsi="黑体" w:hint="eastAsia"/>
          <w:sz w:val="32"/>
          <w:szCs w:val="32"/>
        </w:rPr>
        <w:t>2021</w:t>
      </w:r>
      <w:r>
        <w:rPr>
          <w:rFonts w:ascii="仿宋_GB2312" w:eastAsia="仿宋_GB2312" w:hAnsi="黑体" w:hint="eastAsia"/>
          <w:sz w:val="32"/>
          <w:szCs w:val="32"/>
        </w:rPr>
        <w:t>年预算数为</w:t>
      </w:r>
      <w:r>
        <w:rPr>
          <w:rFonts w:ascii="仿宋_GB2312" w:eastAsia="仿宋_GB2312" w:hAnsi="黑体" w:hint="eastAsia"/>
          <w:sz w:val="32"/>
          <w:szCs w:val="32"/>
        </w:rPr>
        <w:t>6.65</w:t>
      </w:r>
      <w:r>
        <w:rPr>
          <w:rFonts w:ascii="仿宋_GB2312" w:eastAsia="仿宋_GB2312" w:hAnsi="黑体" w:hint="eastAsia"/>
          <w:sz w:val="32"/>
          <w:szCs w:val="32"/>
        </w:rPr>
        <w:t>万元，</w:t>
      </w:r>
      <w:r>
        <w:rPr>
          <w:rFonts w:ascii="仿宋_GB2312" w:eastAsia="仿宋_GB2312" w:hAnsi="黑体" w:hint="eastAsia"/>
          <w:sz w:val="32"/>
          <w:szCs w:val="32"/>
        </w:rPr>
        <w:t>比上年预算数</w:t>
      </w:r>
      <w:r>
        <w:rPr>
          <w:rFonts w:ascii="仿宋_GB2312" w:eastAsia="仿宋_GB2312" w:hAnsi="黑体" w:hint="eastAsia"/>
          <w:sz w:val="32"/>
          <w:szCs w:val="32"/>
        </w:rPr>
        <w:t>增加</w:t>
      </w:r>
      <w:r>
        <w:rPr>
          <w:rFonts w:ascii="仿宋_GB2312" w:eastAsia="仿宋_GB2312" w:hAnsi="黑体" w:hint="eastAsia"/>
          <w:sz w:val="32"/>
          <w:szCs w:val="32"/>
        </w:rPr>
        <w:t>2.24</w:t>
      </w:r>
      <w:r>
        <w:rPr>
          <w:rFonts w:ascii="仿宋_GB2312" w:eastAsia="仿宋_GB2312" w:hAnsi="黑体" w:hint="eastAsia"/>
          <w:sz w:val="32"/>
          <w:szCs w:val="32"/>
        </w:rPr>
        <w:t>万元</w:t>
      </w:r>
      <w:r>
        <w:rPr>
          <w:rFonts w:ascii="仿宋_GB2312" w:eastAsia="仿宋_GB2312" w:hAnsi="黑体" w:hint="eastAsia"/>
          <w:sz w:val="32"/>
          <w:szCs w:val="32"/>
        </w:rPr>
        <w:t>。主要是调入</w:t>
      </w:r>
      <w:r>
        <w:rPr>
          <w:rFonts w:ascii="仿宋_GB2312" w:eastAsia="仿宋_GB2312" w:hAnsi="黑体" w:hint="eastAsia"/>
          <w:sz w:val="32"/>
          <w:szCs w:val="32"/>
        </w:rPr>
        <w:t>2</w:t>
      </w:r>
      <w:r>
        <w:rPr>
          <w:rFonts w:ascii="仿宋_GB2312" w:eastAsia="仿宋_GB2312" w:hAnsi="黑体" w:hint="eastAsia"/>
          <w:sz w:val="32"/>
          <w:szCs w:val="32"/>
        </w:rPr>
        <w:t>名正副级领导</w:t>
      </w:r>
      <w:r>
        <w:rPr>
          <w:rFonts w:ascii="仿宋_GB2312" w:eastAsia="仿宋_GB2312" w:hAnsi="黑体" w:hint="eastAsia"/>
          <w:sz w:val="32"/>
          <w:szCs w:val="32"/>
        </w:rPr>
        <w:t>，增加</w:t>
      </w:r>
      <w:r>
        <w:rPr>
          <w:rFonts w:ascii="仿宋_GB2312" w:eastAsia="仿宋_GB2312" w:hAnsi="黑体" w:hint="eastAsia"/>
          <w:sz w:val="32"/>
          <w:szCs w:val="32"/>
        </w:rPr>
        <w:t>2.24</w:t>
      </w:r>
      <w:r>
        <w:rPr>
          <w:rFonts w:ascii="仿宋_GB2312" w:eastAsia="仿宋_GB2312" w:hAnsi="黑体" w:hint="eastAsia"/>
          <w:sz w:val="32"/>
          <w:szCs w:val="32"/>
        </w:rPr>
        <w:t>万元。</w:t>
      </w:r>
    </w:p>
    <w:p w:rsidR="001163CF" w:rsidRDefault="00D30749">
      <w:pPr>
        <w:ind w:firstLineChars="200" w:firstLine="640"/>
        <w:rPr>
          <w:rFonts w:ascii="仿宋_GB2312" w:eastAsia="仿宋_GB2312" w:hAnsi="黑体"/>
          <w:sz w:val="32"/>
          <w:szCs w:val="32"/>
        </w:rPr>
      </w:pPr>
      <w:r>
        <w:rPr>
          <w:rFonts w:ascii="仿宋_GB2312" w:eastAsia="仿宋_GB2312" w:hAnsi="黑体" w:hint="eastAsia"/>
          <w:sz w:val="32"/>
          <w:szCs w:val="32"/>
        </w:rPr>
        <w:t>5.</w:t>
      </w:r>
      <w:r>
        <w:rPr>
          <w:rFonts w:ascii="仿宋_GB2312" w:eastAsia="仿宋_GB2312" w:hAnsi="黑体" w:hint="eastAsia"/>
          <w:sz w:val="32"/>
          <w:szCs w:val="32"/>
        </w:rPr>
        <w:t>卫生健康支出（类）行政事业单位医疗（款）事业单位医疗（项）</w:t>
      </w:r>
      <w:r>
        <w:rPr>
          <w:rFonts w:ascii="仿宋_GB2312" w:eastAsia="仿宋_GB2312" w:hAnsi="黑体" w:hint="eastAsia"/>
          <w:sz w:val="32"/>
          <w:szCs w:val="32"/>
        </w:rPr>
        <w:t>2021</w:t>
      </w:r>
      <w:r>
        <w:rPr>
          <w:rFonts w:ascii="仿宋_GB2312" w:eastAsia="仿宋_GB2312" w:hAnsi="黑体" w:hint="eastAsia"/>
          <w:sz w:val="32"/>
          <w:szCs w:val="32"/>
        </w:rPr>
        <w:t>年预算数为</w:t>
      </w:r>
      <w:r>
        <w:rPr>
          <w:rFonts w:ascii="仿宋_GB2312" w:eastAsia="仿宋_GB2312" w:hAnsi="黑体" w:hint="eastAsia"/>
          <w:sz w:val="32"/>
          <w:szCs w:val="32"/>
        </w:rPr>
        <w:t>3.53</w:t>
      </w:r>
      <w:r>
        <w:rPr>
          <w:rFonts w:ascii="仿宋_GB2312" w:eastAsia="仿宋_GB2312" w:hAnsi="黑体" w:hint="eastAsia"/>
          <w:sz w:val="32"/>
          <w:szCs w:val="32"/>
        </w:rPr>
        <w:t>万元，</w:t>
      </w:r>
      <w:r>
        <w:rPr>
          <w:rFonts w:ascii="仿宋_GB2312" w:eastAsia="仿宋_GB2312" w:hAnsi="黑体" w:hint="eastAsia"/>
          <w:sz w:val="32"/>
          <w:szCs w:val="32"/>
        </w:rPr>
        <w:t>比上年预算数</w:t>
      </w:r>
      <w:r>
        <w:rPr>
          <w:rFonts w:ascii="仿宋_GB2312" w:eastAsia="仿宋_GB2312" w:hAnsi="黑体" w:hint="eastAsia"/>
          <w:sz w:val="32"/>
          <w:szCs w:val="32"/>
        </w:rPr>
        <w:t>增加</w:t>
      </w:r>
      <w:r>
        <w:rPr>
          <w:rFonts w:ascii="仿宋_GB2312" w:eastAsia="仿宋_GB2312" w:hAnsi="黑体" w:cs="仿宋_GB2312" w:hint="eastAsia"/>
          <w:sz w:val="32"/>
          <w:szCs w:val="32"/>
        </w:rPr>
        <w:t>1.19</w:t>
      </w:r>
      <w:r>
        <w:rPr>
          <w:rFonts w:ascii="仿宋_GB2312" w:eastAsia="仿宋_GB2312" w:hAnsi="黑体" w:hint="eastAsia"/>
          <w:sz w:val="32"/>
          <w:szCs w:val="32"/>
        </w:rPr>
        <w:t>万元</w:t>
      </w:r>
      <w:r>
        <w:rPr>
          <w:rFonts w:ascii="仿宋_GB2312" w:eastAsia="仿宋_GB2312" w:hAnsi="黑体" w:hint="eastAsia"/>
          <w:sz w:val="32"/>
          <w:szCs w:val="32"/>
        </w:rPr>
        <w:t>。</w:t>
      </w:r>
      <w:r>
        <w:rPr>
          <w:rFonts w:ascii="仿宋_GB2312" w:eastAsia="仿宋_GB2312" w:hAnsi="黑体" w:hint="eastAsia"/>
          <w:sz w:val="32"/>
          <w:szCs w:val="32"/>
        </w:rPr>
        <w:t>主要是</w:t>
      </w:r>
      <w:r>
        <w:rPr>
          <w:rFonts w:ascii="仿宋_GB2312" w:eastAsia="仿宋_GB2312" w:hAnsi="黑体" w:hint="eastAsia"/>
          <w:sz w:val="32"/>
          <w:szCs w:val="32"/>
        </w:rPr>
        <w:t>因为在编人员薪资的调整，为了确保本单位医疗的支出，因此增加了</w:t>
      </w:r>
      <w:r>
        <w:rPr>
          <w:rFonts w:ascii="仿宋_GB2312" w:eastAsia="仿宋_GB2312" w:hAnsi="黑体" w:hint="eastAsia"/>
          <w:sz w:val="32"/>
          <w:szCs w:val="32"/>
        </w:rPr>
        <w:t>1.19</w:t>
      </w:r>
      <w:r>
        <w:rPr>
          <w:rFonts w:ascii="仿宋_GB2312" w:eastAsia="仿宋_GB2312" w:hAnsi="黑体" w:hint="eastAsia"/>
          <w:sz w:val="32"/>
          <w:szCs w:val="32"/>
        </w:rPr>
        <w:t>万元。</w:t>
      </w:r>
    </w:p>
    <w:p w:rsidR="001163CF" w:rsidRDefault="00D30749">
      <w:pPr>
        <w:ind w:firstLineChars="200" w:firstLine="640"/>
        <w:rPr>
          <w:rFonts w:ascii="仿宋_GB2312" w:eastAsia="仿宋_GB2312" w:hAnsi="黑体"/>
          <w:sz w:val="32"/>
          <w:szCs w:val="32"/>
        </w:rPr>
      </w:pPr>
      <w:r>
        <w:rPr>
          <w:rFonts w:ascii="仿宋_GB2312" w:eastAsia="仿宋_GB2312" w:hAnsi="黑体" w:hint="eastAsia"/>
          <w:sz w:val="32"/>
          <w:szCs w:val="32"/>
        </w:rPr>
        <w:t>6.</w:t>
      </w:r>
      <w:r>
        <w:rPr>
          <w:rFonts w:ascii="仿宋_GB2312" w:eastAsia="仿宋_GB2312" w:hAnsi="黑体" w:hint="eastAsia"/>
          <w:sz w:val="32"/>
          <w:szCs w:val="32"/>
        </w:rPr>
        <w:t>卫生健康支出（类）行政事业单位医疗（款）公务员医疗补助（项）</w:t>
      </w:r>
      <w:r>
        <w:rPr>
          <w:rFonts w:ascii="仿宋_GB2312" w:eastAsia="仿宋_GB2312" w:hAnsi="黑体" w:hint="eastAsia"/>
          <w:sz w:val="32"/>
          <w:szCs w:val="32"/>
        </w:rPr>
        <w:t>2021</w:t>
      </w:r>
      <w:r>
        <w:rPr>
          <w:rFonts w:ascii="仿宋_GB2312" w:eastAsia="仿宋_GB2312" w:hAnsi="黑体" w:hint="eastAsia"/>
          <w:sz w:val="32"/>
          <w:szCs w:val="32"/>
        </w:rPr>
        <w:t>年预算数为</w:t>
      </w:r>
      <w:r>
        <w:rPr>
          <w:rFonts w:ascii="仿宋_GB2312" w:eastAsia="仿宋_GB2312" w:hAnsi="黑体" w:hint="eastAsia"/>
          <w:sz w:val="32"/>
          <w:szCs w:val="32"/>
        </w:rPr>
        <w:t>5.54</w:t>
      </w:r>
      <w:r>
        <w:rPr>
          <w:rFonts w:ascii="仿宋_GB2312" w:eastAsia="仿宋_GB2312" w:hAnsi="黑体" w:hint="eastAsia"/>
          <w:sz w:val="32"/>
          <w:szCs w:val="32"/>
        </w:rPr>
        <w:t>万元，</w:t>
      </w:r>
      <w:r>
        <w:rPr>
          <w:rFonts w:ascii="仿宋_GB2312" w:eastAsia="仿宋_GB2312" w:hAnsi="黑体" w:hint="eastAsia"/>
          <w:sz w:val="32"/>
          <w:szCs w:val="32"/>
        </w:rPr>
        <w:t>比上年预算数</w:t>
      </w:r>
      <w:r>
        <w:rPr>
          <w:rFonts w:ascii="仿宋_GB2312" w:eastAsia="仿宋_GB2312" w:hAnsi="黑体" w:hint="eastAsia"/>
          <w:sz w:val="32"/>
          <w:szCs w:val="32"/>
        </w:rPr>
        <w:lastRenderedPageBreak/>
        <w:t>增加</w:t>
      </w:r>
      <w:r>
        <w:rPr>
          <w:rFonts w:ascii="仿宋_GB2312" w:eastAsia="仿宋_GB2312" w:hAnsi="黑体" w:hint="eastAsia"/>
          <w:sz w:val="32"/>
          <w:szCs w:val="32"/>
        </w:rPr>
        <w:t>1.04</w:t>
      </w:r>
      <w:r>
        <w:rPr>
          <w:rFonts w:ascii="仿宋_GB2312" w:eastAsia="仿宋_GB2312" w:hAnsi="黑体" w:hint="eastAsia"/>
          <w:sz w:val="32"/>
          <w:szCs w:val="32"/>
        </w:rPr>
        <w:t>万元</w:t>
      </w:r>
      <w:r>
        <w:rPr>
          <w:rFonts w:ascii="仿宋_GB2312" w:eastAsia="仿宋_GB2312" w:hAnsi="黑体" w:hint="eastAsia"/>
          <w:sz w:val="32"/>
          <w:szCs w:val="32"/>
        </w:rPr>
        <w:t>。主要是调入</w:t>
      </w:r>
      <w:r>
        <w:rPr>
          <w:rFonts w:ascii="仿宋_GB2312" w:eastAsia="仿宋_GB2312" w:hAnsi="黑体" w:hint="eastAsia"/>
          <w:sz w:val="32"/>
          <w:szCs w:val="32"/>
        </w:rPr>
        <w:t>2</w:t>
      </w:r>
      <w:r>
        <w:rPr>
          <w:rFonts w:ascii="仿宋_GB2312" w:eastAsia="仿宋_GB2312" w:hAnsi="黑体" w:hint="eastAsia"/>
          <w:sz w:val="32"/>
          <w:szCs w:val="32"/>
        </w:rPr>
        <w:t>名正副级领导</w:t>
      </w:r>
      <w:r>
        <w:rPr>
          <w:rFonts w:ascii="仿宋_GB2312" w:eastAsia="仿宋_GB2312" w:hAnsi="黑体" w:hint="eastAsia"/>
          <w:sz w:val="32"/>
          <w:szCs w:val="32"/>
        </w:rPr>
        <w:t>，因此增加了</w:t>
      </w:r>
      <w:r>
        <w:rPr>
          <w:rFonts w:ascii="仿宋_GB2312" w:eastAsia="仿宋_GB2312" w:hAnsi="黑体" w:hint="eastAsia"/>
          <w:sz w:val="32"/>
          <w:szCs w:val="32"/>
        </w:rPr>
        <w:t>1.04</w:t>
      </w:r>
      <w:r>
        <w:rPr>
          <w:rFonts w:ascii="仿宋_GB2312" w:eastAsia="仿宋_GB2312" w:hAnsi="黑体" w:hint="eastAsia"/>
          <w:sz w:val="32"/>
          <w:szCs w:val="32"/>
        </w:rPr>
        <w:t>万元。</w:t>
      </w:r>
    </w:p>
    <w:p w:rsidR="001163CF" w:rsidRDefault="00D30749">
      <w:pPr>
        <w:ind w:firstLineChars="200" w:firstLine="640"/>
        <w:rPr>
          <w:rFonts w:ascii="仿宋_GB2312" w:eastAsia="仿宋_GB2312" w:hAnsi="黑体"/>
          <w:sz w:val="32"/>
          <w:szCs w:val="32"/>
        </w:rPr>
      </w:pPr>
      <w:r>
        <w:rPr>
          <w:rFonts w:ascii="仿宋_GB2312" w:eastAsia="仿宋_GB2312" w:hAnsi="黑体" w:hint="eastAsia"/>
          <w:sz w:val="32"/>
          <w:szCs w:val="32"/>
        </w:rPr>
        <w:t>7.</w:t>
      </w:r>
      <w:r>
        <w:rPr>
          <w:rFonts w:ascii="仿宋_GB2312" w:eastAsia="仿宋_GB2312" w:hAnsi="黑体" w:hint="eastAsia"/>
          <w:sz w:val="32"/>
          <w:szCs w:val="32"/>
        </w:rPr>
        <w:t>住房保障支出（类）住房改革支出（款）住房公积金（项）</w:t>
      </w:r>
      <w:r>
        <w:rPr>
          <w:rFonts w:ascii="仿宋_GB2312" w:eastAsia="仿宋_GB2312" w:hAnsi="黑体" w:hint="eastAsia"/>
          <w:sz w:val="32"/>
          <w:szCs w:val="32"/>
        </w:rPr>
        <w:t>2021</w:t>
      </w:r>
      <w:r>
        <w:rPr>
          <w:rFonts w:ascii="仿宋_GB2312" w:eastAsia="仿宋_GB2312" w:hAnsi="黑体" w:hint="eastAsia"/>
          <w:sz w:val="32"/>
          <w:szCs w:val="32"/>
        </w:rPr>
        <w:t>年预算数为</w:t>
      </w:r>
      <w:r>
        <w:rPr>
          <w:rFonts w:ascii="仿宋_GB2312" w:eastAsia="仿宋_GB2312" w:hAnsi="黑体" w:hint="eastAsia"/>
          <w:sz w:val="32"/>
          <w:szCs w:val="32"/>
        </w:rPr>
        <w:t>4.85</w:t>
      </w:r>
      <w:r>
        <w:rPr>
          <w:rFonts w:ascii="仿宋_GB2312" w:eastAsia="仿宋_GB2312" w:hAnsi="黑体" w:hint="eastAsia"/>
          <w:sz w:val="32"/>
          <w:szCs w:val="32"/>
        </w:rPr>
        <w:t>万元，</w:t>
      </w:r>
      <w:r>
        <w:rPr>
          <w:rFonts w:ascii="仿宋_GB2312" w:eastAsia="仿宋_GB2312" w:hAnsi="黑体" w:hint="eastAsia"/>
          <w:sz w:val="32"/>
          <w:szCs w:val="32"/>
        </w:rPr>
        <w:t>比上年预算数</w:t>
      </w:r>
      <w:r>
        <w:rPr>
          <w:rFonts w:ascii="仿宋_GB2312" w:eastAsia="仿宋_GB2312" w:hAnsi="黑体" w:hint="eastAsia"/>
          <w:sz w:val="32"/>
          <w:szCs w:val="32"/>
        </w:rPr>
        <w:t>增加</w:t>
      </w:r>
      <w:r>
        <w:rPr>
          <w:rFonts w:ascii="仿宋_GB2312" w:eastAsia="仿宋_GB2312" w:hAnsi="黑体" w:hint="eastAsia"/>
          <w:sz w:val="32"/>
          <w:szCs w:val="32"/>
        </w:rPr>
        <w:t>1.28</w:t>
      </w:r>
      <w:r>
        <w:rPr>
          <w:rFonts w:ascii="仿宋_GB2312" w:eastAsia="仿宋_GB2312" w:hAnsi="黑体" w:hint="eastAsia"/>
          <w:sz w:val="32"/>
          <w:szCs w:val="32"/>
        </w:rPr>
        <w:t>万元</w:t>
      </w:r>
      <w:r>
        <w:rPr>
          <w:rFonts w:ascii="仿宋_GB2312" w:eastAsia="仿宋_GB2312" w:hAnsi="黑体" w:hint="eastAsia"/>
          <w:sz w:val="32"/>
          <w:szCs w:val="32"/>
        </w:rPr>
        <w:t>。主要是调入</w:t>
      </w:r>
      <w:r>
        <w:rPr>
          <w:rFonts w:ascii="仿宋_GB2312" w:eastAsia="仿宋_GB2312" w:hAnsi="黑体" w:hint="eastAsia"/>
          <w:sz w:val="32"/>
          <w:szCs w:val="32"/>
        </w:rPr>
        <w:t>2</w:t>
      </w:r>
      <w:r>
        <w:rPr>
          <w:rFonts w:ascii="仿宋_GB2312" w:eastAsia="仿宋_GB2312" w:hAnsi="黑体" w:hint="eastAsia"/>
          <w:sz w:val="32"/>
          <w:szCs w:val="32"/>
        </w:rPr>
        <w:t>名正副级领导</w:t>
      </w:r>
      <w:r>
        <w:rPr>
          <w:rFonts w:ascii="仿宋_GB2312" w:eastAsia="仿宋_GB2312" w:hAnsi="黑体" w:hint="eastAsia"/>
          <w:sz w:val="32"/>
          <w:szCs w:val="32"/>
        </w:rPr>
        <w:t>，因此增加了</w:t>
      </w:r>
      <w:r>
        <w:rPr>
          <w:rFonts w:ascii="仿宋_GB2312" w:eastAsia="仿宋_GB2312" w:hAnsi="黑体" w:hint="eastAsia"/>
          <w:sz w:val="32"/>
          <w:szCs w:val="32"/>
        </w:rPr>
        <w:t>1.28</w:t>
      </w:r>
      <w:r>
        <w:rPr>
          <w:rFonts w:ascii="仿宋_GB2312" w:eastAsia="仿宋_GB2312" w:hAnsi="黑体" w:hint="eastAsia"/>
          <w:sz w:val="32"/>
          <w:szCs w:val="32"/>
        </w:rPr>
        <w:t>万元。</w:t>
      </w:r>
    </w:p>
    <w:p w:rsidR="001163CF" w:rsidRDefault="00D30749">
      <w:pPr>
        <w:ind w:firstLine="640"/>
        <w:rPr>
          <w:rFonts w:ascii="黑体" w:eastAsia="黑体" w:hAnsi="黑体"/>
          <w:sz w:val="32"/>
          <w:szCs w:val="32"/>
        </w:rPr>
      </w:pPr>
      <w:r>
        <w:rPr>
          <w:rFonts w:ascii="黑体" w:eastAsia="黑体" w:hAnsi="黑体" w:hint="eastAsia"/>
          <w:sz w:val="32"/>
          <w:szCs w:val="32"/>
        </w:rPr>
        <w:t>三、关于</w:t>
      </w:r>
      <w:r>
        <w:rPr>
          <w:rFonts w:ascii="黑体" w:eastAsia="黑体" w:hAnsi="黑体" w:hint="eastAsia"/>
          <w:sz w:val="32"/>
          <w:szCs w:val="32"/>
        </w:rPr>
        <w:t>三亚市天涯区信息化服务中心</w:t>
      </w:r>
      <w:r>
        <w:rPr>
          <w:rFonts w:ascii="黑体" w:eastAsia="黑体" w:hAnsi="黑体" w:hint="eastAsia"/>
          <w:sz w:val="32"/>
          <w:szCs w:val="32"/>
        </w:rPr>
        <w:t>2021</w:t>
      </w:r>
      <w:r>
        <w:rPr>
          <w:rFonts w:ascii="黑体" w:eastAsia="黑体" w:hAnsi="黑体" w:hint="eastAsia"/>
          <w:sz w:val="32"/>
          <w:szCs w:val="32"/>
        </w:rPr>
        <w:t>年一般公共预算基本支出情况说明</w:t>
      </w:r>
    </w:p>
    <w:p w:rsidR="001163CF" w:rsidRDefault="00D30749">
      <w:pPr>
        <w:ind w:firstLineChars="200" w:firstLine="640"/>
        <w:rPr>
          <w:rFonts w:ascii="仿宋_GB2312" w:eastAsia="仿宋_GB2312" w:hAnsi="黑体"/>
          <w:sz w:val="32"/>
          <w:szCs w:val="32"/>
        </w:rPr>
      </w:pPr>
      <w:r>
        <w:rPr>
          <w:rFonts w:ascii="仿宋_GB2312" w:eastAsia="仿宋_GB2312" w:hAnsi="黑体" w:hint="eastAsia"/>
          <w:sz w:val="32"/>
          <w:szCs w:val="32"/>
        </w:rPr>
        <w:t>三亚市天涯区信息化服务中心</w:t>
      </w:r>
      <w:r>
        <w:rPr>
          <w:rFonts w:ascii="仿宋_GB2312" w:eastAsia="仿宋_GB2312" w:hAnsi="黑体" w:hint="eastAsia"/>
          <w:sz w:val="32"/>
          <w:szCs w:val="32"/>
        </w:rPr>
        <w:t>2021</w:t>
      </w:r>
      <w:r>
        <w:rPr>
          <w:rFonts w:ascii="仿宋_GB2312" w:eastAsia="仿宋_GB2312" w:hAnsi="黑体" w:hint="eastAsia"/>
          <w:sz w:val="32"/>
          <w:szCs w:val="32"/>
        </w:rPr>
        <w:t>年一般公共预算基本支出为</w:t>
      </w:r>
      <w:r>
        <w:rPr>
          <w:rFonts w:ascii="仿宋_GB2312" w:eastAsia="仿宋_GB2312" w:hAnsi="黑体" w:cs="仿宋_GB2312" w:hint="eastAsia"/>
          <w:sz w:val="32"/>
          <w:szCs w:val="32"/>
        </w:rPr>
        <w:t>73.15</w:t>
      </w:r>
      <w:r>
        <w:rPr>
          <w:rFonts w:ascii="仿宋_GB2312" w:eastAsia="仿宋_GB2312" w:hAnsi="黑体" w:hint="eastAsia"/>
          <w:sz w:val="32"/>
          <w:szCs w:val="32"/>
        </w:rPr>
        <w:t>万元，其中：</w:t>
      </w:r>
    </w:p>
    <w:p w:rsidR="001163CF" w:rsidRDefault="00D30749">
      <w:pPr>
        <w:ind w:firstLineChars="200" w:firstLine="640"/>
        <w:rPr>
          <w:rFonts w:ascii="仿宋_GB2312" w:eastAsia="仿宋_GB2312" w:hAnsi="黑体"/>
          <w:sz w:val="32"/>
          <w:szCs w:val="32"/>
        </w:rPr>
      </w:pPr>
      <w:r>
        <w:rPr>
          <w:rFonts w:ascii="仿宋_GB2312" w:eastAsia="仿宋_GB2312" w:hAnsi="黑体" w:hint="eastAsia"/>
          <w:sz w:val="32"/>
          <w:szCs w:val="32"/>
        </w:rPr>
        <w:t>人员经费</w:t>
      </w:r>
      <w:r>
        <w:rPr>
          <w:rFonts w:ascii="仿宋_GB2312" w:eastAsia="仿宋_GB2312" w:hAnsi="黑体" w:cs="仿宋_GB2312" w:hint="eastAsia"/>
          <w:sz w:val="32"/>
          <w:szCs w:val="32"/>
        </w:rPr>
        <w:t>70.95</w:t>
      </w:r>
      <w:r>
        <w:rPr>
          <w:rFonts w:ascii="仿宋_GB2312" w:eastAsia="仿宋_GB2312" w:hAnsi="黑体" w:hint="eastAsia"/>
          <w:sz w:val="32"/>
          <w:szCs w:val="32"/>
        </w:rPr>
        <w:t>万元，主要包括：基本工资、津贴补贴、绩效工资、机关事业单位基本养老保险缴费、城镇职工基本医疗保险缴费、公务员医疗补助缴费、其他社会保障缴费、住房公积金</w:t>
      </w:r>
      <w:r>
        <w:rPr>
          <w:rFonts w:ascii="仿宋_GB2312" w:eastAsia="仿宋_GB2312" w:hAnsi="黑体" w:hint="eastAsia"/>
          <w:sz w:val="32"/>
          <w:szCs w:val="32"/>
        </w:rPr>
        <w:t>、</w:t>
      </w:r>
      <w:r>
        <w:rPr>
          <w:rFonts w:ascii="仿宋_GB2312" w:eastAsia="仿宋_GB2312" w:hAnsi="黑体" w:hint="eastAsia"/>
          <w:sz w:val="32"/>
          <w:szCs w:val="32"/>
        </w:rPr>
        <w:t>医疗费</w:t>
      </w:r>
      <w:r>
        <w:rPr>
          <w:rFonts w:ascii="仿宋_GB2312" w:eastAsia="仿宋_GB2312" w:hAnsi="黑体" w:hint="eastAsia"/>
          <w:sz w:val="32"/>
          <w:szCs w:val="32"/>
        </w:rPr>
        <w:t>等。</w:t>
      </w:r>
    </w:p>
    <w:p w:rsidR="001163CF" w:rsidRDefault="00D30749">
      <w:pPr>
        <w:ind w:firstLineChars="200" w:firstLine="640"/>
        <w:rPr>
          <w:rFonts w:ascii="仿宋_GB2312" w:eastAsia="仿宋_GB2312" w:hAnsi="黑体"/>
          <w:sz w:val="32"/>
          <w:szCs w:val="32"/>
        </w:rPr>
      </w:pPr>
      <w:r>
        <w:rPr>
          <w:rFonts w:ascii="仿宋_GB2312" w:eastAsia="仿宋_GB2312" w:hAnsi="黑体" w:hint="eastAsia"/>
          <w:sz w:val="32"/>
          <w:szCs w:val="32"/>
        </w:rPr>
        <w:t>公用经费</w:t>
      </w:r>
      <w:r>
        <w:rPr>
          <w:rFonts w:ascii="仿宋_GB2312" w:eastAsia="仿宋_GB2312" w:hAnsi="黑体" w:cs="仿宋_GB2312" w:hint="eastAsia"/>
          <w:sz w:val="32"/>
          <w:szCs w:val="32"/>
        </w:rPr>
        <w:t>2.20</w:t>
      </w:r>
      <w:r>
        <w:rPr>
          <w:rFonts w:ascii="仿宋_GB2312" w:eastAsia="仿宋_GB2312" w:hAnsi="黑体" w:hint="eastAsia"/>
          <w:sz w:val="32"/>
          <w:szCs w:val="32"/>
        </w:rPr>
        <w:t>万元，主要包括：办公费、</w:t>
      </w:r>
      <w:r>
        <w:rPr>
          <w:rFonts w:ascii="仿宋_GB2312" w:eastAsia="仿宋_GB2312" w:hAnsi="黑体" w:hint="eastAsia"/>
          <w:sz w:val="32"/>
          <w:szCs w:val="32"/>
        </w:rPr>
        <w:t>培训</w:t>
      </w:r>
      <w:r>
        <w:rPr>
          <w:rFonts w:ascii="仿宋_GB2312" w:eastAsia="仿宋_GB2312" w:hAnsi="黑体" w:hint="eastAsia"/>
          <w:sz w:val="32"/>
          <w:szCs w:val="32"/>
        </w:rPr>
        <w:t>费、</w:t>
      </w:r>
      <w:r>
        <w:rPr>
          <w:rFonts w:ascii="仿宋_GB2312" w:eastAsia="仿宋_GB2312" w:hAnsi="黑体" w:hint="eastAsia"/>
          <w:sz w:val="32"/>
          <w:szCs w:val="32"/>
        </w:rPr>
        <w:t>工会经</w:t>
      </w:r>
      <w:r>
        <w:rPr>
          <w:rFonts w:ascii="仿宋_GB2312" w:eastAsia="仿宋_GB2312" w:hAnsi="黑体" w:hint="eastAsia"/>
          <w:sz w:val="32"/>
          <w:szCs w:val="32"/>
        </w:rPr>
        <w:t>费。</w:t>
      </w:r>
    </w:p>
    <w:p w:rsidR="001163CF" w:rsidRDefault="00D30749">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四、</w:t>
      </w:r>
      <w:r>
        <w:rPr>
          <w:rFonts w:ascii="黑体" w:eastAsia="黑体" w:hAnsi="黑体" w:cs="Times New Roman" w:hint="eastAsia"/>
          <w:sz w:val="32"/>
          <w:shd w:val="clear" w:color="auto" w:fill="FFFFFF"/>
        </w:rPr>
        <w:t>三亚市天涯区信息化服务中心</w:t>
      </w:r>
      <w:r>
        <w:rPr>
          <w:rFonts w:ascii="黑体" w:eastAsia="黑体" w:hAnsi="黑体" w:cs="Times New Roman" w:hint="eastAsia"/>
          <w:sz w:val="32"/>
          <w:shd w:val="clear" w:color="auto" w:fill="FFFFFF"/>
        </w:rPr>
        <w:t>2021</w:t>
      </w:r>
      <w:r>
        <w:rPr>
          <w:rFonts w:ascii="黑体" w:eastAsia="黑体" w:hAnsi="黑体" w:cs="Times New Roman"/>
          <w:sz w:val="32"/>
          <w:shd w:val="clear" w:color="auto" w:fill="FFFFFF"/>
        </w:rPr>
        <w:t>年</w:t>
      </w:r>
      <w:r>
        <w:rPr>
          <w:rFonts w:ascii="黑体" w:eastAsia="黑体" w:hAnsi="黑体" w:cs="Times New Roman"/>
          <w:sz w:val="32"/>
          <w:shd w:val="clear" w:color="auto" w:fill="FFFFFF"/>
        </w:rPr>
        <w:t>“</w:t>
      </w:r>
      <w:r>
        <w:rPr>
          <w:rFonts w:ascii="黑体" w:eastAsia="黑体" w:hAnsi="黑体" w:cs="Times New Roman"/>
          <w:sz w:val="32"/>
          <w:shd w:val="clear" w:color="auto" w:fill="FFFFFF"/>
        </w:rPr>
        <w:t>三公</w:t>
      </w:r>
      <w:r>
        <w:rPr>
          <w:rFonts w:ascii="黑体" w:eastAsia="黑体" w:hAnsi="黑体" w:cs="Times New Roman"/>
          <w:sz w:val="32"/>
          <w:shd w:val="clear" w:color="auto" w:fill="FFFFFF"/>
        </w:rPr>
        <w:t>”</w:t>
      </w:r>
      <w:r>
        <w:rPr>
          <w:rFonts w:ascii="黑体" w:eastAsia="黑体" w:hAnsi="黑体" w:cs="Times New Roman"/>
          <w:sz w:val="32"/>
          <w:shd w:val="clear" w:color="auto" w:fill="FFFFFF"/>
        </w:rPr>
        <w:t>经费预算情况</w:t>
      </w:r>
      <w:r>
        <w:rPr>
          <w:rFonts w:ascii="黑体" w:eastAsia="黑体" w:hAnsi="黑体" w:cs="Times New Roman" w:hint="eastAsia"/>
          <w:sz w:val="32"/>
          <w:shd w:val="clear" w:color="auto" w:fill="FFFFFF"/>
        </w:rPr>
        <w:t>说明</w:t>
      </w:r>
    </w:p>
    <w:p w:rsidR="001163CF" w:rsidRDefault="00D30749">
      <w:pPr>
        <w:ind w:firstLineChars="200" w:firstLine="640"/>
        <w:rPr>
          <w:rFonts w:ascii="仿宋_GB2312" w:eastAsia="仿宋_GB2312" w:hAnsi="黑体" w:cs="Times New Roman"/>
          <w:sz w:val="32"/>
          <w:szCs w:val="32"/>
        </w:rPr>
      </w:pPr>
      <w:r>
        <w:rPr>
          <w:rFonts w:ascii="仿宋_GB2312" w:eastAsia="仿宋_GB2312" w:hAnsi="黑体" w:hint="eastAsia"/>
          <w:sz w:val="32"/>
          <w:szCs w:val="32"/>
        </w:rPr>
        <w:t>（一）</w:t>
      </w:r>
      <w:r>
        <w:rPr>
          <w:rFonts w:ascii="仿宋_GB2312" w:eastAsia="仿宋_GB2312" w:hAnsi="黑体" w:hint="eastAsia"/>
          <w:sz w:val="32"/>
          <w:szCs w:val="32"/>
        </w:rPr>
        <w:t>三亚市天涯区信息化服务中心</w:t>
      </w:r>
      <w:r>
        <w:rPr>
          <w:rFonts w:ascii="仿宋_GB2312" w:eastAsia="仿宋_GB2312" w:hAnsi="黑体" w:hint="eastAsia"/>
          <w:sz w:val="32"/>
          <w:szCs w:val="32"/>
        </w:rPr>
        <w:t>2021</w:t>
      </w:r>
      <w:r>
        <w:rPr>
          <w:rFonts w:ascii="仿宋_GB2312" w:eastAsia="仿宋_GB2312" w:hAnsi="黑体" w:hint="eastAsia"/>
          <w:sz w:val="32"/>
          <w:szCs w:val="32"/>
        </w:rPr>
        <w:t>年一般公共预算“三公”经费预算数为</w:t>
      </w:r>
      <w:r>
        <w:rPr>
          <w:rFonts w:ascii="仿宋_GB2312" w:eastAsia="仿宋_GB2312" w:hAnsi="黑体" w:cs="仿宋_GB2312" w:hint="eastAsia"/>
          <w:sz w:val="32"/>
          <w:szCs w:val="32"/>
        </w:rPr>
        <w:t>0</w:t>
      </w:r>
      <w:r>
        <w:rPr>
          <w:rFonts w:ascii="仿宋_GB2312" w:eastAsia="仿宋_GB2312" w:hAnsi="黑体" w:hint="eastAsia"/>
          <w:sz w:val="32"/>
          <w:szCs w:val="32"/>
        </w:rPr>
        <w:t>万元，其中：</w:t>
      </w:r>
    </w:p>
    <w:p w:rsidR="001163CF" w:rsidRDefault="00D30749">
      <w:pPr>
        <w:ind w:firstLine="630"/>
        <w:rPr>
          <w:rFonts w:ascii="Times New Roman" w:eastAsia="仿宋_GB2312" w:hAnsi="Times New Roman" w:cs="Times New Roman"/>
          <w:sz w:val="32"/>
          <w:shd w:val="clear" w:color="auto" w:fill="FFFFFF"/>
        </w:rPr>
      </w:pPr>
      <w:r>
        <w:rPr>
          <w:rFonts w:ascii="Times New Roman" w:eastAsia="仿宋_GB2312" w:hAnsi="Times New Roman" w:cs="Times New Roman"/>
          <w:sz w:val="32"/>
          <w:shd w:val="clear" w:color="auto" w:fill="FFFFFF"/>
        </w:rPr>
        <w:t>因公出国（境）经费</w:t>
      </w:r>
      <w:r>
        <w:rPr>
          <w:rFonts w:ascii="仿宋_GB2312" w:eastAsia="仿宋_GB2312" w:hAnsi="黑体" w:cs="仿宋_GB2312" w:hint="eastAsia"/>
          <w:sz w:val="32"/>
          <w:szCs w:val="32"/>
        </w:rPr>
        <w:t>0</w:t>
      </w:r>
      <w:r>
        <w:rPr>
          <w:rFonts w:ascii="仿宋_GB2312" w:eastAsia="仿宋_GB2312" w:hAnsi="黑体" w:hint="eastAsia"/>
          <w:sz w:val="32"/>
          <w:szCs w:val="32"/>
        </w:rPr>
        <w:t>万元</w:t>
      </w:r>
      <w:r>
        <w:rPr>
          <w:rFonts w:ascii="Times New Roman" w:eastAsia="仿宋_GB2312" w:hAnsi="Times New Roman" w:cs="Times New Roman"/>
          <w:sz w:val="32"/>
          <w:shd w:val="clear" w:color="auto" w:fill="FFFFFF"/>
        </w:rPr>
        <w:t>，与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年预算持平</w:t>
      </w:r>
      <w:r>
        <w:rPr>
          <w:rFonts w:ascii="Times New Roman" w:eastAsia="仿宋_GB2312" w:hAnsi="Times New Roman" w:cs="Times New Roman" w:hint="eastAsia"/>
          <w:sz w:val="32"/>
          <w:shd w:val="clear" w:color="auto" w:fill="FFFFFF"/>
        </w:rPr>
        <w:t>；</w:t>
      </w:r>
    </w:p>
    <w:p w:rsidR="001163CF" w:rsidRDefault="00D30749">
      <w:pPr>
        <w:ind w:firstLine="630"/>
        <w:rPr>
          <w:rFonts w:ascii="Times New Roman" w:eastAsia="仿宋_GB2312" w:hAnsi="Times New Roman" w:cs="Times New Roman"/>
          <w:sz w:val="32"/>
          <w:shd w:val="clear" w:color="auto" w:fill="FFFFFF"/>
        </w:rPr>
      </w:pPr>
      <w:r>
        <w:rPr>
          <w:rFonts w:ascii="Times New Roman" w:eastAsia="仿宋_GB2312" w:hAnsi="Times New Roman" w:cs="Times New Roman"/>
          <w:sz w:val="32"/>
          <w:shd w:val="clear" w:color="auto" w:fill="FFFFFF"/>
        </w:rPr>
        <w:t>公务用车购置及运行费</w:t>
      </w:r>
      <w:r>
        <w:rPr>
          <w:rFonts w:ascii="仿宋_GB2312" w:eastAsia="仿宋_GB2312" w:hAnsi="黑体" w:cs="仿宋_GB2312" w:hint="eastAsia"/>
          <w:sz w:val="32"/>
          <w:szCs w:val="32"/>
        </w:rPr>
        <w:t>0</w:t>
      </w:r>
      <w:r>
        <w:rPr>
          <w:rFonts w:ascii="仿宋_GB2312" w:eastAsia="仿宋_GB2312" w:hAnsi="黑体" w:hint="eastAsia"/>
          <w:sz w:val="32"/>
          <w:szCs w:val="32"/>
        </w:rPr>
        <w:t>万元（其中，</w:t>
      </w:r>
      <w:r>
        <w:rPr>
          <w:rFonts w:ascii="Times New Roman" w:eastAsia="仿宋_GB2312" w:hAnsi="Times New Roman" w:cs="Times New Roman"/>
          <w:sz w:val="32"/>
          <w:shd w:val="clear" w:color="auto" w:fill="FFFFFF"/>
        </w:rPr>
        <w:t>公务用车购置</w:t>
      </w:r>
      <w:r>
        <w:rPr>
          <w:rFonts w:ascii="Times New Roman" w:eastAsia="仿宋_GB2312" w:hAnsi="Times New Roman" w:cs="Times New Roman" w:hint="eastAsia"/>
          <w:sz w:val="32"/>
          <w:shd w:val="clear" w:color="auto" w:fill="FFFFFF"/>
        </w:rPr>
        <w:t>费</w:t>
      </w:r>
      <w:r>
        <w:rPr>
          <w:rFonts w:ascii="仿宋_GB2312" w:eastAsia="仿宋_GB2312" w:hAnsi="黑体" w:cs="仿宋_GB2312" w:hint="eastAsia"/>
          <w:sz w:val="32"/>
          <w:szCs w:val="32"/>
        </w:rPr>
        <w:t>0</w:t>
      </w:r>
      <w:r>
        <w:rPr>
          <w:rFonts w:ascii="仿宋_GB2312" w:eastAsia="仿宋_GB2312" w:hAnsi="黑体" w:hint="eastAsia"/>
          <w:sz w:val="32"/>
          <w:szCs w:val="32"/>
        </w:rPr>
        <w:t>万元</w:t>
      </w:r>
      <w:r>
        <w:rPr>
          <w:rFonts w:ascii="Times New Roman" w:eastAsia="仿宋_GB2312" w:hAnsi="Times New Roman" w:cs="Times New Roman" w:hint="eastAsia"/>
          <w:sz w:val="32"/>
          <w:shd w:val="clear" w:color="auto" w:fill="FFFFFF"/>
        </w:rPr>
        <w:t>，公务用车</w:t>
      </w:r>
      <w:r>
        <w:rPr>
          <w:rFonts w:ascii="Times New Roman" w:eastAsia="仿宋_GB2312" w:hAnsi="Times New Roman" w:cs="Times New Roman"/>
          <w:sz w:val="32"/>
          <w:shd w:val="clear" w:color="auto" w:fill="FFFFFF"/>
        </w:rPr>
        <w:t>运行费</w:t>
      </w:r>
      <w:r>
        <w:rPr>
          <w:rFonts w:ascii="仿宋_GB2312" w:eastAsia="仿宋_GB2312" w:hAnsi="黑体" w:cs="仿宋_GB2312" w:hint="eastAsia"/>
          <w:sz w:val="32"/>
          <w:szCs w:val="32"/>
        </w:rPr>
        <w:t>0</w:t>
      </w:r>
      <w:r>
        <w:rPr>
          <w:rFonts w:ascii="仿宋_GB2312" w:eastAsia="仿宋_GB2312" w:hAnsi="黑体" w:hint="eastAsia"/>
          <w:sz w:val="32"/>
          <w:szCs w:val="32"/>
        </w:rPr>
        <w:t>万元）</w:t>
      </w:r>
      <w:r>
        <w:rPr>
          <w:rFonts w:ascii="Times New Roman" w:eastAsia="仿宋_GB2312" w:hAnsi="Times New Roman" w:cs="Times New Roman"/>
          <w:sz w:val="32"/>
          <w:shd w:val="clear" w:color="auto" w:fill="FFFFFF"/>
        </w:rPr>
        <w:t>，与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年预算持平</w:t>
      </w:r>
      <w:r>
        <w:rPr>
          <w:rFonts w:ascii="Times New Roman" w:eastAsia="仿宋_GB2312" w:hAnsi="Times New Roman" w:cs="Times New Roman" w:hint="eastAsia"/>
          <w:sz w:val="32"/>
          <w:shd w:val="clear" w:color="auto" w:fill="FFFFFF"/>
        </w:rPr>
        <w:t>；</w:t>
      </w:r>
    </w:p>
    <w:p w:rsidR="001163CF" w:rsidRDefault="00D30749">
      <w:pPr>
        <w:ind w:firstLine="630"/>
        <w:rPr>
          <w:rFonts w:ascii="Times New Roman" w:eastAsia="仿宋_GB2312" w:hAnsi="Times New Roman" w:cs="Times New Roman"/>
          <w:sz w:val="32"/>
          <w:shd w:val="clear" w:color="auto" w:fill="FFFFFF"/>
        </w:rPr>
      </w:pPr>
      <w:r>
        <w:rPr>
          <w:rFonts w:ascii="仿宋_GB2312" w:eastAsia="仿宋_GB2312" w:hAnsi="黑体" w:cs="Times New Roman"/>
          <w:sz w:val="32"/>
          <w:szCs w:val="32"/>
        </w:rPr>
        <w:lastRenderedPageBreak/>
        <w:t>公务接待费</w:t>
      </w:r>
      <w:r>
        <w:rPr>
          <w:rFonts w:ascii="仿宋_GB2312" w:eastAsia="仿宋_GB2312" w:hAnsi="黑体" w:cs="仿宋_GB2312" w:hint="eastAsia"/>
          <w:sz w:val="32"/>
          <w:szCs w:val="32"/>
        </w:rPr>
        <w:t>0</w:t>
      </w:r>
      <w:r>
        <w:rPr>
          <w:rFonts w:ascii="Times New Roman" w:eastAsia="仿宋_GB2312" w:hAnsi="Times New Roman" w:cs="Times New Roman"/>
          <w:sz w:val="32"/>
          <w:shd w:val="clear" w:color="auto" w:fill="FFFFFF"/>
        </w:rPr>
        <w:t>万元，与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年预算持平。</w:t>
      </w:r>
    </w:p>
    <w:p w:rsidR="001163CF" w:rsidRDefault="00D30749">
      <w:pPr>
        <w:ind w:firstLineChars="200" w:firstLine="640"/>
        <w:rPr>
          <w:rFonts w:ascii="仿宋_GB2312" w:eastAsia="仿宋_GB2312" w:hAnsi="黑体" w:cs="Times New Roman"/>
          <w:sz w:val="32"/>
          <w:szCs w:val="32"/>
        </w:rPr>
      </w:pPr>
      <w:r>
        <w:rPr>
          <w:rFonts w:ascii="仿宋_GB2312" w:eastAsia="仿宋_GB2312" w:hAnsi="黑体" w:hint="eastAsia"/>
          <w:sz w:val="32"/>
          <w:szCs w:val="32"/>
        </w:rPr>
        <w:t>（二）</w:t>
      </w:r>
      <w:r>
        <w:rPr>
          <w:rFonts w:ascii="仿宋_GB2312" w:eastAsia="仿宋_GB2312" w:hAnsi="黑体" w:hint="eastAsia"/>
          <w:sz w:val="32"/>
          <w:szCs w:val="32"/>
        </w:rPr>
        <w:t>三亚市天涯区信息化服务中心</w:t>
      </w:r>
      <w:r>
        <w:rPr>
          <w:rFonts w:ascii="仿宋_GB2312" w:eastAsia="仿宋_GB2312" w:hAnsi="黑体" w:hint="eastAsia"/>
          <w:sz w:val="32"/>
          <w:szCs w:val="32"/>
        </w:rPr>
        <w:t>2021</w:t>
      </w:r>
      <w:r>
        <w:rPr>
          <w:rFonts w:ascii="仿宋_GB2312" w:eastAsia="仿宋_GB2312" w:hAnsi="黑体" w:hint="eastAsia"/>
          <w:sz w:val="32"/>
          <w:szCs w:val="32"/>
        </w:rPr>
        <w:t>年政府性基金预算“三公”经费预算数为</w:t>
      </w:r>
      <w:r>
        <w:rPr>
          <w:rFonts w:ascii="仿宋_GB2312" w:eastAsia="仿宋_GB2312" w:hAnsi="黑体" w:cs="仿宋_GB2312" w:hint="eastAsia"/>
          <w:sz w:val="32"/>
          <w:szCs w:val="32"/>
        </w:rPr>
        <w:t>0</w:t>
      </w:r>
      <w:r>
        <w:rPr>
          <w:rFonts w:ascii="仿宋_GB2312" w:eastAsia="仿宋_GB2312" w:hAnsi="黑体" w:hint="eastAsia"/>
          <w:sz w:val="32"/>
          <w:szCs w:val="32"/>
        </w:rPr>
        <w:t>万元，其中：</w:t>
      </w:r>
    </w:p>
    <w:p w:rsidR="001163CF" w:rsidRDefault="00D30749">
      <w:pPr>
        <w:ind w:firstLine="640"/>
        <w:rPr>
          <w:rFonts w:ascii="Times New Roman" w:eastAsia="仿宋_GB2312" w:hAnsi="Times New Roman" w:cs="Times New Roman"/>
          <w:sz w:val="32"/>
          <w:shd w:val="clear" w:color="auto" w:fill="FFFFFF"/>
        </w:rPr>
      </w:pPr>
      <w:r>
        <w:rPr>
          <w:rFonts w:ascii="Times New Roman" w:eastAsia="仿宋_GB2312" w:hAnsi="Times New Roman" w:cs="Times New Roman"/>
          <w:sz w:val="32"/>
          <w:shd w:val="clear" w:color="auto" w:fill="FFFFFF"/>
        </w:rPr>
        <w:t>因公出国（境）经费</w:t>
      </w:r>
      <w:r>
        <w:rPr>
          <w:rFonts w:ascii="仿宋_GB2312" w:eastAsia="仿宋_GB2312" w:hAnsi="黑体" w:cs="仿宋_GB2312" w:hint="eastAsia"/>
          <w:sz w:val="32"/>
          <w:szCs w:val="32"/>
        </w:rPr>
        <w:t>0</w:t>
      </w:r>
      <w:r>
        <w:rPr>
          <w:rFonts w:ascii="仿宋_GB2312" w:eastAsia="仿宋_GB2312" w:hAnsi="黑体" w:hint="eastAsia"/>
          <w:sz w:val="32"/>
          <w:szCs w:val="32"/>
        </w:rPr>
        <w:t>万元</w:t>
      </w:r>
      <w:r>
        <w:rPr>
          <w:rFonts w:ascii="Times New Roman" w:eastAsia="仿宋_GB2312" w:hAnsi="Times New Roman" w:cs="Times New Roman"/>
          <w:sz w:val="32"/>
          <w:shd w:val="clear" w:color="auto" w:fill="FFFFFF"/>
        </w:rPr>
        <w:t>，与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年预算持平；</w:t>
      </w:r>
    </w:p>
    <w:p w:rsidR="001163CF" w:rsidRDefault="00D30749">
      <w:pPr>
        <w:ind w:firstLine="640"/>
        <w:rPr>
          <w:rFonts w:ascii="Times New Roman" w:eastAsia="仿宋_GB2312" w:hAnsi="Times New Roman" w:cs="Times New Roman"/>
          <w:sz w:val="32"/>
          <w:shd w:val="clear" w:color="auto" w:fill="FFFFFF"/>
        </w:rPr>
      </w:pPr>
      <w:r>
        <w:rPr>
          <w:rFonts w:ascii="Times New Roman" w:eastAsia="仿宋_GB2312" w:hAnsi="Times New Roman" w:cs="Times New Roman"/>
          <w:sz w:val="32"/>
          <w:shd w:val="clear" w:color="auto" w:fill="FFFFFF"/>
        </w:rPr>
        <w:t>公务用车购置及运行费</w:t>
      </w:r>
      <w:r>
        <w:rPr>
          <w:rFonts w:ascii="仿宋_GB2312" w:eastAsia="仿宋_GB2312" w:hAnsi="黑体" w:cs="仿宋_GB2312" w:hint="eastAsia"/>
          <w:sz w:val="32"/>
          <w:szCs w:val="32"/>
        </w:rPr>
        <w:t>0</w:t>
      </w:r>
      <w:r>
        <w:rPr>
          <w:rFonts w:ascii="仿宋_GB2312" w:eastAsia="仿宋_GB2312" w:hAnsi="黑体" w:hint="eastAsia"/>
          <w:sz w:val="32"/>
          <w:szCs w:val="32"/>
        </w:rPr>
        <w:t>万元（其中，</w:t>
      </w:r>
      <w:r>
        <w:rPr>
          <w:rFonts w:ascii="Times New Roman" w:eastAsia="仿宋_GB2312" w:hAnsi="Times New Roman" w:cs="Times New Roman"/>
          <w:sz w:val="32"/>
          <w:shd w:val="clear" w:color="auto" w:fill="FFFFFF"/>
        </w:rPr>
        <w:t>公务用车购置</w:t>
      </w:r>
      <w:r>
        <w:rPr>
          <w:rFonts w:ascii="Times New Roman" w:eastAsia="仿宋_GB2312" w:hAnsi="Times New Roman" w:cs="Times New Roman" w:hint="eastAsia"/>
          <w:sz w:val="32"/>
          <w:shd w:val="clear" w:color="auto" w:fill="FFFFFF"/>
        </w:rPr>
        <w:t>费</w:t>
      </w:r>
      <w:r>
        <w:rPr>
          <w:rFonts w:ascii="仿宋_GB2312" w:eastAsia="仿宋_GB2312" w:hAnsi="黑体" w:cs="仿宋_GB2312" w:hint="eastAsia"/>
          <w:sz w:val="32"/>
          <w:szCs w:val="32"/>
        </w:rPr>
        <w:t>0</w:t>
      </w:r>
      <w:r>
        <w:rPr>
          <w:rFonts w:ascii="仿宋_GB2312" w:eastAsia="仿宋_GB2312" w:hAnsi="黑体" w:hint="eastAsia"/>
          <w:sz w:val="32"/>
          <w:szCs w:val="32"/>
        </w:rPr>
        <w:t>万元</w:t>
      </w:r>
      <w:r>
        <w:rPr>
          <w:rFonts w:ascii="Times New Roman" w:eastAsia="仿宋_GB2312" w:hAnsi="Times New Roman" w:cs="Times New Roman" w:hint="eastAsia"/>
          <w:sz w:val="32"/>
          <w:shd w:val="clear" w:color="auto" w:fill="FFFFFF"/>
        </w:rPr>
        <w:t>，公务用车</w:t>
      </w:r>
      <w:r>
        <w:rPr>
          <w:rFonts w:ascii="Times New Roman" w:eastAsia="仿宋_GB2312" w:hAnsi="Times New Roman" w:cs="Times New Roman"/>
          <w:sz w:val="32"/>
          <w:shd w:val="clear" w:color="auto" w:fill="FFFFFF"/>
        </w:rPr>
        <w:t>运行费</w:t>
      </w:r>
      <w:r>
        <w:rPr>
          <w:rFonts w:ascii="仿宋_GB2312" w:eastAsia="仿宋_GB2312" w:hAnsi="黑体" w:cs="仿宋_GB2312" w:hint="eastAsia"/>
          <w:sz w:val="32"/>
          <w:szCs w:val="32"/>
        </w:rPr>
        <w:t>0</w:t>
      </w:r>
      <w:r>
        <w:rPr>
          <w:rFonts w:ascii="仿宋_GB2312" w:eastAsia="仿宋_GB2312" w:hAnsi="黑体" w:hint="eastAsia"/>
          <w:sz w:val="32"/>
          <w:szCs w:val="32"/>
        </w:rPr>
        <w:t>万元）</w:t>
      </w:r>
      <w:r>
        <w:rPr>
          <w:rFonts w:ascii="Times New Roman" w:eastAsia="仿宋_GB2312" w:hAnsi="Times New Roman" w:cs="Times New Roman"/>
          <w:sz w:val="32"/>
          <w:shd w:val="clear" w:color="auto" w:fill="FFFFFF"/>
        </w:rPr>
        <w:t>，与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年预算持平</w:t>
      </w:r>
      <w:r>
        <w:rPr>
          <w:rFonts w:ascii="Times New Roman" w:eastAsia="仿宋_GB2312" w:hAnsi="Times New Roman" w:cs="Times New Roman" w:hint="eastAsia"/>
          <w:sz w:val="32"/>
          <w:shd w:val="clear" w:color="auto" w:fill="FFFFFF"/>
        </w:rPr>
        <w:t>。</w:t>
      </w:r>
    </w:p>
    <w:p w:rsidR="001163CF" w:rsidRDefault="00D30749">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五、关于</w:t>
      </w:r>
      <w:r>
        <w:rPr>
          <w:rFonts w:ascii="黑体" w:eastAsia="黑体" w:hAnsi="黑体" w:cs="Times New Roman" w:hint="eastAsia"/>
          <w:sz w:val="32"/>
          <w:shd w:val="clear" w:color="auto" w:fill="FFFFFF"/>
        </w:rPr>
        <w:t>三亚市天涯区信息化服务中心</w:t>
      </w:r>
      <w:r>
        <w:rPr>
          <w:rFonts w:ascii="黑体" w:eastAsia="黑体" w:hAnsi="黑体" w:cs="Times New Roman" w:hint="eastAsia"/>
          <w:sz w:val="32"/>
          <w:shd w:val="clear" w:color="auto" w:fill="FFFFFF"/>
        </w:rPr>
        <w:t>2021</w:t>
      </w:r>
      <w:r>
        <w:rPr>
          <w:rFonts w:ascii="黑体" w:eastAsia="黑体" w:hAnsi="黑体" w:cs="Times New Roman" w:hint="eastAsia"/>
          <w:sz w:val="32"/>
          <w:shd w:val="clear" w:color="auto" w:fill="FFFFFF"/>
        </w:rPr>
        <w:t>年政府性基金预算当年拨款情况说明</w:t>
      </w:r>
    </w:p>
    <w:p w:rsidR="001163CF" w:rsidRDefault="00D30749">
      <w:pPr>
        <w:ind w:firstLine="640"/>
        <w:jc w:val="left"/>
        <w:rPr>
          <w:rFonts w:ascii="楷体" w:eastAsia="楷体" w:hAnsi="楷体"/>
          <w:sz w:val="32"/>
          <w:szCs w:val="32"/>
        </w:rPr>
      </w:pPr>
      <w:r>
        <w:rPr>
          <w:rFonts w:ascii="楷体" w:eastAsia="楷体" w:hAnsi="楷体" w:hint="eastAsia"/>
          <w:sz w:val="32"/>
          <w:szCs w:val="32"/>
        </w:rPr>
        <w:t>（一）政府性基金预算当年规模变化情况</w:t>
      </w:r>
    </w:p>
    <w:p w:rsidR="001163CF" w:rsidRDefault="00D30749">
      <w:pPr>
        <w:ind w:firstLineChars="200" w:firstLine="640"/>
        <w:rPr>
          <w:rFonts w:ascii="仿宋_GB2312" w:eastAsia="仿宋_GB2312" w:hAnsi="黑体"/>
          <w:sz w:val="32"/>
          <w:szCs w:val="32"/>
        </w:rPr>
      </w:pPr>
      <w:r>
        <w:rPr>
          <w:rFonts w:ascii="仿宋_GB2312" w:eastAsia="仿宋_GB2312" w:hAnsi="黑体" w:hint="eastAsia"/>
          <w:sz w:val="32"/>
          <w:szCs w:val="32"/>
        </w:rPr>
        <w:t>三亚市天涯区信息化服务中心</w:t>
      </w:r>
      <w:r>
        <w:rPr>
          <w:rFonts w:ascii="仿宋_GB2312" w:eastAsia="仿宋_GB2312" w:hAnsi="黑体" w:hint="eastAsia"/>
          <w:sz w:val="32"/>
          <w:szCs w:val="32"/>
        </w:rPr>
        <w:t>2021</w:t>
      </w:r>
      <w:r>
        <w:rPr>
          <w:rFonts w:ascii="仿宋_GB2312" w:eastAsia="仿宋_GB2312" w:hAnsi="黑体" w:hint="eastAsia"/>
          <w:sz w:val="32"/>
          <w:szCs w:val="32"/>
        </w:rPr>
        <w:t>年政府性基金预算当年拨款</w:t>
      </w:r>
      <w:r>
        <w:rPr>
          <w:rFonts w:ascii="仿宋_GB2312" w:eastAsia="仿宋_GB2312" w:hAnsi="黑体" w:cs="仿宋_GB2312" w:hint="eastAsia"/>
          <w:sz w:val="32"/>
          <w:szCs w:val="32"/>
        </w:rPr>
        <w:t>0</w:t>
      </w:r>
      <w:r>
        <w:rPr>
          <w:rFonts w:ascii="仿宋_GB2312" w:eastAsia="仿宋_GB2312" w:hAnsi="黑体" w:hint="eastAsia"/>
          <w:sz w:val="32"/>
          <w:szCs w:val="32"/>
        </w:rPr>
        <w:t>万元，</w:t>
      </w:r>
      <w:r>
        <w:rPr>
          <w:rFonts w:ascii="仿宋_GB2312" w:eastAsia="仿宋_GB2312" w:hAnsi="黑体" w:hint="eastAsia"/>
          <w:sz w:val="32"/>
          <w:szCs w:val="32"/>
        </w:rPr>
        <w:t>与</w:t>
      </w:r>
      <w:r>
        <w:rPr>
          <w:rFonts w:ascii="仿宋_GB2312" w:eastAsia="仿宋_GB2312" w:hAnsi="黑体" w:hint="eastAsia"/>
          <w:sz w:val="32"/>
          <w:szCs w:val="32"/>
        </w:rPr>
        <w:t>上年预算数</w:t>
      </w:r>
      <w:r>
        <w:rPr>
          <w:rFonts w:ascii="仿宋_GB2312" w:eastAsia="仿宋_GB2312" w:hAnsi="黑体" w:cs="仿宋_GB2312" w:hint="eastAsia"/>
          <w:sz w:val="32"/>
          <w:szCs w:val="32"/>
        </w:rPr>
        <w:t>持平</w:t>
      </w:r>
      <w:r>
        <w:rPr>
          <w:rFonts w:ascii="仿宋_GB2312" w:eastAsia="仿宋_GB2312" w:hAnsi="黑体" w:hint="eastAsia"/>
          <w:sz w:val="32"/>
          <w:szCs w:val="32"/>
        </w:rPr>
        <w:t>。</w:t>
      </w:r>
    </w:p>
    <w:p w:rsidR="001163CF" w:rsidRDefault="00D30749">
      <w:pPr>
        <w:ind w:firstLine="640"/>
        <w:jc w:val="left"/>
        <w:rPr>
          <w:rFonts w:ascii="楷体" w:eastAsia="楷体" w:hAnsi="楷体"/>
          <w:sz w:val="32"/>
          <w:szCs w:val="32"/>
        </w:rPr>
      </w:pPr>
      <w:r>
        <w:rPr>
          <w:rFonts w:ascii="楷体" w:eastAsia="楷体" w:hAnsi="楷体" w:hint="eastAsia"/>
          <w:sz w:val="32"/>
          <w:szCs w:val="32"/>
        </w:rPr>
        <w:t>（二）政府性基金预算当年拨款结构情况</w:t>
      </w:r>
    </w:p>
    <w:p w:rsidR="001163CF" w:rsidRDefault="00D30749">
      <w:pPr>
        <w:ind w:firstLineChars="250" w:firstLine="800"/>
        <w:rPr>
          <w:rFonts w:ascii="仿宋_GB2312" w:eastAsia="仿宋_GB2312" w:hAnsi="黑体"/>
          <w:sz w:val="32"/>
          <w:szCs w:val="32"/>
        </w:rPr>
      </w:pPr>
      <w:r>
        <w:rPr>
          <w:rFonts w:ascii="仿宋_GB2312" w:eastAsia="仿宋_GB2312" w:hAnsi="黑体" w:cs="仿宋_GB2312" w:hint="eastAsia"/>
          <w:sz w:val="32"/>
          <w:szCs w:val="32"/>
        </w:rPr>
        <w:t>科学技术支出（类）支出</w:t>
      </w:r>
      <w:r>
        <w:rPr>
          <w:rFonts w:ascii="仿宋_GB2312" w:eastAsia="仿宋_GB2312" w:hAnsi="黑体" w:cs="仿宋_GB2312" w:hint="eastAsia"/>
          <w:sz w:val="32"/>
          <w:szCs w:val="32"/>
        </w:rPr>
        <w:t>0</w:t>
      </w:r>
      <w:r>
        <w:rPr>
          <w:rFonts w:ascii="仿宋_GB2312" w:eastAsia="仿宋_GB2312" w:hAnsi="黑体" w:hint="eastAsia"/>
          <w:sz w:val="32"/>
          <w:szCs w:val="32"/>
        </w:rPr>
        <w:t>万元，占</w:t>
      </w:r>
      <w:r>
        <w:rPr>
          <w:rFonts w:ascii="仿宋_GB2312" w:eastAsia="仿宋_GB2312" w:hAnsi="黑体" w:cs="仿宋_GB2312" w:hint="eastAsia"/>
          <w:sz w:val="32"/>
          <w:szCs w:val="32"/>
        </w:rPr>
        <w:t>0</w:t>
      </w:r>
      <w:r>
        <w:rPr>
          <w:rFonts w:ascii="仿宋_GB2312" w:eastAsia="仿宋_GB2312" w:hAnsi="黑体" w:hint="eastAsia"/>
          <w:sz w:val="32"/>
          <w:szCs w:val="32"/>
        </w:rPr>
        <w:t>%</w:t>
      </w:r>
      <w:r>
        <w:rPr>
          <w:rFonts w:ascii="仿宋_GB2312" w:eastAsia="仿宋_GB2312" w:hAnsi="黑体" w:hint="eastAsia"/>
          <w:sz w:val="32"/>
          <w:szCs w:val="32"/>
        </w:rPr>
        <w:t>；文化体育与传媒支出（类）</w:t>
      </w:r>
      <w:r>
        <w:rPr>
          <w:rFonts w:ascii="仿宋_GB2312" w:eastAsia="仿宋_GB2312" w:hAnsi="黑体" w:cs="仿宋_GB2312" w:hint="eastAsia"/>
          <w:sz w:val="32"/>
          <w:szCs w:val="32"/>
        </w:rPr>
        <w:t>支出</w:t>
      </w:r>
      <w:r>
        <w:rPr>
          <w:rFonts w:ascii="仿宋_GB2312" w:eastAsia="仿宋_GB2312" w:hAnsi="黑体" w:cs="仿宋_GB2312" w:hint="eastAsia"/>
          <w:sz w:val="32"/>
          <w:szCs w:val="32"/>
        </w:rPr>
        <w:t>0</w:t>
      </w:r>
      <w:r>
        <w:rPr>
          <w:rFonts w:ascii="仿宋_GB2312" w:eastAsia="仿宋_GB2312" w:hAnsi="黑体" w:hint="eastAsia"/>
          <w:sz w:val="32"/>
          <w:szCs w:val="32"/>
        </w:rPr>
        <w:t>万元，占</w:t>
      </w:r>
      <w:r>
        <w:rPr>
          <w:rFonts w:ascii="仿宋_GB2312" w:eastAsia="仿宋_GB2312" w:hAnsi="黑体" w:hint="eastAsia"/>
          <w:sz w:val="32"/>
          <w:szCs w:val="32"/>
        </w:rPr>
        <w:t>0</w:t>
      </w:r>
      <w:r>
        <w:rPr>
          <w:rFonts w:ascii="仿宋_GB2312" w:eastAsia="仿宋_GB2312" w:hAnsi="黑体" w:hint="eastAsia"/>
          <w:sz w:val="32"/>
          <w:szCs w:val="32"/>
        </w:rPr>
        <w:t>%</w:t>
      </w:r>
      <w:r>
        <w:rPr>
          <w:rFonts w:ascii="仿宋_GB2312" w:eastAsia="仿宋_GB2312" w:hAnsi="黑体" w:hint="eastAsia"/>
          <w:sz w:val="32"/>
          <w:szCs w:val="32"/>
        </w:rPr>
        <w:t>；社会保障和就业支出（类）</w:t>
      </w:r>
      <w:r>
        <w:rPr>
          <w:rFonts w:ascii="仿宋_GB2312" w:eastAsia="仿宋_GB2312" w:hAnsi="黑体" w:cs="仿宋_GB2312" w:hint="eastAsia"/>
          <w:sz w:val="32"/>
          <w:szCs w:val="32"/>
        </w:rPr>
        <w:t>支出</w:t>
      </w:r>
      <w:r>
        <w:rPr>
          <w:rFonts w:ascii="仿宋_GB2312" w:eastAsia="仿宋_GB2312" w:hAnsi="黑体" w:cs="仿宋_GB2312" w:hint="eastAsia"/>
          <w:sz w:val="32"/>
          <w:szCs w:val="32"/>
        </w:rPr>
        <w:t>0</w:t>
      </w:r>
      <w:r>
        <w:rPr>
          <w:rFonts w:ascii="仿宋_GB2312" w:eastAsia="仿宋_GB2312" w:hAnsi="黑体" w:hint="eastAsia"/>
          <w:sz w:val="32"/>
          <w:szCs w:val="32"/>
        </w:rPr>
        <w:t>万元，占</w:t>
      </w:r>
      <w:r>
        <w:rPr>
          <w:rFonts w:ascii="仿宋_GB2312" w:eastAsia="仿宋_GB2312" w:hAnsi="黑体" w:cs="仿宋_GB2312" w:hint="eastAsia"/>
          <w:sz w:val="32"/>
          <w:szCs w:val="32"/>
        </w:rPr>
        <w:t>0</w:t>
      </w:r>
      <w:r>
        <w:rPr>
          <w:rFonts w:ascii="仿宋_GB2312" w:eastAsia="仿宋_GB2312" w:hAnsi="黑体" w:hint="eastAsia"/>
          <w:sz w:val="32"/>
          <w:szCs w:val="32"/>
        </w:rPr>
        <w:t>%</w:t>
      </w:r>
      <w:r>
        <w:rPr>
          <w:rFonts w:ascii="仿宋_GB2312" w:eastAsia="仿宋_GB2312" w:hAnsi="黑体" w:hint="eastAsia"/>
          <w:sz w:val="32"/>
          <w:szCs w:val="32"/>
        </w:rPr>
        <w:t>；节能环保（类）</w:t>
      </w:r>
      <w:r>
        <w:rPr>
          <w:rFonts w:ascii="仿宋_GB2312" w:eastAsia="仿宋_GB2312" w:hAnsi="黑体" w:cs="仿宋_GB2312" w:hint="eastAsia"/>
          <w:sz w:val="32"/>
          <w:szCs w:val="32"/>
        </w:rPr>
        <w:t>支出</w:t>
      </w:r>
      <w:r>
        <w:rPr>
          <w:rFonts w:ascii="仿宋_GB2312" w:eastAsia="仿宋_GB2312" w:hAnsi="黑体" w:cs="仿宋_GB2312" w:hint="eastAsia"/>
          <w:sz w:val="32"/>
          <w:szCs w:val="32"/>
        </w:rPr>
        <w:t>0</w:t>
      </w:r>
      <w:r>
        <w:rPr>
          <w:rFonts w:ascii="仿宋_GB2312" w:eastAsia="仿宋_GB2312" w:hAnsi="黑体" w:hint="eastAsia"/>
          <w:sz w:val="32"/>
          <w:szCs w:val="32"/>
        </w:rPr>
        <w:t>万元，占</w:t>
      </w:r>
      <w:r>
        <w:rPr>
          <w:rFonts w:ascii="仿宋_GB2312" w:eastAsia="仿宋_GB2312" w:hAnsi="黑体" w:cs="仿宋_GB2312" w:hint="eastAsia"/>
          <w:sz w:val="32"/>
          <w:szCs w:val="32"/>
        </w:rPr>
        <w:t>0</w:t>
      </w:r>
      <w:r>
        <w:rPr>
          <w:rFonts w:ascii="仿宋_GB2312" w:eastAsia="仿宋_GB2312" w:hAnsi="黑体" w:hint="eastAsia"/>
          <w:sz w:val="32"/>
          <w:szCs w:val="32"/>
        </w:rPr>
        <w:t>%</w:t>
      </w:r>
      <w:r>
        <w:rPr>
          <w:rFonts w:ascii="仿宋_GB2312" w:eastAsia="仿宋_GB2312" w:hAnsi="黑体" w:hint="eastAsia"/>
          <w:sz w:val="32"/>
          <w:szCs w:val="32"/>
        </w:rPr>
        <w:t>。</w:t>
      </w:r>
    </w:p>
    <w:p w:rsidR="001163CF" w:rsidRDefault="00D30749">
      <w:pPr>
        <w:ind w:firstLine="640"/>
        <w:jc w:val="left"/>
        <w:rPr>
          <w:rFonts w:ascii="楷体" w:eastAsia="楷体" w:hAnsi="楷体"/>
          <w:sz w:val="32"/>
          <w:szCs w:val="32"/>
        </w:rPr>
      </w:pPr>
      <w:r>
        <w:rPr>
          <w:rFonts w:ascii="楷体" w:eastAsia="楷体" w:hAnsi="楷体" w:hint="eastAsia"/>
          <w:sz w:val="32"/>
          <w:szCs w:val="32"/>
        </w:rPr>
        <w:t>（三）政府性基金预算当年拨款具体使用情况</w:t>
      </w:r>
    </w:p>
    <w:p w:rsidR="001163CF" w:rsidRDefault="00D30749">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 xml:space="preserve">1. </w:t>
      </w:r>
      <w:r>
        <w:rPr>
          <w:rFonts w:ascii="仿宋_GB2312" w:eastAsia="仿宋_GB2312" w:hAnsi="黑体" w:cs="仿宋_GB2312" w:hint="eastAsia"/>
          <w:sz w:val="32"/>
          <w:szCs w:val="32"/>
        </w:rPr>
        <w:t>科学技术支出（类）核电站乏燃料处理处置基金支出（款）乏燃料运输（项）</w:t>
      </w:r>
      <w:r>
        <w:rPr>
          <w:rFonts w:ascii="仿宋_GB2312" w:eastAsia="仿宋_GB2312" w:hAnsi="黑体" w:cs="仿宋_GB2312" w:hint="eastAsia"/>
          <w:sz w:val="32"/>
          <w:szCs w:val="32"/>
        </w:rPr>
        <w:t>2021</w:t>
      </w:r>
      <w:r>
        <w:rPr>
          <w:rFonts w:ascii="仿宋_GB2312" w:eastAsia="仿宋_GB2312" w:hAnsi="黑体" w:hint="eastAsia"/>
          <w:sz w:val="32"/>
          <w:szCs w:val="32"/>
        </w:rPr>
        <w:t>年预算数为</w:t>
      </w:r>
      <w:r>
        <w:rPr>
          <w:rFonts w:ascii="仿宋_GB2312" w:eastAsia="仿宋_GB2312" w:hAnsi="黑体" w:cs="仿宋_GB2312" w:hint="eastAsia"/>
          <w:sz w:val="32"/>
          <w:szCs w:val="32"/>
        </w:rPr>
        <w:t>0</w:t>
      </w:r>
      <w:r>
        <w:rPr>
          <w:rFonts w:ascii="仿宋_GB2312" w:eastAsia="仿宋_GB2312" w:hAnsi="黑体" w:hint="eastAsia"/>
          <w:sz w:val="32"/>
          <w:szCs w:val="32"/>
        </w:rPr>
        <w:t>万元，</w:t>
      </w:r>
      <w:r>
        <w:rPr>
          <w:rFonts w:ascii="仿宋_GB2312" w:eastAsia="仿宋_GB2312" w:hAnsi="黑体" w:hint="eastAsia"/>
          <w:sz w:val="32"/>
          <w:szCs w:val="32"/>
        </w:rPr>
        <w:t>与</w:t>
      </w:r>
      <w:r>
        <w:rPr>
          <w:rFonts w:ascii="仿宋_GB2312" w:eastAsia="仿宋_GB2312" w:hAnsi="黑体" w:hint="eastAsia"/>
          <w:sz w:val="32"/>
          <w:szCs w:val="32"/>
        </w:rPr>
        <w:t>上年</w:t>
      </w:r>
      <w:r>
        <w:rPr>
          <w:rFonts w:ascii="仿宋_GB2312" w:eastAsia="仿宋_GB2312" w:hAnsi="黑体" w:cs="仿宋_GB2312" w:hint="eastAsia"/>
          <w:sz w:val="32"/>
          <w:szCs w:val="32"/>
        </w:rPr>
        <w:t>持平</w:t>
      </w:r>
      <w:r>
        <w:rPr>
          <w:rFonts w:ascii="仿宋_GB2312" w:eastAsia="仿宋_GB2312" w:hAnsi="黑体" w:hint="eastAsia"/>
          <w:sz w:val="32"/>
          <w:szCs w:val="32"/>
        </w:rPr>
        <w:t>。</w:t>
      </w:r>
    </w:p>
    <w:p w:rsidR="001163CF" w:rsidRDefault="00D30749">
      <w:pPr>
        <w:ind w:firstLineChars="200" w:firstLine="640"/>
        <w:rPr>
          <w:rFonts w:ascii="仿宋_GB2312" w:eastAsia="仿宋_GB2312" w:hAnsi="黑体"/>
          <w:sz w:val="32"/>
          <w:szCs w:val="32"/>
        </w:rPr>
      </w:pPr>
      <w:r>
        <w:rPr>
          <w:rFonts w:ascii="仿宋_GB2312" w:eastAsia="仿宋_GB2312" w:hAnsi="黑体" w:hint="eastAsia"/>
          <w:sz w:val="32"/>
          <w:szCs w:val="32"/>
        </w:rPr>
        <w:t>2.</w:t>
      </w:r>
      <w:r>
        <w:rPr>
          <w:rFonts w:ascii="仿宋_GB2312" w:eastAsia="仿宋_GB2312" w:hAnsi="黑体" w:cs="仿宋_GB2312" w:hint="eastAsia"/>
          <w:sz w:val="32"/>
          <w:szCs w:val="32"/>
        </w:rPr>
        <w:t xml:space="preserve"> </w:t>
      </w:r>
      <w:r>
        <w:rPr>
          <w:rFonts w:ascii="仿宋_GB2312" w:eastAsia="仿宋_GB2312" w:hAnsi="黑体" w:cs="仿宋_GB2312" w:hint="eastAsia"/>
          <w:sz w:val="32"/>
          <w:szCs w:val="32"/>
        </w:rPr>
        <w:t>科学技术支出（类）核电站乏燃料处理处置基金支出（款）乏燃料离堆贮</w:t>
      </w:r>
      <w:r>
        <w:rPr>
          <w:rFonts w:ascii="仿宋_GB2312" w:eastAsia="仿宋_GB2312" w:hAnsi="黑体" w:cs="仿宋_GB2312" w:hint="eastAsia"/>
          <w:sz w:val="32"/>
          <w:szCs w:val="32"/>
        </w:rPr>
        <w:t>存（项）</w:t>
      </w:r>
      <w:r>
        <w:rPr>
          <w:rFonts w:ascii="仿宋_GB2312" w:eastAsia="仿宋_GB2312" w:hAnsi="黑体" w:cs="仿宋_GB2312" w:hint="eastAsia"/>
          <w:sz w:val="32"/>
          <w:szCs w:val="32"/>
        </w:rPr>
        <w:t>2021</w:t>
      </w:r>
      <w:r>
        <w:rPr>
          <w:rFonts w:ascii="仿宋_GB2312" w:eastAsia="仿宋_GB2312" w:hAnsi="黑体" w:hint="eastAsia"/>
          <w:sz w:val="32"/>
          <w:szCs w:val="32"/>
        </w:rPr>
        <w:t>年预算数为</w:t>
      </w:r>
      <w:r>
        <w:rPr>
          <w:rFonts w:ascii="仿宋_GB2312" w:eastAsia="仿宋_GB2312" w:hAnsi="黑体" w:cs="仿宋_GB2312" w:hint="eastAsia"/>
          <w:sz w:val="32"/>
          <w:szCs w:val="32"/>
        </w:rPr>
        <w:t>0</w:t>
      </w:r>
      <w:r>
        <w:rPr>
          <w:rFonts w:ascii="仿宋_GB2312" w:eastAsia="仿宋_GB2312" w:hAnsi="黑体" w:hint="eastAsia"/>
          <w:sz w:val="32"/>
          <w:szCs w:val="32"/>
        </w:rPr>
        <w:t>万元，</w:t>
      </w:r>
      <w:r>
        <w:rPr>
          <w:rFonts w:ascii="仿宋_GB2312" w:eastAsia="仿宋_GB2312" w:hAnsi="黑体" w:hint="eastAsia"/>
          <w:sz w:val="32"/>
          <w:szCs w:val="32"/>
        </w:rPr>
        <w:t>与</w:t>
      </w:r>
      <w:r>
        <w:rPr>
          <w:rFonts w:ascii="仿宋_GB2312" w:eastAsia="仿宋_GB2312" w:hAnsi="黑体" w:hint="eastAsia"/>
          <w:sz w:val="32"/>
          <w:szCs w:val="32"/>
        </w:rPr>
        <w:t>上年预算数</w:t>
      </w:r>
      <w:r>
        <w:rPr>
          <w:rFonts w:ascii="仿宋_GB2312" w:eastAsia="仿宋_GB2312" w:hAnsi="黑体" w:cs="仿宋_GB2312" w:hint="eastAsia"/>
          <w:sz w:val="32"/>
          <w:szCs w:val="32"/>
        </w:rPr>
        <w:t>持平</w:t>
      </w:r>
      <w:r>
        <w:rPr>
          <w:rFonts w:ascii="仿宋_GB2312" w:eastAsia="仿宋_GB2312" w:hAnsi="黑体" w:hint="eastAsia"/>
          <w:sz w:val="32"/>
          <w:szCs w:val="32"/>
        </w:rPr>
        <w:t>。</w:t>
      </w:r>
    </w:p>
    <w:p w:rsidR="001163CF" w:rsidRDefault="00D30749">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lastRenderedPageBreak/>
        <w:t>六、关于</w:t>
      </w:r>
      <w:r>
        <w:rPr>
          <w:rFonts w:ascii="黑体" w:eastAsia="黑体" w:hAnsi="黑体" w:cs="Times New Roman" w:hint="eastAsia"/>
          <w:sz w:val="32"/>
          <w:shd w:val="clear" w:color="auto" w:fill="FFFFFF"/>
        </w:rPr>
        <w:t>三亚市天涯区信息化服务中心</w:t>
      </w:r>
      <w:r>
        <w:rPr>
          <w:rFonts w:ascii="黑体" w:eastAsia="黑体" w:hAnsi="黑体" w:cs="Times New Roman" w:hint="eastAsia"/>
          <w:sz w:val="32"/>
          <w:shd w:val="clear" w:color="auto" w:fill="FFFFFF"/>
        </w:rPr>
        <w:t>2021</w:t>
      </w:r>
      <w:r>
        <w:rPr>
          <w:rFonts w:ascii="黑体" w:eastAsia="黑体" w:hAnsi="黑体" w:cs="Times New Roman" w:hint="eastAsia"/>
          <w:sz w:val="32"/>
          <w:shd w:val="clear" w:color="auto" w:fill="FFFFFF"/>
        </w:rPr>
        <w:t>年收支预算情况的总体说明</w:t>
      </w:r>
    </w:p>
    <w:p w:rsidR="001163CF" w:rsidRDefault="00D30749">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按照综合预算原则，</w:t>
      </w:r>
      <w:r>
        <w:rPr>
          <w:rFonts w:ascii="仿宋_GB2312" w:eastAsia="仿宋_GB2312" w:hAnsi="黑体" w:hint="eastAsia"/>
          <w:sz w:val="32"/>
          <w:szCs w:val="32"/>
        </w:rPr>
        <w:t>三亚市天涯区信息化服务中心</w:t>
      </w:r>
      <w:r>
        <w:rPr>
          <w:rFonts w:ascii="仿宋_GB2312" w:eastAsia="仿宋_GB2312" w:hAnsi="黑体" w:cs="仿宋_GB2312" w:hint="eastAsia"/>
          <w:sz w:val="32"/>
          <w:szCs w:val="32"/>
        </w:rPr>
        <w:t>所有收入和支出均纳入部门预算管理。收入包括：一般公共预算拨款收入</w:t>
      </w:r>
      <w:r>
        <w:rPr>
          <w:rFonts w:ascii="仿宋_GB2312" w:eastAsia="仿宋_GB2312" w:hAnsi="黑体" w:cs="仿宋_GB2312" w:hint="eastAsia"/>
          <w:sz w:val="32"/>
          <w:szCs w:val="32"/>
        </w:rPr>
        <w:t>、上年结转</w:t>
      </w:r>
      <w:bookmarkStart w:id="0" w:name="_GoBack"/>
      <w:bookmarkEnd w:id="0"/>
      <w:r>
        <w:rPr>
          <w:rFonts w:ascii="仿宋_GB2312" w:eastAsia="仿宋_GB2312" w:hAnsi="黑体" w:hint="eastAsia"/>
          <w:sz w:val="32"/>
          <w:szCs w:val="32"/>
        </w:rPr>
        <w:t>；支出包括：一般公共服务支出、</w:t>
      </w:r>
      <w:r>
        <w:rPr>
          <w:rFonts w:ascii="仿宋_GB2312" w:eastAsia="仿宋_GB2312" w:hAnsi="黑体" w:hint="eastAsia"/>
          <w:sz w:val="32"/>
          <w:szCs w:val="32"/>
        </w:rPr>
        <w:t>社会保障和就业支出</w:t>
      </w:r>
      <w:r>
        <w:rPr>
          <w:rFonts w:ascii="仿宋_GB2312" w:eastAsia="仿宋_GB2312" w:hAnsi="黑体" w:hint="eastAsia"/>
          <w:sz w:val="32"/>
          <w:szCs w:val="32"/>
        </w:rPr>
        <w:t>、</w:t>
      </w:r>
      <w:r>
        <w:rPr>
          <w:rFonts w:ascii="仿宋_GB2312" w:eastAsia="仿宋_GB2312" w:hAnsi="黑体" w:hint="eastAsia"/>
          <w:sz w:val="32"/>
          <w:szCs w:val="32"/>
        </w:rPr>
        <w:t>卫生健康支出</w:t>
      </w:r>
      <w:r>
        <w:rPr>
          <w:rFonts w:ascii="仿宋_GB2312" w:eastAsia="仿宋_GB2312" w:hAnsi="黑体" w:hint="eastAsia"/>
          <w:sz w:val="32"/>
          <w:szCs w:val="32"/>
        </w:rPr>
        <w:t>、</w:t>
      </w:r>
      <w:r>
        <w:rPr>
          <w:rFonts w:ascii="仿宋_GB2312" w:eastAsia="仿宋_GB2312" w:hAnsi="黑体" w:hint="eastAsia"/>
          <w:sz w:val="32"/>
          <w:szCs w:val="32"/>
        </w:rPr>
        <w:t>住房保障支出</w:t>
      </w:r>
      <w:r>
        <w:rPr>
          <w:rFonts w:ascii="仿宋_GB2312" w:eastAsia="仿宋_GB2312" w:hAnsi="黑体" w:hint="eastAsia"/>
          <w:sz w:val="32"/>
          <w:szCs w:val="32"/>
        </w:rPr>
        <w:t>。</w:t>
      </w:r>
      <w:r>
        <w:rPr>
          <w:rFonts w:ascii="仿宋_GB2312" w:eastAsia="仿宋_GB2312" w:hAnsi="黑体" w:hint="eastAsia"/>
          <w:sz w:val="32"/>
          <w:szCs w:val="32"/>
        </w:rPr>
        <w:t>三亚市天涯区信息化服务中心</w:t>
      </w:r>
      <w:r>
        <w:rPr>
          <w:rFonts w:ascii="仿宋_GB2312" w:eastAsia="仿宋_GB2312" w:hAnsi="黑体" w:hint="eastAsia"/>
          <w:sz w:val="32"/>
          <w:szCs w:val="32"/>
        </w:rPr>
        <w:t>2021</w:t>
      </w:r>
      <w:r>
        <w:rPr>
          <w:rFonts w:ascii="仿宋_GB2312" w:eastAsia="仿宋_GB2312" w:hAnsi="黑体" w:hint="eastAsia"/>
          <w:sz w:val="32"/>
          <w:szCs w:val="32"/>
        </w:rPr>
        <w:t>年收支总预算</w:t>
      </w:r>
      <w:r>
        <w:rPr>
          <w:rFonts w:ascii="仿宋_GB2312" w:eastAsia="仿宋_GB2312" w:hAnsi="黑体" w:cs="仿宋_GB2312" w:hint="eastAsia"/>
          <w:sz w:val="32"/>
          <w:szCs w:val="32"/>
        </w:rPr>
        <w:t>217.22</w:t>
      </w:r>
      <w:r>
        <w:rPr>
          <w:rFonts w:ascii="仿宋_GB2312" w:eastAsia="仿宋_GB2312" w:hAnsi="黑体" w:hint="eastAsia"/>
          <w:sz w:val="32"/>
          <w:szCs w:val="32"/>
        </w:rPr>
        <w:t>万元。</w:t>
      </w:r>
    </w:p>
    <w:p w:rsidR="001163CF" w:rsidRDefault="00D30749">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七、关于</w:t>
      </w:r>
      <w:r>
        <w:rPr>
          <w:rFonts w:ascii="黑体" w:eastAsia="黑体" w:hAnsi="黑体" w:cs="Times New Roman" w:hint="eastAsia"/>
          <w:sz w:val="32"/>
          <w:shd w:val="clear" w:color="auto" w:fill="FFFFFF"/>
        </w:rPr>
        <w:t>三亚市天涯区信息化服务中心</w:t>
      </w:r>
      <w:r>
        <w:rPr>
          <w:rFonts w:ascii="黑体" w:eastAsia="黑体" w:hAnsi="黑体" w:cs="Times New Roman" w:hint="eastAsia"/>
          <w:sz w:val="32"/>
          <w:shd w:val="clear" w:color="auto" w:fill="FFFFFF"/>
        </w:rPr>
        <w:t>2021</w:t>
      </w:r>
      <w:r>
        <w:rPr>
          <w:rFonts w:ascii="黑体" w:eastAsia="黑体" w:hAnsi="黑体" w:cs="Times New Roman" w:hint="eastAsia"/>
          <w:sz w:val="32"/>
          <w:shd w:val="clear" w:color="auto" w:fill="FFFFFF"/>
        </w:rPr>
        <w:t>年收入预算情况说明</w:t>
      </w:r>
    </w:p>
    <w:p w:rsidR="001163CF" w:rsidRDefault="00D30749">
      <w:pPr>
        <w:ind w:firstLineChars="200" w:firstLine="640"/>
        <w:rPr>
          <w:rFonts w:ascii="仿宋_GB2312" w:eastAsia="仿宋_GB2312" w:hAnsi="黑体"/>
          <w:sz w:val="32"/>
          <w:szCs w:val="32"/>
        </w:rPr>
      </w:pPr>
      <w:r>
        <w:rPr>
          <w:rFonts w:ascii="仿宋_GB2312" w:eastAsia="仿宋_GB2312" w:hAnsi="黑体" w:hint="eastAsia"/>
          <w:sz w:val="32"/>
          <w:szCs w:val="32"/>
        </w:rPr>
        <w:t>三亚市天涯区信息化服务中心</w:t>
      </w:r>
      <w:r>
        <w:rPr>
          <w:rFonts w:ascii="仿宋_GB2312" w:eastAsia="仿宋_GB2312" w:hAnsi="黑体" w:hint="eastAsia"/>
          <w:sz w:val="32"/>
          <w:szCs w:val="32"/>
        </w:rPr>
        <w:t>2021</w:t>
      </w:r>
      <w:r>
        <w:rPr>
          <w:rFonts w:ascii="仿宋_GB2312" w:eastAsia="仿宋_GB2312" w:hAnsi="黑体" w:hint="eastAsia"/>
          <w:sz w:val="32"/>
          <w:szCs w:val="32"/>
        </w:rPr>
        <w:t>年收入预算</w:t>
      </w:r>
      <w:r>
        <w:rPr>
          <w:rFonts w:ascii="仿宋_GB2312" w:eastAsia="仿宋_GB2312" w:hAnsi="黑体" w:cs="仿宋_GB2312" w:hint="eastAsia"/>
          <w:sz w:val="32"/>
          <w:szCs w:val="32"/>
        </w:rPr>
        <w:t>217.22</w:t>
      </w:r>
      <w:r>
        <w:rPr>
          <w:rFonts w:ascii="仿宋_GB2312" w:eastAsia="仿宋_GB2312" w:hAnsi="黑体" w:hint="eastAsia"/>
          <w:sz w:val="32"/>
          <w:szCs w:val="32"/>
        </w:rPr>
        <w:t>万元，其中：上年结转</w:t>
      </w:r>
      <w:r>
        <w:rPr>
          <w:rFonts w:ascii="仿宋_GB2312" w:eastAsia="仿宋_GB2312" w:hAnsi="黑体" w:cs="仿宋_GB2312" w:hint="eastAsia"/>
          <w:sz w:val="32"/>
          <w:szCs w:val="32"/>
        </w:rPr>
        <w:t>2.45</w:t>
      </w:r>
      <w:r>
        <w:rPr>
          <w:rFonts w:ascii="仿宋_GB2312" w:eastAsia="仿宋_GB2312" w:hAnsi="黑体" w:hint="eastAsia"/>
          <w:sz w:val="32"/>
          <w:szCs w:val="32"/>
        </w:rPr>
        <w:t>万元，占</w:t>
      </w:r>
      <w:r>
        <w:rPr>
          <w:rFonts w:ascii="仿宋_GB2312" w:eastAsia="仿宋_GB2312" w:hAnsi="黑体" w:hint="eastAsia"/>
          <w:sz w:val="32"/>
          <w:szCs w:val="32"/>
        </w:rPr>
        <w:t>1.13</w:t>
      </w:r>
      <w:r>
        <w:rPr>
          <w:rFonts w:ascii="仿宋_GB2312" w:eastAsia="仿宋_GB2312" w:hAnsi="黑体" w:hint="eastAsia"/>
          <w:sz w:val="32"/>
          <w:szCs w:val="32"/>
        </w:rPr>
        <w:t>%</w:t>
      </w:r>
      <w:r>
        <w:rPr>
          <w:rFonts w:ascii="仿宋_GB2312" w:eastAsia="仿宋_GB2312" w:hAnsi="黑体" w:hint="eastAsia"/>
          <w:sz w:val="32"/>
          <w:szCs w:val="32"/>
        </w:rPr>
        <w:t>；</w:t>
      </w:r>
      <w:r>
        <w:rPr>
          <w:rFonts w:ascii="仿宋_GB2312" w:eastAsia="仿宋_GB2312" w:hAnsi="黑体" w:hint="eastAsia"/>
          <w:sz w:val="32"/>
          <w:szCs w:val="32"/>
        </w:rPr>
        <w:t>一般公共预算</w:t>
      </w:r>
      <w:r>
        <w:rPr>
          <w:rFonts w:ascii="仿宋_GB2312" w:eastAsia="仿宋_GB2312" w:hAnsi="黑体" w:hint="eastAsia"/>
          <w:sz w:val="32"/>
          <w:szCs w:val="32"/>
        </w:rPr>
        <w:t>拨款收入</w:t>
      </w:r>
      <w:r>
        <w:rPr>
          <w:rFonts w:ascii="仿宋_GB2312" w:eastAsia="仿宋_GB2312" w:hAnsi="黑体" w:cs="仿宋_GB2312" w:hint="eastAsia"/>
          <w:sz w:val="32"/>
          <w:szCs w:val="32"/>
        </w:rPr>
        <w:t>214.77</w:t>
      </w:r>
      <w:r>
        <w:rPr>
          <w:rFonts w:ascii="仿宋_GB2312" w:eastAsia="仿宋_GB2312" w:hAnsi="黑体" w:hint="eastAsia"/>
          <w:sz w:val="32"/>
          <w:szCs w:val="32"/>
        </w:rPr>
        <w:t>万元，占</w:t>
      </w:r>
      <w:r>
        <w:rPr>
          <w:rFonts w:ascii="仿宋_GB2312" w:eastAsia="仿宋_GB2312" w:hAnsi="黑体" w:cs="仿宋_GB2312" w:hint="eastAsia"/>
          <w:sz w:val="32"/>
          <w:szCs w:val="32"/>
        </w:rPr>
        <w:t>98.87</w:t>
      </w:r>
      <w:r>
        <w:rPr>
          <w:rFonts w:ascii="仿宋_GB2312" w:eastAsia="仿宋_GB2312" w:hAnsi="黑体" w:hint="eastAsia"/>
          <w:sz w:val="32"/>
          <w:szCs w:val="32"/>
        </w:rPr>
        <w:t>%</w:t>
      </w:r>
      <w:r>
        <w:rPr>
          <w:rFonts w:ascii="仿宋_GB2312" w:eastAsia="仿宋_GB2312" w:hAnsi="黑体" w:hint="eastAsia"/>
          <w:sz w:val="32"/>
          <w:szCs w:val="32"/>
        </w:rPr>
        <w:t>；政府性基金收入</w:t>
      </w:r>
      <w:r>
        <w:rPr>
          <w:rFonts w:ascii="仿宋_GB2312" w:eastAsia="仿宋_GB2312" w:hAnsi="黑体" w:cs="仿宋_GB2312" w:hint="eastAsia"/>
          <w:sz w:val="32"/>
          <w:szCs w:val="32"/>
        </w:rPr>
        <w:t>0</w:t>
      </w:r>
      <w:r>
        <w:rPr>
          <w:rFonts w:ascii="仿宋_GB2312" w:eastAsia="仿宋_GB2312" w:hAnsi="黑体" w:hint="eastAsia"/>
          <w:sz w:val="32"/>
          <w:szCs w:val="32"/>
        </w:rPr>
        <w:t>万元，占</w:t>
      </w:r>
      <w:r>
        <w:rPr>
          <w:rFonts w:ascii="仿宋_GB2312" w:eastAsia="仿宋_GB2312" w:hAnsi="黑体" w:cs="仿宋_GB2312" w:hint="eastAsia"/>
          <w:sz w:val="32"/>
          <w:szCs w:val="32"/>
        </w:rPr>
        <w:t>0</w:t>
      </w:r>
      <w:r>
        <w:rPr>
          <w:rFonts w:ascii="仿宋_GB2312" w:eastAsia="仿宋_GB2312" w:hAnsi="黑体" w:hint="eastAsia"/>
          <w:sz w:val="32"/>
          <w:szCs w:val="32"/>
        </w:rPr>
        <w:t>%</w:t>
      </w:r>
      <w:r>
        <w:rPr>
          <w:rFonts w:ascii="仿宋_GB2312" w:eastAsia="仿宋_GB2312" w:hAnsi="黑体" w:hint="eastAsia"/>
          <w:sz w:val="32"/>
          <w:szCs w:val="32"/>
        </w:rPr>
        <w:t>；专项收入</w:t>
      </w:r>
      <w:r>
        <w:rPr>
          <w:rFonts w:ascii="仿宋_GB2312" w:eastAsia="仿宋_GB2312" w:hAnsi="黑体" w:cs="仿宋_GB2312" w:hint="eastAsia"/>
          <w:sz w:val="32"/>
          <w:szCs w:val="32"/>
        </w:rPr>
        <w:t>0</w:t>
      </w:r>
      <w:r>
        <w:rPr>
          <w:rFonts w:ascii="仿宋_GB2312" w:eastAsia="仿宋_GB2312" w:hAnsi="黑体" w:hint="eastAsia"/>
          <w:sz w:val="32"/>
          <w:szCs w:val="32"/>
        </w:rPr>
        <w:t>万元，占</w:t>
      </w:r>
      <w:r>
        <w:rPr>
          <w:rFonts w:ascii="仿宋_GB2312" w:eastAsia="仿宋_GB2312" w:hAnsi="黑体" w:cs="仿宋_GB2312" w:hint="eastAsia"/>
          <w:sz w:val="32"/>
          <w:szCs w:val="32"/>
        </w:rPr>
        <w:t>0</w:t>
      </w:r>
      <w:r>
        <w:rPr>
          <w:rFonts w:ascii="仿宋_GB2312" w:eastAsia="仿宋_GB2312" w:hAnsi="黑体" w:hint="eastAsia"/>
          <w:sz w:val="32"/>
          <w:szCs w:val="32"/>
        </w:rPr>
        <w:t>%</w:t>
      </w:r>
      <w:r>
        <w:rPr>
          <w:rFonts w:ascii="仿宋_GB2312" w:eastAsia="仿宋_GB2312" w:hAnsi="黑体" w:hint="eastAsia"/>
          <w:sz w:val="32"/>
          <w:szCs w:val="32"/>
        </w:rPr>
        <w:t>。比上年预算数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48.98</w:t>
      </w:r>
      <w:r>
        <w:rPr>
          <w:rFonts w:ascii="仿宋_GB2312" w:eastAsia="仿宋_GB2312" w:hAnsi="黑体" w:hint="eastAsia"/>
          <w:sz w:val="32"/>
          <w:szCs w:val="32"/>
        </w:rPr>
        <w:t>万元，主要是</w:t>
      </w:r>
      <w:r>
        <w:rPr>
          <w:rFonts w:ascii="仿宋_GB2312" w:eastAsia="仿宋_GB2312" w:hAnsi="黑体" w:hint="eastAsia"/>
          <w:sz w:val="32"/>
          <w:szCs w:val="32"/>
        </w:rPr>
        <w:t>调入</w:t>
      </w:r>
      <w:r>
        <w:rPr>
          <w:rFonts w:ascii="仿宋_GB2312" w:eastAsia="仿宋_GB2312" w:hAnsi="黑体" w:hint="eastAsia"/>
          <w:sz w:val="32"/>
          <w:szCs w:val="32"/>
        </w:rPr>
        <w:t>2</w:t>
      </w:r>
      <w:r>
        <w:rPr>
          <w:rFonts w:ascii="仿宋_GB2312" w:eastAsia="仿宋_GB2312" w:hAnsi="黑体" w:hint="eastAsia"/>
          <w:sz w:val="32"/>
          <w:szCs w:val="32"/>
        </w:rPr>
        <w:t>名正副级领导和</w:t>
      </w:r>
      <w:r>
        <w:rPr>
          <w:rFonts w:ascii="仿宋_GB2312" w:eastAsia="仿宋_GB2312" w:hAnsi="黑体" w:hint="eastAsia"/>
          <w:sz w:val="32"/>
          <w:szCs w:val="32"/>
        </w:rPr>
        <w:t>2</w:t>
      </w:r>
      <w:r>
        <w:rPr>
          <w:rFonts w:ascii="仿宋_GB2312" w:eastAsia="仿宋_GB2312" w:hAnsi="黑体" w:hint="eastAsia"/>
          <w:sz w:val="32"/>
          <w:szCs w:val="32"/>
        </w:rPr>
        <w:t>名雇员；信息网络建设项目的调整</w:t>
      </w:r>
      <w:r>
        <w:rPr>
          <w:rFonts w:ascii="仿宋_GB2312" w:eastAsia="仿宋_GB2312" w:hAnsi="黑体" w:hint="eastAsia"/>
          <w:sz w:val="32"/>
          <w:szCs w:val="32"/>
        </w:rPr>
        <w:t>。</w:t>
      </w:r>
    </w:p>
    <w:p w:rsidR="001163CF" w:rsidRDefault="00D30749">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八、关于</w:t>
      </w:r>
      <w:r>
        <w:rPr>
          <w:rFonts w:ascii="黑体" w:eastAsia="黑体" w:hAnsi="黑体" w:cs="Times New Roman" w:hint="eastAsia"/>
          <w:sz w:val="32"/>
          <w:shd w:val="clear" w:color="auto" w:fill="FFFFFF"/>
        </w:rPr>
        <w:t>三亚市天涯区信息化服务中心</w:t>
      </w:r>
      <w:r>
        <w:rPr>
          <w:rFonts w:ascii="黑体" w:eastAsia="黑体" w:hAnsi="黑体" w:cs="Times New Roman" w:hint="eastAsia"/>
          <w:sz w:val="32"/>
          <w:shd w:val="clear" w:color="auto" w:fill="FFFFFF"/>
        </w:rPr>
        <w:t>2021</w:t>
      </w:r>
      <w:r>
        <w:rPr>
          <w:rFonts w:ascii="黑体" w:eastAsia="黑体" w:hAnsi="黑体" w:cs="Times New Roman" w:hint="eastAsia"/>
          <w:sz w:val="32"/>
          <w:shd w:val="clear" w:color="auto" w:fill="FFFFFF"/>
        </w:rPr>
        <w:t>年支出预算情况说明</w:t>
      </w:r>
    </w:p>
    <w:p w:rsidR="001163CF" w:rsidRDefault="00D30749">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三亚市天涯区信息化服务中心</w:t>
      </w:r>
      <w:r>
        <w:rPr>
          <w:rFonts w:ascii="仿宋_GB2312" w:eastAsia="仿宋_GB2312" w:hAnsi="黑体" w:cs="仿宋_GB2312" w:hint="eastAsia"/>
          <w:sz w:val="32"/>
          <w:szCs w:val="32"/>
        </w:rPr>
        <w:t>2021</w:t>
      </w:r>
      <w:r>
        <w:rPr>
          <w:rFonts w:ascii="仿宋_GB2312" w:eastAsia="仿宋_GB2312" w:hAnsi="黑体" w:hint="eastAsia"/>
          <w:sz w:val="32"/>
          <w:szCs w:val="32"/>
        </w:rPr>
        <w:t>年支出预算</w:t>
      </w:r>
      <w:r>
        <w:rPr>
          <w:rFonts w:ascii="仿宋_GB2312" w:eastAsia="仿宋_GB2312" w:hAnsi="黑体" w:cs="仿宋_GB2312" w:hint="eastAsia"/>
          <w:sz w:val="32"/>
          <w:szCs w:val="32"/>
        </w:rPr>
        <w:t>217.22</w:t>
      </w:r>
      <w:r>
        <w:rPr>
          <w:rFonts w:ascii="仿宋_GB2312" w:eastAsia="仿宋_GB2312" w:hAnsi="黑体" w:hint="eastAsia"/>
          <w:sz w:val="32"/>
          <w:szCs w:val="32"/>
        </w:rPr>
        <w:t>万元，其中：基本支出</w:t>
      </w:r>
      <w:r>
        <w:rPr>
          <w:rFonts w:ascii="仿宋_GB2312" w:eastAsia="仿宋_GB2312" w:hAnsi="黑体" w:cs="仿宋_GB2312" w:hint="eastAsia"/>
          <w:sz w:val="32"/>
          <w:szCs w:val="32"/>
        </w:rPr>
        <w:t>73.15</w:t>
      </w:r>
      <w:r>
        <w:rPr>
          <w:rFonts w:ascii="仿宋_GB2312" w:eastAsia="仿宋_GB2312" w:hAnsi="黑体" w:hint="eastAsia"/>
          <w:sz w:val="32"/>
          <w:szCs w:val="32"/>
        </w:rPr>
        <w:t>万元，占</w:t>
      </w:r>
      <w:r>
        <w:rPr>
          <w:rFonts w:ascii="仿宋_GB2312" w:eastAsia="仿宋_GB2312" w:hAnsi="黑体" w:cs="仿宋_GB2312" w:hint="eastAsia"/>
          <w:sz w:val="32"/>
          <w:szCs w:val="32"/>
        </w:rPr>
        <w:t>33.68</w:t>
      </w:r>
      <w:r>
        <w:rPr>
          <w:rFonts w:ascii="仿宋_GB2312" w:eastAsia="仿宋_GB2312" w:hAnsi="黑体" w:hint="eastAsia"/>
          <w:sz w:val="32"/>
          <w:szCs w:val="32"/>
        </w:rPr>
        <w:t>%</w:t>
      </w:r>
      <w:r>
        <w:rPr>
          <w:rFonts w:ascii="仿宋_GB2312" w:eastAsia="仿宋_GB2312" w:hAnsi="黑体" w:hint="eastAsia"/>
          <w:sz w:val="32"/>
          <w:szCs w:val="32"/>
        </w:rPr>
        <w:t>；项目支出</w:t>
      </w:r>
      <w:r>
        <w:rPr>
          <w:rFonts w:ascii="仿宋_GB2312" w:eastAsia="仿宋_GB2312" w:hAnsi="黑体" w:hint="eastAsia"/>
          <w:sz w:val="32"/>
          <w:szCs w:val="32"/>
        </w:rPr>
        <w:t>144.07</w:t>
      </w:r>
      <w:r>
        <w:rPr>
          <w:rFonts w:ascii="仿宋_GB2312" w:eastAsia="仿宋_GB2312" w:hAnsi="黑体" w:hint="eastAsia"/>
          <w:sz w:val="32"/>
          <w:szCs w:val="32"/>
        </w:rPr>
        <w:t>万元，占</w:t>
      </w:r>
      <w:r>
        <w:rPr>
          <w:rFonts w:ascii="仿宋_GB2312" w:eastAsia="仿宋_GB2312" w:hAnsi="黑体" w:cs="仿宋_GB2312" w:hint="eastAsia"/>
          <w:sz w:val="32"/>
          <w:szCs w:val="32"/>
        </w:rPr>
        <w:t>66.32</w:t>
      </w:r>
      <w:r>
        <w:rPr>
          <w:rFonts w:ascii="仿宋_GB2312" w:eastAsia="仿宋_GB2312" w:hAnsi="黑体" w:hint="eastAsia"/>
          <w:sz w:val="32"/>
          <w:szCs w:val="32"/>
        </w:rPr>
        <w:t>%</w:t>
      </w:r>
      <w:r>
        <w:rPr>
          <w:rFonts w:ascii="仿宋_GB2312" w:eastAsia="仿宋_GB2312" w:hAnsi="黑体" w:hint="eastAsia"/>
          <w:sz w:val="32"/>
          <w:szCs w:val="32"/>
        </w:rPr>
        <w:t>。比上年预算数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48.98</w:t>
      </w:r>
      <w:r>
        <w:rPr>
          <w:rFonts w:ascii="仿宋_GB2312" w:eastAsia="仿宋_GB2312" w:hAnsi="黑体" w:hint="eastAsia"/>
          <w:sz w:val="32"/>
          <w:szCs w:val="32"/>
        </w:rPr>
        <w:t>万元，主要是</w:t>
      </w:r>
      <w:r>
        <w:rPr>
          <w:rFonts w:ascii="仿宋_GB2312" w:eastAsia="仿宋_GB2312" w:hAnsi="黑体" w:hint="eastAsia"/>
          <w:sz w:val="32"/>
          <w:szCs w:val="32"/>
        </w:rPr>
        <w:t>调入</w:t>
      </w:r>
      <w:r>
        <w:rPr>
          <w:rFonts w:ascii="仿宋_GB2312" w:eastAsia="仿宋_GB2312" w:hAnsi="黑体" w:hint="eastAsia"/>
          <w:sz w:val="32"/>
          <w:szCs w:val="32"/>
        </w:rPr>
        <w:t>2</w:t>
      </w:r>
      <w:r>
        <w:rPr>
          <w:rFonts w:ascii="仿宋_GB2312" w:eastAsia="仿宋_GB2312" w:hAnsi="黑体" w:hint="eastAsia"/>
          <w:sz w:val="32"/>
          <w:szCs w:val="32"/>
        </w:rPr>
        <w:t>名正副级领导和</w:t>
      </w:r>
      <w:r>
        <w:rPr>
          <w:rFonts w:ascii="仿宋_GB2312" w:eastAsia="仿宋_GB2312" w:hAnsi="黑体" w:hint="eastAsia"/>
          <w:sz w:val="32"/>
          <w:szCs w:val="32"/>
        </w:rPr>
        <w:t>2</w:t>
      </w:r>
      <w:r>
        <w:rPr>
          <w:rFonts w:ascii="仿宋_GB2312" w:eastAsia="仿宋_GB2312" w:hAnsi="黑体" w:hint="eastAsia"/>
          <w:sz w:val="32"/>
          <w:szCs w:val="32"/>
        </w:rPr>
        <w:t>名雇员；信息网络建设项目的调整</w:t>
      </w:r>
      <w:r>
        <w:rPr>
          <w:rFonts w:ascii="仿宋_GB2312" w:eastAsia="仿宋_GB2312" w:hAnsi="黑体" w:hint="eastAsia"/>
          <w:sz w:val="32"/>
          <w:szCs w:val="32"/>
        </w:rPr>
        <w:t>。</w:t>
      </w:r>
    </w:p>
    <w:p w:rsidR="001163CF" w:rsidRDefault="00D30749">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lastRenderedPageBreak/>
        <w:t>九、其他重要事项的情况说明</w:t>
      </w:r>
    </w:p>
    <w:p w:rsidR="001163CF" w:rsidRDefault="00D30749">
      <w:pPr>
        <w:ind w:firstLineChars="200" w:firstLine="640"/>
        <w:rPr>
          <w:rFonts w:ascii="楷体" w:eastAsia="楷体" w:hAnsi="楷体"/>
          <w:sz w:val="32"/>
          <w:szCs w:val="32"/>
        </w:rPr>
      </w:pPr>
      <w:r>
        <w:rPr>
          <w:rFonts w:ascii="楷体" w:eastAsia="楷体" w:hAnsi="楷体" w:hint="eastAsia"/>
          <w:sz w:val="32"/>
          <w:szCs w:val="32"/>
        </w:rPr>
        <w:t>（一）机关运行经费</w:t>
      </w:r>
    </w:p>
    <w:p w:rsidR="001163CF" w:rsidRDefault="00D30749">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三亚市天涯区信息化服务中心无下属单位，事业运行用于购买货物和服务的经费为</w:t>
      </w:r>
      <w:r>
        <w:rPr>
          <w:rFonts w:ascii="仿宋_GB2312" w:eastAsia="仿宋_GB2312" w:hAnsi="黑体" w:cs="仿宋_GB2312" w:hint="eastAsia"/>
          <w:sz w:val="32"/>
          <w:szCs w:val="32"/>
        </w:rPr>
        <w:t>11.35</w:t>
      </w:r>
      <w:r>
        <w:rPr>
          <w:rFonts w:ascii="仿宋_GB2312" w:eastAsia="仿宋_GB2312" w:hAnsi="黑体" w:cs="仿宋_GB2312" w:hint="eastAsia"/>
          <w:sz w:val="32"/>
          <w:szCs w:val="32"/>
        </w:rPr>
        <w:t>万元，包括办公费、邮电费、培训费、其他交通费用以及办公设备购置等费用</w:t>
      </w:r>
      <w:r>
        <w:rPr>
          <w:rFonts w:ascii="仿宋_GB2312" w:eastAsia="仿宋_GB2312" w:hAnsi="黑体" w:hint="eastAsia"/>
          <w:sz w:val="32"/>
          <w:szCs w:val="32"/>
        </w:rPr>
        <w:t>。</w:t>
      </w:r>
    </w:p>
    <w:p w:rsidR="001163CF" w:rsidRDefault="00D30749">
      <w:pPr>
        <w:ind w:firstLineChars="200" w:firstLine="640"/>
        <w:rPr>
          <w:rFonts w:ascii="楷体" w:eastAsia="楷体" w:hAnsi="楷体"/>
          <w:sz w:val="32"/>
          <w:szCs w:val="32"/>
        </w:rPr>
      </w:pPr>
      <w:r>
        <w:rPr>
          <w:rFonts w:ascii="楷体" w:eastAsia="楷体" w:hAnsi="楷体" w:hint="eastAsia"/>
          <w:sz w:val="32"/>
          <w:szCs w:val="32"/>
        </w:rPr>
        <w:t>（二）政府采购情况</w:t>
      </w:r>
    </w:p>
    <w:p w:rsidR="001163CF" w:rsidRDefault="00D30749">
      <w:pPr>
        <w:ind w:firstLine="640"/>
        <w:rPr>
          <w:rFonts w:ascii="仿宋_GB2312" w:eastAsia="仿宋_GB2312" w:hAnsi="黑体"/>
          <w:sz w:val="32"/>
          <w:szCs w:val="32"/>
        </w:rPr>
      </w:pPr>
      <w:r>
        <w:rPr>
          <w:rFonts w:ascii="仿宋_GB2312" w:eastAsia="仿宋_GB2312" w:hAnsi="黑体" w:hint="eastAsia"/>
          <w:sz w:val="32"/>
          <w:szCs w:val="32"/>
        </w:rPr>
        <w:t>三亚市天涯区信息化服务中心</w:t>
      </w:r>
      <w:r>
        <w:rPr>
          <w:rFonts w:ascii="仿宋_GB2312" w:eastAsia="仿宋_GB2312" w:hAnsi="黑体" w:cs="仿宋_GB2312" w:hint="eastAsia"/>
          <w:sz w:val="32"/>
          <w:szCs w:val="32"/>
        </w:rPr>
        <w:t>本级政府采购预算总额</w:t>
      </w:r>
      <w:r>
        <w:rPr>
          <w:rFonts w:ascii="仿宋_GB2312" w:eastAsia="仿宋_GB2312" w:hAnsi="黑体" w:cs="仿宋_GB2312" w:hint="eastAsia"/>
          <w:sz w:val="32"/>
          <w:szCs w:val="32"/>
        </w:rPr>
        <w:t>1.42</w:t>
      </w:r>
      <w:r>
        <w:rPr>
          <w:rFonts w:ascii="仿宋_GB2312" w:eastAsia="仿宋_GB2312" w:hAnsi="黑体" w:hint="eastAsia"/>
          <w:sz w:val="32"/>
          <w:szCs w:val="32"/>
        </w:rPr>
        <w:t>万元，其中：政府采购货物预算</w:t>
      </w:r>
      <w:r>
        <w:rPr>
          <w:rFonts w:ascii="仿宋_GB2312" w:eastAsia="仿宋_GB2312" w:hAnsi="黑体" w:cs="仿宋_GB2312" w:hint="eastAsia"/>
          <w:sz w:val="32"/>
          <w:szCs w:val="32"/>
        </w:rPr>
        <w:t>1.42</w:t>
      </w:r>
      <w:r>
        <w:rPr>
          <w:rFonts w:ascii="仿宋_GB2312" w:eastAsia="仿宋_GB2312" w:hAnsi="黑体" w:hint="eastAsia"/>
          <w:sz w:val="32"/>
          <w:szCs w:val="32"/>
        </w:rPr>
        <w:t>万元，</w:t>
      </w:r>
      <w:r>
        <w:rPr>
          <w:rFonts w:ascii="仿宋_GB2312" w:eastAsia="仿宋_GB2312" w:hAnsi="黑体" w:hint="eastAsia"/>
          <w:sz w:val="32"/>
          <w:szCs w:val="32"/>
        </w:rPr>
        <w:t>主要是购买</w:t>
      </w:r>
      <w:r>
        <w:rPr>
          <w:rFonts w:ascii="仿宋_GB2312" w:eastAsia="仿宋_GB2312" w:hAnsi="黑体" w:hint="eastAsia"/>
          <w:sz w:val="32"/>
          <w:szCs w:val="32"/>
        </w:rPr>
        <w:t>2</w:t>
      </w:r>
      <w:r>
        <w:rPr>
          <w:rFonts w:ascii="仿宋_GB2312" w:eastAsia="仿宋_GB2312" w:hAnsi="黑体" w:hint="eastAsia"/>
          <w:sz w:val="32"/>
          <w:szCs w:val="32"/>
        </w:rPr>
        <w:t>台台式计算机和</w:t>
      </w:r>
      <w:r>
        <w:rPr>
          <w:rFonts w:ascii="仿宋_GB2312" w:eastAsia="仿宋_GB2312" w:hAnsi="黑体" w:hint="eastAsia"/>
          <w:sz w:val="32"/>
          <w:szCs w:val="32"/>
        </w:rPr>
        <w:t>1</w:t>
      </w:r>
      <w:r>
        <w:rPr>
          <w:rFonts w:ascii="仿宋_GB2312" w:eastAsia="仿宋_GB2312" w:hAnsi="黑体" w:hint="eastAsia"/>
          <w:sz w:val="32"/>
          <w:szCs w:val="32"/>
        </w:rPr>
        <w:t>台显示屏设备</w:t>
      </w:r>
      <w:r>
        <w:rPr>
          <w:rFonts w:ascii="仿宋_GB2312" w:eastAsia="仿宋_GB2312" w:hAnsi="黑体" w:hint="eastAsia"/>
          <w:sz w:val="32"/>
          <w:szCs w:val="32"/>
        </w:rPr>
        <w:t>。</w:t>
      </w:r>
    </w:p>
    <w:p w:rsidR="001163CF" w:rsidRDefault="00D30749">
      <w:pPr>
        <w:ind w:firstLineChars="200" w:firstLine="640"/>
        <w:rPr>
          <w:rFonts w:ascii="楷体" w:eastAsia="楷体" w:hAnsi="楷体"/>
          <w:sz w:val="32"/>
          <w:szCs w:val="32"/>
        </w:rPr>
      </w:pPr>
      <w:r>
        <w:rPr>
          <w:rFonts w:ascii="楷体" w:eastAsia="楷体" w:hAnsi="楷体" w:hint="eastAsia"/>
          <w:sz w:val="32"/>
          <w:szCs w:val="32"/>
        </w:rPr>
        <w:t>（三）国有资产占有使用情况</w:t>
      </w:r>
    </w:p>
    <w:p w:rsidR="001163CF" w:rsidRDefault="00D30749">
      <w:pPr>
        <w:ind w:firstLineChars="200" w:firstLine="640"/>
        <w:rPr>
          <w:rFonts w:ascii="仿宋_GB2312" w:eastAsia="仿宋_GB2312" w:hAnsi="黑体" w:cs="仿宋_GB2312"/>
          <w:sz w:val="32"/>
          <w:szCs w:val="32"/>
        </w:rPr>
      </w:pPr>
      <w:r>
        <w:rPr>
          <w:rFonts w:ascii="仿宋_GB2312" w:eastAsia="仿宋_GB2312" w:hAnsi="黑体" w:cs="仿宋_GB2312" w:hint="eastAsia"/>
          <w:sz w:val="32"/>
          <w:szCs w:val="32"/>
        </w:rPr>
        <w:t>截至</w:t>
      </w:r>
      <w:r>
        <w:rPr>
          <w:rFonts w:ascii="仿宋_GB2312" w:eastAsia="仿宋_GB2312" w:hAnsi="黑体" w:cs="仿宋_GB2312" w:hint="eastAsia"/>
          <w:sz w:val="32"/>
          <w:szCs w:val="32"/>
        </w:rPr>
        <w:t>2020</w:t>
      </w:r>
      <w:r>
        <w:rPr>
          <w:rFonts w:ascii="仿宋_GB2312" w:eastAsia="仿宋_GB2312" w:hAnsi="黑体" w:hint="eastAsia"/>
          <w:sz w:val="32"/>
          <w:szCs w:val="32"/>
        </w:rPr>
        <w:t>年</w:t>
      </w:r>
      <w:r>
        <w:rPr>
          <w:rFonts w:ascii="仿宋_GB2312" w:eastAsia="仿宋_GB2312" w:hAnsi="黑体" w:hint="eastAsia"/>
          <w:sz w:val="32"/>
          <w:szCs w:val="32"/>
        </w:rPr>
        <w:t>12</w:t>
      </w:r>
      <w:r>
        <w:rPr>
          <w:rFonts w:ascii="仿宋_GB2312" w:eastAsia="仿宋_GB2312" w:hAnsi="黑体" w:hint="eastAsia"/>
          <w:sz w:val="32"/>
          <w:szCs w:val="32"/>
        </w:rPr>
        <w:t>月</w:t>
      </w:r>
      <w:r>
        <w:rPr>
          <w:rFonts w:ascii="仿宋_GB2312" w:eastAsia="仿宋_GB2312" w:hAnsi="黑体" w:hint="eastAsia"/>
          <w:sz w:val="32"/>
          <w:szCs w:val="32"/>
        </w:rPr>
        <w:t>31</w:t>
      </w:r>
      <w:r>
        <w:rPr>
          <w:rFonts w:ascii="仿宋_GB2312" w:eastAsia="仿宋_GB2312" w:hAnsi="黑体" w:hint="eastAsia"/>
          <w:sz w:val="32"/>
          <w:szCs w:val="32"/>
        </w:rPr>
        <w:t>日，</w:t>
      </w:r>
      <w:r>
        <w:rPr>
          <w:rFonts w:ascii="仿宋_GB2312" w:eastAsia="仿宋_GB2312" w:hAnsi="黑体" w:hint="eastAsia"/>
          <w:sz w:val="32"/>
          <w:szCs w:val="32"/>
        </w:rPr>
        <w:t>三亚市天涯区信息化服务中心</w:t>
      </w:r>
      <w:r>
        <w:rPr>
          <w:rFonts w:ascii="仿宋_GB2312" w:eastAsia="仿宋_GB2312" w:hAnsi="黑体" w:cs="仿宋_GB2312" w:hint="eastAsia"/>
          <w:sz w:val="32"/>
          <w:szCs w:val="32"/>
        </w:rPr>
        <w:t>本级本级预算单位共有车辆</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辆，其中，领导干部用车</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辆，机要通信应急用车</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辆、一般执法执勤用车</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辆、特种专业技术用车</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辆、其他用车</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辆。单位价值</w:t>
      </w:r>
      <w:r>
        <w:rPr>
          <w:rFonts w:ascii="仿宋_GB2312" w:eastAsia="仿宋_GB2312" w:hAnsi="黑体" w:cs="仿宋_GB2312" w:hint="eastAsia"/>
          <w:sz w:val="32"/>
          <w:szCs w:val="32"/>
        </w:rPr>
        <w:t>100</w:t>
      </w:r>
      <w:r>
        <w:rPr>
          <w:rFonts w:ascii="仿宋_GB2312" w:eastAsia="仿宋_GB2312" w:hAnsi="黑体" w:cs="仿宋_GB2312" w:hint="eastAsia"/>
          <w:sz w:val="32"/>
          <w:szCs w:val="32"/>
        </w:rPr>
        <w:t>万元以上设备</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台（套）。</w:t>
      </w:r>
    </w:p>
    <w:p w:rsidR="001163CF" w:rsidRDefault="00D30749">
      <w:pPr>
        <w:ind w:firstLineChars="200" w:firstLine="640"/>
        <w:rPr>
          <w:rFonts w:ascii="楷体" w:eastAsia="楷体" w:hAnsi="楷体"/>
          <w:sz w:val="32"/>
          <w:szCs w:val="32"/>
        </w:rPr>
      </w:pPr>
      <w:r>
        <w:rPr>
          <w:rFonts w:ascii="楷体" w:eastAsia="楷体" w:hAnsi="楷体" w:hint="eastAsia"/>
          <w:sz w:val="32"/>
          <w:szCs w:val="32"/>
        </w:rPr>
        <w:t>（四）绩效目标设置情况</w:t>
      </w:r>
    </w:p>
    <w:p w:rsidR="001163CF" w:rsidRDefault="00D30749">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2021</w:t>
      </w:r>
      <w:r>
        <w:rPr>
          <w:rFonts w:ascii="仿宋_GB2312" w:eastAsia="仿宋_GB2312" w:hAnsi="黑体" w:hint="eastAsia"/>
          <w:sz w:val="32"/>
          <w:szCs w:val="32"/>
        </w:rPr>
        <w:t>年</w:t>
      </w:r>
      <w:r>
        <w:rPr>
          <w:rFonts w:ascii="仿宋_GB2312" w:eastAsia="仿宋_GB2312" w:hAnsi="黑体" w:cs="仿宋_GB2312" w:hint="eastAsia"/>
          <w:sz w:val="32"/>
          <w:szCs w:val="32"/>
        </w:rPr>
        <w:t>三亚市天涯区信息化服务中心</w:t>
      </w:r>
      <w:r>
        <w:rPr>
          <w:rFonts w:ascii="仿宋_GB2312" w:eastAsia="仿宋_GB2312" w:hAnsi="黑体" w:cs="仿宋_GB2312" w:hint="eastAsia"/>
          <w:sz w:val="32"/>
          <w:szCs w:val="32"/>
        </w:rPr>
        <w:t>14</w:t>
      </w:r>
      <w:r>
        <w:rPr>
          <w:rFonts w:ascii="仿宋_GB2312" w:eastAsia="仿宋_GB2312" w:hAnsi="黑体" w:cs="仿宋_GB2312" w:hint="eastAsia"/>
          <w:sz w:val="32"/>
          <w:szCs w:val="32"/>
        </w:rPr>
        <w:t>个项目实行绩效目标管理，涉及一般公共预算</w:t>
      </w:r>
      <w:r>
        <w:rPr>
          <w:rFonts w:ascii="仿宋_GB2312" w:eastAsia="仿宋_GB2312" w:hAnsi="黑体" w:cs="仿宋_GB2312" w:hint="eastAsia"/>
          <w:sz w:val="32"/>
          <w:szCs w:val="32"/>
        </w:rPr>
        <w:t>217.22</w:t>
      </w:r>
      <w:r>
        <w:rPr>
          <w:rFonts w:ascii="仿宋_GB2312" w:eastAsia="仿宋_GB2312" w:hAnsi="黑体" w:hint="eastAsia"/>
          <w:sz w:val="32"/>
          <w:szCs w:val="32"/>
        </w:rPr>
        <w:t>万元</w:t>
      </w:r>
      <w:r>
        <w:rPr>
          <w:rFonts w:ascii="仿宋_GB2312" w:eastAsia="仿宋_GB2312" w:hAnsi="黑体" w:hint="eastAsia"/>
          <w:sz w:val="32"/>
          <w:szCs w:val="32"/>
        </w:rPr>
        <w:t>，（包含基本资金</w:t>
      </w:r>
      <w:r>
        <w:rPr>
          <w:rFonts w:ascii="仿宋_GB2312" w:eastAsia="仿宋_GB2312" w:hAnsi="黑体" w:hint="eastAsia"/>
          <w:sz w:val="32"/>
          <w:szCs w:val="32"/>
        </w:rPr>
        <w:t>70.95</w:t>
      </w:r>
      <w:r>
        <w:rPr>
          <w:rFonts w:ascii="仿宋_GB2312" w:eastAsia="仿宋_GB2312" w:hAnsi="黑体" w:hint="eastAsia"/>
          <w:sz w:val="32"/>
          <w:szCs w:val="32"/>
        </w:rPr>
        <w:t>万元、项目资金</w:t>
      </w:r>
      <w:r>
        <w:rPr>
          <w:rFonts w:ascii="仿宋_GB2312" w:eastAsia="仿宋_GB2312" w:hAnsi="黑体" w:hint="eastAsia"/>
          <w:sz w:val="32"/>
          <w:szCs w:val="32"/>
        </w:rPr>
        <w:t>144.07</w:t>
      </w:r>
      <w:r>
        <w:rPr>
          <w:rFonts w:ascii="仿宋_GB2312" w:eastAsia="仿宋_GB2312" w:hAnsi="黑体" w:hint="eastAsia"/>
          <w:sz w:val="32"/>
          <w:szCs w:val="32"/>
        </w:rPr>
        <w:t>万元</w:t>
      </w:r>
      <w:r>
        <w:rPr>
          <w:rFonts w:ascii="仿宋_GB2312" w:eastAsia="仿宋_GB2312" w:hAnsi="黑体" w:hint="eastAsia"/>
          <w:sz w:val="32"/>
          <w:szCs w:val="32"/>
        </w:rPr>
        <w:t>）</w:t>
      </w:r>
      <w:r>
        <w:rPr>
          <w:rFonts w:ascii="仿宋_GB2312" w:eastAsia="仿宋_GB2312" w:hAnsi="黑体" w:hint="eastAsia"/>
          <w:sz w:val="32"/>
          <w:szCs w:val="32"/>
        </w:rPr>
        <w:t>。</w:t>
      </w:r>
    </w:p>
    <w:p w:rsidR="001163CF" w:rsidRDefault="001163CF">
      <w:pPr>
        <w:jc w:val="center"/>
        <w:rPr>
          <w:rFonts w:ascii="黑体" w:eastAsia="黑体" w:hAnsi="黑体"/>
          <w:sz w:val="32"/>
          <w:szCs w:val="32"/>
        </w:rPr>
      </w:pPr>
    </w:p>
    <w:p w:rsidR="001163CF" w:rsidRDefault="001163CF">
      <w:pPr>
        <w:jc w:val="left"/>
        <w:rPr>
          <w:rFonts w:ascii="仿宋_GB2312" w:eastAsia="仿宋_GB2312" w:hAnsi="宋体" w:cs="宋体"/>
          <w:color w:val="000000"/>
          <w:kern w:val="0"/>
          <w:sz w:val="32"/>
          <w:szCs w:val="30"/>
        </w:rPr>
      </w:pPr>
    </w:p>
    <w:p w:rsidR="001163CF" w:rsidRDefault="00D30749">
      <w:pPr>
        <w:jc w:val="center"/>
        <w:rPr>
          <w:rFonts w:ascii="黑体" w:eastAsia="黑体" w:hAnsi="黑体"/>
          <w:b/>
          <w:sz w:val="32"/>
          <w:szCs w:val="32"/>
        </w:rPr>
      </w:pPr>
      <w:r>
        <w:rPr>
          <w:rFonts w:ascii="黑体" w:eastAsia="黑体" w:hAnsi="黑体" w:hint="eastAsia"/>
          <w:b/>
          <w:sz w:val="32"/>
          <w:szCs w:val="32"/>
        </w:rPr>
        <w:t>第四部分</w:t>
      </w:r>
      <w:r>
        <w:rPr>
          <w:rFonts w:ascii="黑体" w:eastAsia="黑体" w:hAnsi="黑体" w:hint="eastAsia"/>
          <w:b/>
          <w:sz w:val="32"/>
          <w:szCs w:val="32"/>
        </w:rPr>
        <w:t xml:space="preserve">  </w:t>
      </w:r>
      <w:r>
        <w:rPr>
          <w:rFonts w:ascii="黑体" w:eastAsia="黑体" w:hAnsi="黑体" w:hint="eastAsia"/>
          <w:b/>
          <w:sz w:val="32"/>
          <w:szCs w:val="32"/>
        </w:rPr>
        <w:t>名词解释</w:t>
      </w:r>
    </w:p>
    <w:p w:rsidR="001163CF" w:rsidRDefault="001163CF">
      <w:pPr>
        <w:ind w:firstLineChars="200" w:firstLine="640"/>
        <w:jc w:val="left"/>
        <w:rPr>
          <w:rFonts w:ascii="仿宋_GB2312" w:eastAsia="仿宋_GB2312" w:cs="宋体"/>
          <w:bCs/>
          <w:color w:val="000000"/>
          <w:kern w:val="0"/>
          <w:sz w:val="32"/>
          <w:szCs w:val="32"/>
          <w:lang w:val="zh-CN"/>
        </w:rPr>
      </w:pPr>
    </w:p>
    <w:p w:rsidR="001163CF" w:rsidRDefault="00D30749">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一、财政拨款收入：指本级财政当年拨付的资金。</w:t>
      </w:r>
    </w:p>
    <w:p w:rsidR="001163CF" w:rsidRDefault="00D30749">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二、事业收入：指事业单位开展专业业务活动及辅助活动取得的收入。</w:t>
      </w:r>
    </w:p>
    <w:p w:rsidR="001163CF" w:rsidRDefault="00D30749">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三、经营收入：指事业单位在专业业务活动及其辅助活动之外开展非独立核算经营活动取得的收入。</w:t>
      </w:r>
    </w:p>
    <w:p w:rsidR="001163CF" w:rsidRDefault="00D30749">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四、其他收入：指除上述“财政拨款收入”“事业收入”“经营收入”等以外的收入。</w:t>
      </w:r>
    </w:p>
    <w:p w:rsidR="001163CF" w:rsidRDefault="00D30749">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五、年初结转和结余：指以前年度尚未完成、结转到本年按有关规定继续使用的资金。</w:t>
      </w:r>
    </w:p>
    <w:p w:rsidR="001163CF" w:rsidRDefault="00D30749">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六、基本支出：指行政事业单位用于为保障其机构正常运转、完成日常工作任务而发生的人员支出和公用支出。</w:t>
      </w:r>
      <w:r>
        <w:rPr>
          <w:rFonts w:ascii="仿宋_GB2312" w:eastAsia="仿宋_GB2312" w:hAnsi="宋体" w:cs="宋体" w:hint="eastAsia"/>
          <w:color w:val="000000"/>
          <w:kern w:val="0"/>
          <w:sz w:val="32"/>
          <w:szCs w:val="30"/>
        </w:rPr>
        <w:t xml:space="preserve">   </w:t>
      </w:r>
    </w:p>
    <w:p w:rsidR="001163CF" w:rsidRDefault="00D30749">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七、工资福利支出：反映单位开支的在职职工和编制外长期聘用人员的各类劳动报酬，以及为上述人员缴纳的各项社会保险费等。</w:t>
      </w:r>
    </w:p>
    <w:p w:rsidR="001163CF" w:rsidRDefault="00D30749">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八、对个人和家庭的补助支出：反映政府用于对个</w:t>
      </w:r>
      <w:r>
        <w:rPr>
          <w:rFonts w:ascii="仿宋_GB2312" w:eastAsia="仿宋_GB2312" w:hAnsi="宋体" w:cs="宋体" w:hint="eastAsia"/>
          <w:color w:val="000000"/>
          <w:kern w:val="0"/>
          <w:sz w:val="32"/>
          <w:szCs w:val="30"/>
        </w:rPr>
        <w:t>人和家庭的补助支出，包括离休费、退休费、退职（役）费、抚恤金、生活补助、救济费、医疗费补助、助学金、独生子女奖励金、其他等。</w:t>
      </w:r>
    </w:p>
    <w:p w:rsidR="001163CF" w:rsidRDefault="00D30749">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九、商品和服务支出：反映单位购买商品和服务的支出，包括办公费、水费、电费、邮电费、培训费、公务用车运行维护费、差旅费、因公出国（境）费用、公务接待费、工会</w:t>
      </w:r>
      <w:r>
        <w:rPr>
          <w:rFonts w:ascii="仿宋_GB2312" w:eastAsia="仿宋_GB2312" w:hAnsi="宋体" w:cs="宋体" w:hint="eastAsia"/>
          <w:color w:val="000000"/>
          <w:kern w:val="0"/>
          <w:sz w:val="32"/>
          <w:szCs w:val="30"/>
        </w:rPr>
        <w:lastRenderedPageBreak/>
        <w:t>经费、会议费、福利费、物业管理费、维修（护）费、其他等。</w:t>
      </w:r>
    </w:p>
    <w:p w:rsidR="001163CF" w:rsidRDefault="00D30749">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十、项目支出：指各部门、各单位为完成其特定的工作任务和事业发展目标所发生的支出。</w:t>
      </w:r>
    </w:p>
    <w:p w:rsidR="001163CF" w:rsidRDefault="00D30749">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十一、“三公”经费：包括因公出国（境）费、公务用车购置及运行费和公务接待费。其中，因公出国（</w:t>
      </w:r>
      <w:r>
        <w:rPr>
          <w:rFonts w:ascii="仿宋_GB2312" w:eastAsia="仿宋_GB2312" w:hAnsi="宋体" w:cs="宋体" w:hint="eastAsia"/>
          <w:color w:val="000000"/>
          <w:kern w:val="0"/>
          <w:sz w:val="32"/>
          <w:szCs w:val="30"/>
        </w:rPr>
        <w:t>境）费指单位公务出国（境）的国际旅费、国外城市间交通费、住宿费、伙食费、培训费、公杂费等支出；公务用车购置及运行费指单位公务用车车辆购置支出（含车辆购置税）及燃料费、维修费、过路过桥费、保险费、安全奖励费用等支出；公务接待费指单位按规定开支的各类公务接待（含外宾接待）支出。</w:t>
      </w:r>
    </w:p>
    <w:p w:rsidR="001163CF" w:rsidRDefault="00D30749">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十二、机关运行经费：为保障行政单位（含参照公务员法管理的事业单位）运行用于购买货物和服务的各项资金，包括办公及印刷费、邮电费、差旅费、会议费、日常维修费、专用材料及一般设备购置费、办公用房水电费、办公用房取暖费、办公用房物业管理费、公务用车运行维护费以及其他费用。</w:t>
      </w:r>
    </w:p>
    <w:p w:rsidR="001163CF" w:rsidRDefault="001163CF">
      <w:pPr>
        <w:ind w:firstLineChars="200" w:firstLine="640"/>
        <w:jc w:val="left"/>
        <w:rPr>
          <w:rFonts w:ascii="仿宋_GB2312" w:eastAsia="仿宋_GB2312" w:hAnsi="宋体" w:cs="宋体"/>
          <w:color w:val="000000"/>
          <w:kern w:val="0"/>
          <w:sz w:val="32"/>
          <w:szCs w:val="30"/>
        </w:rPr>
      </w:pPr>
    </w:p>
    <w:p w:rsidR="001163CF" w:rsidRDefault="001163CF">
      <w:pPr>
        <w:ind w:firstLineChars="200" w:firstLine="640"/>
        <w:rPr>
          <w:rFonts w:ascii="仿宋_GB2312" w:eastAsia="仿宋_GB2312" w:hAnsi="黑体" w:cs="仿宋_GB2312"/>
          <w:sz w:val="32"/>
          <w:szCs w:val="32"/>
        </w:rPr>
      </w:pPr>
    </w:p>
    <w:p w:rsidR="001163CF" w:rsidRDefault="001163CF">
      <w:pPr>
        <w:ind w:firstLineChars="200" w:firstLine="640"/>
        <w:jc w:val="left"/>
        <w:rPr>
          <w:rFonts w:ascii="仿宋_GB2312" w:eastAsia="仿宋_GB2312" w:hAnsi="黑体" w:cs="仿宋_GB2312"/>
          <w:sz w:val="32"/>
          <w:szCs w:val="32"/>
        </w:rPr>
      </w:pPr>
    </w:p>
    <w:sectPr w:rsidR="001163CF" w:rsidSect="001163CF">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0749" w:rsidRDefault="00D30749" w:rsidP="004E39FB">
      <w:r>
        <w:separator/>
      </w:r>
    </w:p>
  </w:endnote>
  <w:endnote w:type="continuationSeparator" w:id="1">
    <w:p w:rsidR="00D30749" w:rsidRDefault="00D30749" w:rsidP="004E39FB">
      <w:r>
        <w:continuationSeparator/>
      </w:r>
    </w:p>
  </w:endnote>
</w:endnotes>
</file>

<file path=word/fontTable.xml><?xml version="1.0" encoding="utf-8"?>
<w:fonts xmlns:r="http://schemas.openxmlformats.org/officeDocument/2006/relationships" xmlns:w="http://schemas.openxmlformats.org/wordprocessingml/2006/main">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小标宋简体">
    <w:altName w:val="黑体"/>
    <w:panose1 w:val="03000509000000000000"/>
    <w:charset w:val="86"/>
    <w:family w:val="script"/>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0749" w:rsidRDefault="00D30749" w:rsidP="004E39FB">
      <w:r>
        <w:separator/>
      </w:r>
    </w:p>
  </w:footnote>
  <w:footnote w:type="continuationSeparator" w:id="1">
    <w:p w:rsidR="00D30749" w:rsidRDefault="00D30749" w:rsidP="004E39F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32B87"/>
    <w:multiLevelType w:val="multilevel"/>
    <w:tmpl w:val="05832B87"/>
    <w:lvl w:ilvl="0">
      <w:start w:val="1"/>
      <w:numFmt w:val="chineseCountingThousand"/>
      <w:lvlText w:val="第%1部分"/>
      <w:lvlJc w:val="left"/>
      <w:pPr>
        <w:ind w:left="1320" w:hanging="1320"/>
      </w:pPr>
      <w:rPr>
        <w:rFonts w:ascii="黑体" w:eastAsia="黑体" w:hAnsi="黑体" w:cs="黑体"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36023204"/>
    <w:multiLevelType w:val="multilevel"/>
    <w:tmpl w:val="36023204"/>
    <w:lvl w:ilvl="0">
      <w:start w:val="1"/>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4C9A6287"/>
    <w:multiLevelType w:val="multilevel"/>
    <w:tmpl w:val="4C9A6287"/>
    <w:lvl w:ilvl="0">
      <w:start w:val="1"/>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5A611727"/>
    <w:multiLevelType w:val="multilevel"/>
    <w:tmpl w:val="5A611727"/>
    <w:lvl w:ilvl="0">
      <w:start w:val="1"/>
      <w:numFmt w:val="japaneseCounting"/>
      <w:lvlText w:val="%1、"/>
      <w:lvlJc w:val="left"/>
      <w:pPr>
        <w:ind w:left="720" w:hanging="720"/>
      </w:pPr>
      <w:rPr>
        <w:rFonts w:ascii="仿宋_GB2312" w:eastAsia="仿宋_GB2312" w:hAnsi="仿宋_GB2312" w:cs="仿宋_GB2312"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5C6CA2D4"/>
    <w:multiLevelType w:val="singleLevel"/>
    <w:tmpl w:val="5C6CA2D4"/>
    <w:lvl w:ilvl="0">
      <w:start w:val="1"/>
      <w:numFmt w:val="chineseCounting"/>
      <w:suff w:val="nothing"/>
      <w:lvlText w:val="(%1）"/>
      <w:lvlJc w:val="left"/>
    </w:lvl>
  </w:abstractNum>
  <w:abstractNum w:abstractNumId="5">
    <w:nsid w:val="70D57A06"/>
    <w:multiLevelType w:val="multilevel"/>
    <w:tmpl w:val="70D57A06"/>
    <w:lvl w:ilvl="0">
      <w:start w:val="1"/>
      <w:numFmt w:val="chineseCountingThousand"/>
      <w:lvlText w:val="第%1部分"/>
      <w:lvlJc w:val="left"/>
      <w:pPr>
        <w:ind w:left="1320" w:hanging="1320"/>
      </w:pPr>
      <w:rPr>
        <w:rFonts w:ascii="黑体" w:eastAsia="黑体" w:hAnsi="黑体" w:cs="黑体"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 w:numId="2">
    <w:abstractNumId w:val="2"/>
  </w:num>
  <w:num w:numId="3">
    <w:abstractNumId w:val="3"/>
  </w:num>
  <w:num w:numId="4">
    <w:abstractNumId w:val="5"/>
  </w:num>
  <w:num w:numId="5">
    <w:abstractNumId w:val="1"/>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420"/>
  <w:drawingGridHorizontalSpacing w:val="0"/>
  <w:drawingGridVerticalSpacing w:val="156"/>
  <w:noPunctuationKerning/>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163CF"/>
    <w:rsid w:val="001163CF"/>
    <w:rsid w:val="004E39FB"/>
    <w:rsid w:val="00797669"/>
    <w:rsid w:val="00D30749"/>
    <w:rsid w:val="00DC32EA"/>
    <w:rsid w:val="01BC7CCD"/>
    <w:rsid w:val="01F85B6D"/>
    <w:rsid w:val="02652A1D"/>
    <w:rsid w:val="036A5D87"/>
    <w:rsid w:val="036F5237"/>
    <w:rsid w:val="037D1A1B"/>
    <w:rsid w:val="046D1F31"/>
    <w:rsid w:val="05CF1D6F"/>
    <w:rsid w:val="065019D2"/>
    <w:rsid w:val="0A290DFB"/>
    <w:rsid w:val="0B333717"/>
    <w:rsid w:val="0CEC6643"/>
    <w:rsid w:val="0E325421"/>
    <w:rsid w:val="102239DA"/>
    <w:rsid w:val="149C6347"/>
    <w:rsid w:val="14D707A3"/>
    <w:rsid w:val="17574194"/>
    <w:rsid w:val="17791765"/>
    <w:rsid w:val="18DA0B52"/>
    <w:rsid w:val="19DE387D"/>
    <w:rsid w:val="1A582FA3"/>
    <w:rsid w:val="1A5D2A64"/>
    <w:rsid w:val="1BD6780C"/>
    <w:rsid w:val="1C28685F"/>
    <w:rsid w:val="1C5A53A9"/>
    <w:rsid w:val="1C820C89"/>
    <w:rsid w:val="1DAE3451"/>
    <w:rsid w:val="1EB63359"/>
    <w:rsid w:val="236D7497"/>
    <w:rsid w:val="26F8228D"/>
    <w:rsid w:val="271D3D4C"/>
    <w:rsid w:val="275B4810"/>
    <w:rsid w:val="2A106E2D"/>
    <w:rsid w:val="2C2D4549"/>
    <w:rsid w:val="2E344346"/>
    <w:rsid w:val="2EEA4E1B"/>
    <w:rsid w:val="2F082D1A"/>
    <w:rsid w:val="2F9F5775"/>
    <w:rsid w:val="3222614A"/>
    <w:rsid w:val="335F182F"/>
    <w:rsid w:val="33A60BF4"/>
    <w:rsid w:val="33E52756"/>
    <w:rsid w:val="3442604D"/>
    <w:rsid w:val="34A21CCD"/>
    <w:rsid w:val="367A2E85"/>
    <w:rsid w:val="39BB729F"/>
    <w:rsid w:val="39E20EB6"/>
    <w:rsid w:val="39F922F5"/>
    <w:rsid w:val="3B0C2F94"/>
    <w:rsid w:val="3B4215E7"/>
    <w:rsid w:val="3B9D039E"/>
    <w:rsid w:val="3BF47050"/>
    <w:rsid w:val="45CA5AC6"/>
    <w:rsid w:val="47A251DC"/>
    <w:rsid w:val="48413978"/>
    <w:rsid w:val="48654BA2"/>
    <w:rsid w:val="49915279"/>
    <w:rsid w:val="4D8872E9"/>
    <w:rsid w:val="4E5D1372"/>
    <w:rsid w:val="4F0A10C4"/>
    <w:rsid w:val="4F5E646D"/>
    <w:rsid w:val="525E4467"/>
    <w:rsid w:val="552C1E3F"/>
    <w:rsid w:val="566765E3"/>
    <w:rsid w:val="56877480"/>
    <w:rsid w:val="56F004A6"/>
    <w:rsid w:val="59BD0430"/>
    <w:rsid w:val="5A571C71"/>
    <w:rsid w:val="5A5A0483"/>
    <w:rsid w:val="5AB6594B"/>
    <w:rsid w:val="5BD03BCB"/>
    <w:rsid w:val="5CE725D1"/>
    <w:rsid w:val="5CED66AE"/>
    <w:rsid w:val="5D5D33B9"/>
    <w:rsid w:val="5DF74F70"/>
    <w:rsid w:val="60726A80"/>
    <w:rsid w:val="610E5606"/>
    <w:rsid w:val="635862D8"/>
    <w:rsid w:val="63B931E2"/>
    <w:rsid w:val="63F43164"/>
    <w:rsid w:val="6543127D"/>
    <w:rsid w:val="65576CA4"/>
    <w:rsid w:val="66C12C9A"/>
    <w:rsid w:val="67240487"/>
    <w:rsid w:val="68415960"/>
    <w:rsid w:val="68E219FA"/>
    <w:rsid w:val="69EE5E1C"/>
    <w:rsid w:val="6AB3023B"/>
    <w:rsid w:val="6BDF7240"/>
    <w:rsid w:val="6CC77D0F"/>
    <w:rsid w:val="6D21029F"/>
    <w:rsid w:val="711254EF"/>
    <w:rsid w:val="75513FF4"/>
    <w:rsid w:val="77471457"/>
    <w:rsid w:val="790E12D4"/>
    <w:rsid w:val="79B90395"/>
    <w:rsid w:val="7BFF658A"/>
    <w:rsid w:val="7C656874"/>
    <w:rsid w:val="7D7A7DBD"/>
    <w:rsid w:val="7D960E6D"/>
  </w:rsids>
  <m:mathPr>
    <m:mathFont m:val="Cambria Math"/>
    <m:brkBin m:val="before"/>
    <m:brkBinSub m:val="--"/>
    <m:smallFrac/>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qFormat="1"/>
    <w:lsdException w:name="footer" w:semiHidden="0" w:uiPriority="99" w:qFormat="1"/>
    <w:lsdException w:name="caption" w:uiPriority="35" w:qFormat="1"/>
    <w:lsdException w:name="Title" w:semiHidden="0" w:uiPriority="10" w:unhideWhenUsed="0" w:qFormat="1"/>
    <w:lsdException w:name="Default Paragraph Font" w:semiHidden="0"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semiHidden="0" w:uiPriority="99" w:qFormat="1"/>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uiPriority="99"/>
    <w:lsdException w:name="Table Theme" w:uiPriority="99"/>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63CF"/>
    <w:pPr>
      <w:widowControl w:val="0"/>
      <w:jc w:val="both"/>
    </w:pPr>
    <w:rPr>
      <w:rFonts w:ascii="Calibri" w:hAnsi="Calibri" w:cs="黑体"/>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rsid w:val="001163CF"/>
    <w:pPr>
      <w:tabs>
        <w:tab w:val="center" w:pos="4153"/>
        <w:tab w:val="right" w:pos="8306"/>
      </w:tabs>
      <w:snapToGrid w:val="0"/>
      <w:jc w:val="left"/>
    </w:pPr>
    <w:rPr>
      <w:sz w:val="18"/>
      <w:szCs w:val="18"/>
    </w:rPr>
  </w:style>
  <w:style w:type="paragraph" w:styleId="a4">
    <w:name w:val="header"/>
    <w:basedOn w:val="a"/>
    <w:link w:val="Char0"/>
    <w:uiPriority w:val="99"/>
    <w:unhideWhenUsed/>
    <w:qFormat/>
    <w:rsid w:val="001163CF"/>
    <w:pPr>
      <w:pBdr>
        <w:bottom w:val="single" w:sz="6" w:space="1" w:color="auto"/>
      </w:pBdr>
      <w:tabs>
        <w:tab w:val="center" w:pos="4153"/>
        <w:tab w:val="right" w:pos="8306"/>
      </w:tabs>
      <w:snapToGrid w:val="0"/>
      <w:jc w:val="center"/>
    </w:pPr>
    <w:rPr>
      <w:sz w:val="18"/>
      <w:szCs w:val="18"/>
    </w:rPr>
  </w:style>
  <w:style w:type="paragraph" w:customStyle="1" w:styleId="1">
    <w:name w:val="列出段落1"/>
    <w:basedOn w:val="a"/>
    <w:uiPriority w:val="34"/>
    <w:qFormat/>
    <w:rsid w:val="001163CF"/>
    <w:pPr>
      <w:ind w:firstLineChars="200" w:firstLine="420"/>
    </w:pPr>
  </w:style>
  <w:style w:type="paragraph" w:customStyle="1" w:styleId="1CharCharChar">
    <w:name w:val="正文1 Char Char Char"/>
    <w:basedOn w:val="a"/>
    <w:qFormat/>
    <w:rsid w:val="001163CF"/>
    <w:pPr>
      <w:widowControl/>
      <w:spacing w:line="360" w:lineRule="auto"/>
      <w:ind w:firstLineChars="200" w:firstLine="200"/>
      <w:jc w:val="left"/>
    </w:pPr>
    <w:rPr>
      <w:rFonts w:ascii="宋体" w:hAnsi="宋体" w:cs="宋体"/>
      <w:kern w:val="0"/>
      <w:sz w:val="24"/>
      <w:szCs w:val="24"/>
    </w:rPr>
  </w:style>
  <w:style w:type="character" w:customStyle="1" w:styleId="Char0">
    <w:name w:val="页眉 Char"/>
    <w:basedOn w:val="a0"/>
    <w:link w:val="a4"/>
    <w:uiPriority w:val="99"/>
    <w:semiHidden/>
    <w:qFormat/>
    <w:rsid w:val="001163CF"/>
    <w:rPr>
      <w:sz w:val="18"/>
      <w:szCs w:val="18"/>
    </w:rPr>
  </w:style>
  <w:style w:type="character" w:customStyle="1" w:styleId="Char">
    <w:name w:val="页脚 Char"/>
    <w:basedOn w:val="a0"/>
    <w:link w:val="a3"/>
    <w:uiPriority w:val="99"/>
    <w:semiHidden/>
    <w:qFormat/>
    <w:rsid w:val="001163CF"/>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11</Pages>
  <Words>641</Words>
  <Characters>3656</Characters>
  <Application>Microsoft Office Word</Application>
  <DocSecurity>0</DocSecurity>
  <Lines>30</Lines>
  <Paragraphs>8</Paragraphs>
  <ScaleCrop>false</ScaleCrop>
  <Company>Microsoft</Company>
  <LinksUpToDate>false</LinksUpToDate>
  <CharactersWithSpaces>4289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××年××部门（单位）预算</dc:title>
  <dc:creator>null,null,总收发</dc:creator>
  <cp:lastModifiedBy>AutoBVT</cp:lastModifiedBy>
  <cp:revision>5</cp:revision>
  <dcterms:created xsi:type="dcterms:W3CDTF">2017-02-03T07:31:00Z</dcterms:created>
  <dcterms:modified xsi:type="dcterms:W3CDTF">2021-03-09T07:13:00Z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