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747" w:rsidRDefault="00463747">
      <w:pPr>
        <w:rPr>
          <w:sz w:val="84"/>
          <w:szCs w:val="84"/>
          <w:u w:val="single"/>
        </w:rPr>
      </w:pPr>
    </w:p>
    <w:p w:rsidR="00463747" w:rsidRDefault="00463747">
      <w:pPr>
        <w:rPr>
          <w:sz w:val="84"/>
          <w:szCs w:val="84"/>
          <w:u w:val="single"/>
        </w:rPr>
      </w:pPr>
    </w:p>
    <w:p w:rsidR="00463747" w:rsidRDefault="00463747">
      <w:pPr>
        <w:rPr>
          <w:sz w:val="84"/>
          <w:szCs w:val="84"/>
          <w:u w:val="single"/>
        </w:rPr>
      </w:pPr>
    </w:p>
    <w:p w:rsidR="00463747" w:rsidRDefault="00B9440D">
      <w:pPr>
        <w:jc w:val="center"/>
        <w:rPr>
          <w:rFonts w:eastAsiaTheme="majorEastAsia"/>
          <w:color w:val="000000" w:themeColor="text1"/>
          <w:sz w:val="52"/>
          <w:szCs w:val="52"/>
        </w:rPr>
      </w:pPr>
      <w:r>
        <w:rPr>
          <w:rFonts w:asciiTheme="majorEastAsia" w:eastAsiaTheme="majorEastAsia" w:hAnsiTheme="majorEastAsia" w:cstheme="majorEastAsia" w:hint="eastAsia"/>
          <w:sz w:val="52"/>
          <w:szCs w:val="52"/>
        </w:rPr>
        <w:t>三</w:t>
      </w:r>
      <w:r>
        <w:rPr>
          <w:rFonts w:asciiTheme="majorEastAsia" w:eastAsiaTheme="majorEastAsia" w:hAnsiTheme="majorEastAsia" w:cstheme="majorEastAsia" w:hint="eastAsia"/>
          <w:color w:val="000000" w:themeColor="text1"/>
          <w:sz w:val="52"/>
          <w:szCs w:val="52"/>
        </w:rPr>
        <w:t>亚市天涯区河西社区卫生服务中心</w:t>
      </w:r>
      <w:r>
        <w:rPr>
          <w:rFonts w:asciiTheme="majorEastAsia" w:eastAsiaTheme="majorEastAsia" w:hAnsiTheme="majorEastAsia" w:cstheme="majorEastAsia" w:hint="eastAsia"/>
          <w:color w:val="000000" w:themeColor="text1"/>
          <w:sz w:val="52"/>
          <w:szCs w:val="52"/>
        </w:rPr>
        <w:t>2021</w:t>
      </w:r>
      <w:r>
        <w:rPr>
          <w:rFonts w:asciiTheme="majorEastAsia" w:eastAsiaTheme="majorEastAsia" w:hAnsiTheme="majorEastAsia" w:cstheme="majorEastAsia" w:hint="eastAsia"/>
          <w:color w:val="000000" w:themeColor="text1"/>
          <w:sz w:val="52"/>
          <w:szCs w:val="52"/>
        </w:rPr>
        <w:t>年单位</w:t>
      </w:r>
      <w:r>
        <w:rPr>
          <w:rFonts w:asciiTheme="majorEastAsia" w:eastAsiaTheme="majorEastAsia" w:hAnsiTheme="majorEastAsia" w:cstheme="majorEastAsia" w:hint="eastAsia"/>
          <w:color w:val="000000" w:themeColor="text1"/>
          <w:sz w:val="52"/>
          <w:szCs w:val="52"/>
        </w:rPr>
        <w:t>预算</w:t>
      </w:r>
      <w:r>
        <w:rPr>
          <w:rFonts w:asciiTheme="majorEastAsia" w:eastAsiaTheme="majorEastAsia" w:hAnsiTheme="majorEastAsia" w:cstheme="majorEastAsia" w:hint="eastAsia"/>
          <w:color w:val="000000" w:themeColor="text1"/>
          <w:sz w:val="52"/>
          <w:szCs w:val="52"/>
        </w:rPr>
        <w:t>说明</w:t>
      </w:r>
      <w:bookmarkStart w:id="0" w:name="_GoBack"/>
      <w:bookmarkEnd w:id="0"/>
    </w:p>
    <w:p w:rsidR="00463747" w:rsidRPr="00F0690D" w:rsidRDefault="00463747">
      <w:pPr>
        <w:ind w:firstLine="1680"/>
        <w:jc w:val="center"/>
        <w:rPr>
          <w:sz w:val="84"/>
          <w:szCs w:val="84"/>
        </w:rPr>
      </w:pPr>
    </w:p>
    <w:p w:rsidR="00463747" w:rsidRDefault="00463747">
      <w:pPr>
        <w:ind w:firstLine="1680"/>
        <w:jc w:val="center"/>
        <w:rPr>
          <w:sz w:val="84"/>
          <w:szCs w:val="84"/>
        </w:rPr>
      </w:pPr>
    </w:p>
    <w:p w:rsidR="00463747" w:rsidRDefault="00463747">
      <w:pPr>
        <w:ind w:firstLine="1680"/>
        <w:jc w:val="center"/>
        <w:rPr>
          <w:sz w:val="84"/>
          <w:szCs w:val="84"/>
        </w:rPr>
      </w:pPr>
    </w:p>
    <w:p w:rsidR="00463747" w:rsidRDefault="00463747">
      <w:pPr>
        <w:ind w:firstLine="1680"/>
        <w:jc w:val="center"/>
        <w:rPr>
          <w:sz w:val="84"/>
          <w:szCs w:val="84"/>
        </w:rPr>
      </w:pPr>
    </w:p>
    <w:p w:rsidR="00463747" w:rsidRDefault="00463747">
      <w:pPr>
        <w:ind w:firstLine="1680"/>
        <w:jc w:val="center"/>
        <w:rPr>
          <w:sz w:val="84"/>
          <w:szCs w:val="84"/>
        </w:rPr>
      </w:pPr>
    </w:p>
    <w:p w:rsidR="00463747" w:rsidRDefault="00463747">
      <w:pPr>
        <w:rPr>
          <w:sz w:val="84"/>
          <w:szCs w:val="84"/>
        </w:rPr>
      </w:pPr>
    </w:p>
    <w:p w:rsidR="00463747" w:rsidRDefault="00463747">
      <w:pPr>
        <w:jc w:val="center"/>
        <w:rPr>
          <w:rFonts w:ascii="黑体" w:eastAsia="黑体" w:hAnsi="黑体"/>
          <w:sz w:val="52"/>
          <w:szCs w:val="52"/>
        </w:rPr>
      </w:pPr>
    </w:p>
    <w:p w:rsidR="00463747" w:rsidRDefault="00B9440D">
      <w:pPr>
        <w:jc w:val="center"/>
        <w:rPr>
          <w:rFonts w:ascii="黑体" w:eastAsia="黑体" w:hAnsi="黑体"/>
          <w:sz w:val="52"/>
          <w:szCs w:val="52"/>
        </w:rPr>
      </w:pPr>
      <w:r>
        <w:rPr>
          <w:rFonts w:ascii="黑体" w:eastAsia="黑体" w:hAnsi="黑体" w:hint="eastAsia"/>
          <w:sz w:val="52"/>
          <w:szCs w:val="52"/>
        </w:rPr>
        <w:lastRenderedPageBreak/>
        <w:t>目录</w:t>
      </w:r>
    </w:p>
    <w:p w:rsidR="00463747" w:rsidRDefault="00B9440D">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三亚市天涯区河西社区卫生服务中心概况</w:t>
      </w:r>
    </w:p>
    <w:p w:rsidR="00463747" w:rsidRDefault="00B9440D">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463747" w:rsidRDefault="00B9440D">
      <w:pPr>
        <w:pStyle w:val="1"/>
        <w:numPr>
          <w:ilvl w:val="0"/>
          <w:numId w:val="1"/>
        </w:numPr>
        <w:ind w:firstLineChars="0"/>
        <w:rPr>
          <w:rFonts w:ascii="黑体" w:eastAsia="黑体" w:hAnsi="黑体"/>
          <w:sz w:val="32"/>
          <w:szCs w:val="32"/>
        </w:rPr>
      </w:pPr>
      <w:r>
        <w:rPr>
          <w:rFonts w:ascii="黑体" w:eastAsia="黑体" w:hAnsi="黑体" w:hint="eastAsia"/>
          <w:sz w:val="32"/>
          <w:szCs w:val="32"/>
        </w:rPr>
        <w:t>三亚市天涯区河西社区卫生服务中心</w:t>
      </w:r>
      <w:r>
        <w:rPr>
          <w:rFonts w:ascii="黑体" w:eastAsia="黑体" w:hAnsi="黑体" w:hint="eastAsia"/>
          <w:sz w:val="32"/>
          <w:szCs w:val="32"/>
        </w:rPr>
        <w:t>2021</w:t>
      </w:r>
      <w:r>
        <w:rPr>
          <w:rFonts w:ascii="黑体" w:eastAsia="黑体" w:hAnsi="黑体" w:hint="eastAsia"/>
          <w:sz w:val="32"/>
          <w:szCs w:val="32"/>
        </w:rPr>
        <w:t>年单位预算表</w:t>
      </w:r>
    </w:p>
    <w:p w:rsidR="00463747" w:rsidRDefault="00B9440D">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463747" w:rsidRDefault="00B9440D">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463747" w:rsidRDefault="00B9440D">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463747" w:rsidRDefault="00B9440D">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463747" w:rsidRDefault="00B9440D">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463747" w:rsidRDefault="00B9440D">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463747" w:rsidRDefault="00B9440D">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单位收支总表</w:t>
      </w:r>
    </w:p>
    <w:p w:rsidR="00463747" w:rsidRDefault="00B9440D">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单位收入总表</w:t>
      </w:r>
    </w:p>
    <w:p w:rsidR="00463747" w:rsidRDefault="00B9440D">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单位支出总表</w:t>
      </w:r>
    </w:p>
    <w:p w:rsidR="00463747" w:rsidRDefault="00B9440D">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463747" w:rsidRDefault="00B9440D">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三亚市天涯区河西社区卫生服务中心</w:t>
      </w:r>
      <w:r>
        <w:rPr>
          <w:rFonts w:ascii="黑体" w:eastAsia="黑体" w:hAnsi="黑体" w:hint="eastAsia"/>
          <w:sz w:val="32"/>
          <w:szCs w:val="32"/>
        </w:rPr>
        <w:t>2021</w:t>
      </w:r>
      <w:r>
        <w:rPr>
          <w:rFonts w:ascii="黑体" w:eastAsia="黑体" w:hAnsi="黑体" w:hint="eastAsia"/>
          <w:sz w:val="32"/>
          <w:szCs w:val="32"/>
        </w:rPr>
        <w:t>年单位预算情况说明</w:t>
      </w:r>
    </w:p>
    <w:p w:rsidR="00463747" w:rsidRDefault="00B9440D">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rsidR="00463747" w:rsidRDefault="00463747">
      <w:pPr>
        <w:pStyle w:val="1"/>
        <w:ind w:left="1320" w:firstLineChars="0" w:firstLine="0"/>
        <w:jc w:val="left"/>
        <w:rPr>
          <w:rFonts w:ascii="黑体" w:eastAsia="黑体" w:hAnsi="黑体"/>
          <w:sz w:val="32"/>
          <w:szCs w:val="32"/>
        </w:rPr>
      </w:pPr>
    </w:p>
    <w:p w:rsidR="00463747" w:rsidRDefault="00463747">
      <w:pPr>
        <w:jc w:val="left"/>
        <w:rPr>
          <w:rFonts w:ascii="黑体" w:eastAsia="黑体" w:hAnsi="黑体"/>
          <w:sz w:val="32"/>
          <w:szCs w:val="32"/>
        </w:rPr>
      </w:pPr>
    </w:p>
    <w:p w:rsidR="00463747" w:rsidRDefault="00463747">
      <w:pPr>
        <w:jc w:val="left"/>
        <w:rPr>
          <w:rFonts w:ascii="黑体" w:eastAsia="黑体" w:hAnsi="黑体"/>
          <w:sz w:val="32"/>
          <w:szCs w:val="32"/>
        </w:rPr>
      </w:pPr>
    </w:p>
    <w:p w:rsidR="00463747" w:rsidRDefault="00463747">
      <w:pPr>
        <w:jc w:val="left"/>
        <w:rPr>
          <w:rFonts w:ascii="黑体" w:eastAsia="黑体" w:hAnsi="黑体"/>
          <w:sz w:val="32"/>
          <w:szCs w:val="32"/>
        </w:rPr>
      </w:pPr>
    </w:p>
    <w:p w:rsidR="00463747" w:rsidRDefault="00B9440D">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lastRenderedPageBreak/>
        <w:t>三亚市天涯区河西社区卫生服务中心</w:t>
      </w:r>
      <w:r>
        <w:rPr>
          <w:rFonts w:ascii="黑体" w:eastAsia="黑体" w:hAnsi="黑体" w:hint="eastAsia"/>
          <w:sz w:val="32"/>
          <w:szCs w:val="32"/>
        </w:rPr>
        <w:t>概况</w:t>
      </w:r>
    </w:p>
    <w:p w:rsidR="00463747" w:rsidRDefault="00463747">
      <w:pPr>
        <w:jc w:val="left"/>
        <w:rPr>
          <w:rFonts w:ascii="仿宋_GB2312" w:eastAsia="仿宋_GB2312" w:hAnsi="仿宋_GB2312" w:cs="仿宋_GB2312"/>
          <w:sz w:val="32"/>
          <w:szCs w:val="32"/>
        </w:rPr>
      </w:pPr>
    </w:p>
    <w:p w:rsidR="00463747" w:rsidRDefault="00B9440D">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463747" w:rsidRDefault="00B9440D">
      <w:pPr>
        <w:pStyle w:val="2"/>
        <w:ind w:firstLine="640"/>
        <w:rPr>
          <w:rFonts w:ascii="仿宋_GB2312" w:eastAsia="仿宋_GB2312" w:hAnsi="黑体" w:cs="仿宋_GB2312"/>
          <w:sz w:val="32"/>
          <w:szCs w:val="32"/>
        </w:rPr>
      </w:pPr>
      <w:r>
        <w:rPr>
          <w:rFonts w:ascii="仿宋_GB2312" w:eastAsia="仿宋_GB2312" w:hAnsi="黑体" w:cs="仿宋_GB2312" w:hint="eastAsia"/>
          <w:sz w:val="32"/>
          <w:szCs w:val="32"/>
        </w:rPr>
        <w:t>（一）三亚市天涯区河西社区卫生服务中心是三亚市天涯区卫生健康委员会举办的公益性社区卫生服务机构，位于三亚市天涯区红旗街</w:t>
      </w:r>
      <w:r>
        <w:rPr>
          <w:rFonts w:ascii="仿宋_GB2312" w:eastAsia="仿宋_GB2312" w:hAnsi="黑体" w:cs="仿宋_GB2312" w:hint="eastAsia"/>
          <w:sz w:val="32"/>
          <w:szCs w:val="32"/>
        </w:rPr>
        <w:t>54</w:t>
      </w:r>
      <w:r>
        <w:rPr>
          <w:rFonts w:ascii="仿宋_GB2312" w:eastAsia="仿宋_GB2312" w:hAnsi="黑体" w:cs="仿宋_GB2312" w:hint="eastAsia"/>
          <w:sz w:val="32"/>
          <w:szCs w:val="32"/>
        </w:rPr>
        <w:t>号，服务红旗、新建、朝阳、和平、建设、儋州、榆港、南海八个社区居委会。</w:t>
      </w:r>
    </w:p>
    <w:p w:rsidR="00463747" w:rsidRDefault="00B9440D">
      <w:pPr>
        <w:pStyle w:val="2"/>
        <w:ind w:firstLine="640"/>
        <w:rPr>
          <w:rFonts w:ascii="仿宋_GB2312" w:eastAsia="仿宋_GB2312" w:hAnsi="黑体" w:cs="仿宋_GB2312"/>
          <w:sz w:val="32"/>
          <w:szCs w:val="32"/>
        </w:rPr>
      </w:pPr>
      <w:r>
        <w:rPr>
          <w:rFonts w:ascii="仿宋_GB2312" w:eastAsia="仿宋_GB2312" w:hAnsi="黑体" w:cs="仿宋_GB2312" w:hint="eastAsia"/>
          <w:sz w:val="32"/>
          <w:szCs w:val="32"/>
        </w:rPr>
        <w:t>（二）以社区家庭服务和居民对象，主要承担基本公共卫生服务和一般常见病，多发病的基本医疗服务。</w:t>
      </w:r>
    </w:p>
    <w:p w:rsidR="00463747" w:rsidRDefault="00B9440D">
      <w:pPr>
        <w:pStyle w:val="2"/>
        <w:ind w:firstLine="640"/>
        <w:rPr>
          <w:rFonts w:ascii="仿宋_GB2312" w:eastAsia="仿宋_GB2312" w:hAnsi="黑体" w:cs="仿宋_GB2312"/>
          <w:sz w:val="32"/>
          <w:szCs w:val="32"/>
        </w:rPr>
      </w:pPr>
      <w:r>
        <w:rPr>
          <w:rFonts w:ascii="仿宋_GB2312" w:eastAsia="仿宋_GB2312" w:hAnsi="黑体" w:cs="仿宋_GB2312" w:hint="eastAsia"/>
          <w:sz w:val="32"/>
          <w:szCs w:val="32"/>
        </w:rPr>
        <w:t>（三）从事预防保健、全科医疗、空腹康复医学、医学检验、医学影像、中医等医疗服务。</w:t>
      </w:r>
    </w:p>
    <w:p w:rsidR="00463747" w:rsidRDefault="00463747">
      <w:pPr>
        <w:pStyle w:val="2"/>
        <w:ind w:firstLine="640"/>
        <w:rPr>
          <w:rFonts w:ascii="仿宋_GB2312" w:eastAsia="仿宋_GB2312" w:hAnsi="黑体" w:cs="仿宋_GB2312"/>
          <w:sz w:val="32"/>
          <w:szCs w:val="32"/>
        </w:rPr>
      </w:pPr>
    </w:p>
    <w:p w:rsidR="00463747" w:rsidRDefault="00B9440D">
      <w:pPr>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hint="eastAsia"/>
          <w:sz w:val="32"/>
          <w:szCs w:val="32"/>
        </w:rPr>
        <w:t>三亚市天涯区河西社区卫生服务中心</w:t>
      </w:r>
      <w:r>
        <w:rPr>
          <w:rFonts w:ascii="黑体" w:eastAsia="黑体" w:hAnsi="黑体" w:hint="eastAsia"/>
          <w:sz w:val="32"/>
          <w:szCs w:val="32"/>
        </w:rPr>
        <w:t>2021</w:t>
      </w:r>
      <w:r>
        <w:rPr>
          <w:rFonts w:ascii="黑体" w:eastAsia="黑体" w:hAnsi="黑体" w:hint="eastAsia"/>
          <w:sz w:val="32"/>
          <w:szCs w:val="32"/>
        </w:rPr>
        <w:t>年单位</w:t>
      </w:r>
      <w:r>
        <w:rPr>
          <w:rFonts w:ascii="黑体" w:eastAsia="黑体" w:hAnsi="黑体" w:hint="eastAsia"/>
          <w:sz w:val="32"/>
          <w:szCs w:val="32"/>
        </w:rPr>
        <w:t>预算表</w:t>
      </w:r>
    </w:p>
    <w:p w:rsidR="00463747" w:rsidRDefault="00463747">
      <w:pPr>
        <w:ind w:left="800"/>
        <w:jc w:val="left"/>
        <w:rPr>
          <w:rFonts w:ascii="黑体" w:eastAsia="黑体" w:hAnsi="黑体"/>
          <w:sz w:val="32"/>
          <w:szCs w:val="32"/>
        </w:rPr>
      </w:pPr>
    </w:p>
    <w:p w:rsidR="00463747" w:rsidRDefault="00B9440D">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（此部分内容即为单位预算公开表）</w:t>
      </w:r>
    </w:p>
    <w:p w:rsidR="00463747" w:rsidRDefault="00463747">
      <w:pPr>
        <w:rPr>
          <w:rFonts w:ascii="黑体" w:eastAsia="黑体" w:hAnsi="黑体"/>
          <w:sz w:val="32"/>
          <w:szCs w:val="32"/>
        </w:rPr>
      </w:pPr>
    </w:p>
    <w:p w:rsidR="00463747" w:rsidRDefault="00B9440D">
      <w:pPr>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hint="eastAsia"/>
          <w:sz w:val="32"/>
          <w:szCs w:val="32"/>
        </w:rPr>
        <w:t>三亚市天涯区河西社区卫生服务中心</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预算情况说明</w:t>
      </w:r>
    </w:p>
    <w:p w:rsidR="00463747" w:rsidRDefault="00463747">
      <w:pPr>
        <w:jc w:val="center"/>
        <w:rPr>
          <w:rFonts w:ascii="黑体" w:eastAsia="黑体" w:hAnsi="黑体"/>
          <w:sz w:val="32"/>
          <w:szCs w:val="32"/>
        </w:rPr>
      </w:pPr>
    </w:p>
    <w:p w:rsidR="00463747" w:rsidRDefault="00B9440D">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hint="eastAsia"/>
          <w:sz w:val="32"/>
          <w:szCs w:val="32"/>
        </w:rPr>
        <w:t>三亚市天涯区河西社区卫生服务中心</w:t>
      </w:r>
      <w:r>
        <w:rPr>
          <w:rFonts w:ascii="黑体" w:eastAsia="黑体" w:hAnsi="黑体" w:hint="eastAsia"/>
          <w:sz w:val="32"/>
          <w:szCs w:val="32"/>
        </w:rPr>
        <w:t>2021</w:t>
      </w:r>
      <w:r>
        <w:rPr>
          <w:rFonts w:ascii="黑体" w:eastAsia="黑体" w:hAnsi="黑体" w:hint="eastAsia"/>
          <w:sz w:val="32"/>
          <w:szCs w:val="32"/>
        </w:rPr>
        <w:t>年财政拨款收支预算情况的总体说明</w:t>
      </w:r>
    </w:p>
    <w:p w:rsidR="00463747" w:rsidRDefault="00B9440D">
      <w:pPr>
        <w:ind w:firstLineChars="200" w:firstLine="640"/>
        <w:jc w:val="left"/>
        <w:rPr>
          <w:rFonts w:ascii="仿宋_GB2312" w:eastAsia="仿宋_GB2312" w:hAnsi="黑体"/>
          <w:sz w:val="32"/>
          <w:szCs w:val="32"/>
        </w:rPr>
      </w:pPr>
      <w:r>
        <w:rPr>
          <w:rFonts w:ascii="仿宋_GB2312" w:eastAsia="仿宋_GB2312" w:hAnsi="黑体" w:hint="eastAsia"/>
          <w:sz w:val="32"/>
          <w:szCs w:val="32"/>
        </w:rPr>
        <w:lastRenderedPageBreak/>
        <w:t>三亚市天涯区河西社区卫生服务中心</w:t>
      </w:r>
      <w:r>
        <w:rPr>
          <w:rFonts w:ascii="仿宋_GB2312" w:eastAsia="仿宋_GB2312" w:hAnsi="黑体" w:hint="eastAsia"/>
          <w:sz w:val="32"/>
          <w:szCs w:val="32"/>
        </w:rPr>
        <w:t>2021</w:t>
      </w:r>
      <w:r>
        <w:rPr>
          <w:rFonts w:ascii="仿宋_GB2312" w:eastAsia="仿宋_GB2312" w:hAnsi="黑体" w:hint="eastAsia"/>
          <w:sz w:val="32"/>
          <w:szCs w:val="32"/>
        </w:rPr>
        <w:t>年财政拨款收支总预算</w:t>
      </w:r>
      <w:r>
        <w:rPr>
          <w:rFonts w:ascii="仿宋_GB2312" w:eastAsia="仿宋_GB2312" w:hAnsi="黑体" w:hint="eastAsia"/>
          <w:sz w:val="32"/>
          <w:szCs w:val="32"/>
        </w:rPr>
        <w:t>947.63</w:t>
      </w:r>
      <w:r>
        <w:rPr>
          <w:rFonts w:ascii="仿宋_GB2312" w:eastAsia="仿宋_GB2312" w:hAnsi="黑体" w:hint="eastAsia"/>
          <w:sz w:val="32"/>
          <w:szCs w:val="32"/>
        </w:rPr>
        <w:t>万元。其中，收入总计</w:t>
      </w:r>
      <w:r>
        <w:rPr>
          <w:rFonts w:ascii="仿宋_GB2312" w:eastAsia="仿宋_GB2312" w:hAnsi="黑体" w:cs="仿宋_GB2312" w:hint="eastAsia"/>
          <w:sz w:val="32"/>
          <w:szCs w:val="32"/>
        </w:rPr>
        <w:t>947.63</w:t>
      </w:r>
      <w:r>
        <w:rPr>
          <w:rFonts w:ascii="仿宋_GB2312" w:eastAsia="仿宋_GB2312" w:hAnsi="黑体" w:hint="eastAsia"/>
          <w:sz w:val="32"/>
          <w:szCs w:val="32"/>
        </w:rPr>
        <w:t>万元，包括一般公共预算本年收入</w:t>
      </w:r>
      <w:r>
        <w:rPr>
          <w:rFonts w:ascii="仿宋_GB2312" w:eastAsia="仿宋_GB2312" w:hAnsi="黑体" w:cs="仿宋_GB2312" w:hint="eastAsia"/>
          <w:sz w:val="32"/>
          <w:szCs w:val="32"/>
        </w:rPr>
        <w:t>947.63</w:t>
      </w:r>
      <w:r>
        <w:rPr>
          <w:rFonts w:ascii="仿宋_GB2312" w:eastAsia="仿宋_GB2312" w:hAnsi="黑体" w:hint="eastAsia"/>
          <w:sz w:val="32"/>
          <w:szCs w:val="32"/>
        </w:rPr>
        <w:t>万元；支出总计</w:t>
      </w:r>
      <w:r>
        <w:rPr>
          <w:rFonts w:ascii="仿宋_GB2312" w:eastAsia="仿宋_GB2312" w:hAnsi="黑体" w:cs="仿宋_GB2312" w:hint="eastAsia"/>
          <w:sz w:val="32"/>
          <w:szCs w:val="32"/>
        </w:rPr>
        <w:t>947.63</w:t>
      </w:r>
      <w:r>
        <w:rPr>
          <w:rFonts w:ascii="仿宋_GB2312" w:eastAsia="仿宋_GB2312" w:hAnsi="黑体" w:hint="eastAsia"/>
          <w:sz w:val="32"/>
          <w:szCs w:val="32"/>
        </w:rPr>
        <w:t>万元，包括社会保障和就业支出</w:t>
      </w:r>
      <w:r>
        <w:rPr>
          <w:rFonts w:ascii="仿宋_GB2312" w:eastAsia="仿宋_GB2312" w:hAnsi="黑体" w:hint="eastAsia"/>
          <w:sz w:val="32"/>
          <w:szCs w:val="32"/>
        </w:rPr>
        <w:t>140.89</w:t>
      </w:r>
      <w:r>
        <w:rPr>
          <w:rFonts w:ascii="仿宋_GB2312" w:eastAsia="仿宋_GB2312" w:hAnsi="黑体" w:hint="eastAsia"/>
          <w:sz w:val="32"/>
          <w:szCs w:val="32"/>
        </w:rPr>
        <w:t>万元、卫生健康支出</w:t>
      </w:r>
      <w:r>
        <w:rPr>
          <w:rFonts w:ascii="仿宋_GB2312" w:eastAsia="仿宋_GB2312" w:hAnsi="黑体" w:hint="eastAsia"/>
          <w:sz w:val="32"/>
          <w:szCs w:val="32"/>
        </w:rPr>
        <w:t>740.1</w:t>
      </w:r>
      <w:r>
        <w:rPr>
          <w:rFonts w:ascii="仿宋_GB2312" w:eastAsia="仿宋_GB2312" w:hAnsi="黑体" w:hint="eastAsia"/>
          <w:sz w:val="32"/>
          <w:szCs w:val="32"/>
        </w:rPr>
        <w:t>万元、住房保障支出</w:t>
      </w:r>
      <w:r>
        <w:rPr>
          <w:rFonts w:ascii="仿宋_GB2312" w:eastAsia="仿宋_GB2312" w:hAnsi="黑体" w:hint="eastAsia"/>
          <w:sz w:val="32"/>
          <w:szCs w:val="32"/>
        </w:rPr>
        <w:t>66.64</w:t>
      </w:r>
      <w:r>
        <w:rPr>
          <w:rFonts w:ascii="仿宋_GB2312" w:eastAsia="仿宋_GB2312" w:hAnsi="黑体"/>
          <w:sz w:val="32"/>
          <w:szCs w:val="32"/>
        </w:rPr>
        <w:t>万元</w:t>
      </w:r>
      <w:r>
        <w:rPr>
          <w:rFonts w:ascii="仿宋_GB2312" w:eastAsia="仿宋_GB2312" w:hAnsi="黑体" w:hint="eastAsia"/>
          <w:sz w:val="32"/>
          <w:szCs w:val="32"/>
        </w:rPr>
        <w:t>。</w:t>
      </w:r>
    </w:p>
    <w:p w:rsidR="00463747" w:rsidRDefault="00B9440D">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hint="eastAsia"/>
          <w:sz w:val="32"/>
          <w:szCs w:val="32"/>
        </w:rPr>
        <w:t>三亚市天涯区河西社区卫生服务中心</w:t>
      </w:r>
      <w:r>
        <w:rPr>
          <w:rFonts w:ascii="黑体" w:eastAsia="黑体" w:hAnsi="黑体" w:hint="eastAsia"/>
          <w:sz w:val="32"/>
          <w:szCs w:val="32"/>
        </w:rPr>
        <w:t>2021</w:t>
      </w:r>
      <w:r>
        <w:rPr>
          <w:rFonts w:ascii="黑体" w:eastAsia="黑体" w:hAnsi="黑体" w:hint="eastAsia"/>
          <w:sz w:val="32"/>
          <w:szCs w:val="32"/>
        </w:rPr>
        <w:t>年一般公共预算当年拨款情况说明</w:t>
      </w:r>
    </w:p>
    <w:p w:rsidR="00463747" w:rsidRDefault="00B9440D">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463747" w:rsidRDefault="00B9440D">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三亚市天涯区河西社区卫生服务中心</w:t>
      </w:r>
      <w:r>
        <w:rPr>
          <w:rFonts w:ascii="仿宋_GB2312" w:eastAsia="仿宋_GB2312" w:hAnsi="黑体" w:hint="eastAsia"/>
          <w:sz w:val="32"/>
          <w:szCs w:val="32"/>
        </w:rPr>
        <w:t>2021</w:t>
      </w:r>
      <w:r>
        <w:rPr>
          <w:rFonts w:ascii="仿宋_GB2312" w:eastAsia="仿宋_GB2312" w:hAnsi="黑体" w:hint="eastAsia"/>
          <w:sz w:val="32"/>
          <w:szCs w:val="32"/>
        </w:rPr>
        <w:t>年一般公共预算当年拨款</w:t>
      </w:r>
      <w:r>
        <w:rPr>
          <w:rFonts w:ascii="仿宋_GB2312" w:eastAsia="仿宋_GB2312" w:hAnsi="黑体" w:cs="仿宋_GB2312" w:hint="eastAsia"/>
          <w:sz w:val="32"/>
          <w:szCs w:val="32"/>
        </w:rPr>
        <w:t>947.63</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159.32</w:t>
      </w:r>
      <w:r>
        <w:rPr>
          <w:rFonts w:ascii="仿宋_GB2312" w:eastAsia="仿宋_GB2312" w:hAnsi="黑体" w:hint="eastAsia"/>
          <w:sz w:val="32"/>
          <w:szCs w:val="32"/>
        </w:rPr>
        <w:t>万元，</w:t>
      </w:r>
    </w:p>
    <w:p w:rsidR="00463747" w:rsidRDefault="00B9440D">
      <w:pPr>
        <w:rPr>
          <w:rFonts w:ascii="仿宋_GB2312" w:eastAsia="仿宋_GB2312" w:hAnsi="黑体"/>
          <w:sz w:val="32"/>
          <w:szCs w:val="32"/>
        </w:rPr>
      </w:pPr>
      <w:r>
        <w:rPr>
          <w:rFonts w:ascii="仿宋_GB2312" w:eastAsia="仿宋_GB2312" w:hAnsi="黑体" w:hint="eastAsia"/>
          <w:sz w:val="32"/>
          <w:szCs w:val="32"/>
        </w:rPr>
        <w:t>主要是人员增加，业务量增大</w:t>
      </w:r>
      <w:r>
        <w:rPr>
          <w:rFonts w:ascii="仿宋_GB2312" w:eastAsia="仿宋_GB2312" w:hAnsi="黑体" w:hint="eastAsia"/>
          <w:sz w:val="32"/>
          <w:szCs w:val="32"/>
        </w:rPr>
        <w:t>，</w:t>
      </w:r>
      <w:r>
        <w:rPr>
          <w:rFonts w:ascii="仿宋_GB2312" w:eastAsia="仿宋_GB2312" w:hAnsi="黑体" w:hint="eastAsia"/>
          <w:sz w:val="32"/>
          <w:szCs w:val="32"/>
        </w:rPr>
        <w:t>经费增加。</w:t>
      </w:r>
    </w:p>
    <w:p w:rsidR="00463747" w:rsidRDefault="00B9440D">
      <w:pPr>
        <w:jc w:val="left"/>
        <w:rPr>
          <w:rFonts w:ascii="楷体" w:eastAsia="楷体" w:hAnsi="楷体"/>
          <w:sz w:val="32"/>
          <w:szCs w:val="32"/>
        </w:rPr>
      </w:pPr>
      <w:r>
        <w:rPr>
          <w:rFonts w:ascii="楷体" w:eastAsia="楷体" w:hAnsi="楷体" w:hint="eastAsia"/>
          <w:sz w:val="32"/>
          <w:szCs w:val="32"/>
        </w:rPr>
        <w:t>（二）一般公共预算当年拨款结构情况</w:t>
      </w:r>
    </w:p>
    <w:p w:rsidR="00463747" w:rsidRDefault="00B9440D">
      <w:pPr>
        <w:ind w:firstLineChars="250" w:firstLine="800"/>
        <w:rPr>
          <w:rFonts w:ascii="仿宋_GB2312" w:eastAsia="仿宋_GB2312" w:hAnsi="黑体"/>
          <w:sz w:val="32"/>
          <w:szCs w:val="32"/>
        </w:rPr>
      </w:pPr>
      <w:r>
        <w:rPr>
          <w:rFonts w:ascii="仿宋_GB2312" w:eastAsia="仿宋_GB2312" w:hAnsi="黑体" w:hint="eastAsia"/>
          <w:sz w:val="32"/>
          <w:szCs w:val="32"/>
        </w:rPr>
        <w:t>社会保障和就业支出</w:t>
      </w:r>
      <w:r>
        <w:rPr>
          <w:rFonts w:ascii="仿宋_GB2312" w:eastAsia="仿宋_GB2312" w:hAnsi="黑体" w:hint="eastAsia"/>
          <w:sz w:val="32"/>
          <w:szCs w:val="32"/>
        </w:rPr>
        <w:t>140.89</w:t>
      </w:r>
      <w:r>
        <w:rPr>
          <w:rFonts w:ascii="仿宋_GB2312" w:eastAsia="仿宋_GB2312" w:hAnsi="黑体" w:hint="eastAsia"/>
          <w:sz w:val="32"/>
          <w:szCs w:val="32"/>
        </w:rPr>
        <w:t>万元，占</w:t>
      </w:r>
      <w:r>
        <w:rPr>
          <w:rFonts w:ascii="仿宋_GB2312" w:eastAsia="仿宋_GB2312" w:hAnsi="黑体" w:hint="eastAsia"/>
          <w:sz w:val="32"/>
          <w:szCs w:val="32"/>
        </w:rPr>
        <w:t>14.87%</w:t>
      </w:r>
      <w:r>
        <w:rPr>
          <w:rFonts w:ascii="仿宋_GB2312" w:eastAsia="仿宋_GB2312" w:hAnsi="黑体" w:hint="eastAsia"/>
          <w:sz w:val="32"/>
          <w:szCs w:val="32"/>
        </w:rPr>
        <w:t>；</w:t>
      </w:r>
      <w:r>
        <w:rPr>
          <w:rFonts w:ascii="仿宋_GB2312" w:eastAsia="仿宋_GB2312" w:hAnsi="黑体" w:hint="eastAsia"/>
          <w:sz w:val="32"/>
          <w:szCs w:val="32"/>
        </w:rPr>
        <w:t>卫生健康支出</w:t>
      </w:r>
      <w:r>
        <w:rPr>
          <w:rFonts w:ascii="仿宋_GB2312" w:eastAsia="仿宋_GB2312" w:hAnsi="黑体" w:hint="eastAsia"/>
          <w:sz w:val="32"/>
          <w:szCs w:val="32"/>
        </w:rPr>
        <w:t>740.1</w:t>
      </w:r>
      <w:r>
        <w:rPr>
          <w:rFonts w:ascii="仿宋_GB2312" w:eastAsia="仿宋_GB2312" w:hAnsi="黑体" w:hint="eastAsia"/>
          <w:sz w:val="32"/>
          <w:szCs w:val="32"/>
        </w:rPr>
        <w:t>0</w:t>
      </w:r>
      <w:r>
        <w:rPr>
          <w:rFonts w:ascii="仿宋_GB2312" w:eastAsia="仿宋_GB2312" w:hAnsi="黑体" w:hint="eastAsia"/>
          <w:sz w:val="32"/>
          <w:szCs w:val="32"/>
        </w:rPr>
        <w:t>万元，占</w:t>
      </w:r>
      <w:r>
        <w:rPr>
          <w:rFonts w:ascii="仿宋_GB2312" w:eastAsia="仿宋_GB2312" w:hAnsi="黑体" w:hint="eastAsia"/>
          <w:sz w:val="32"/>
          <w:szCs w:val="32"/>
        </w:rPr>
        <w:t>78.1%</w:t>
      </w:r>
      <w:r>
        <w:rPr>
          <w:rFonts w:ascii="仿宋_GB2312" w:eastAsia="仿宋_GB2312" w:hAnsi="黑体" w:hint="eastAsia"/>
          <w:sz w:val="32"/>
          <w:szCs w:val="32"/>
        </w:rPr>
        <w:t>；</w:t>
      </w:r>
      <w:r>
        <w:rPr>
          <w:rFonts w:ascii="仿宋_GB2312" w:eastAsia="仿宋_GB2312" w:hAnsi="黑体" w:hint="eastAsia"/>
          <w:sz w:val="32"/>
          <w:szCs w:val="32"/>
        </w:rPr>
        <w:t>住房保障支出</w:t>
      </w:r>
      <w:r>
        <w:rPr>
          <w:rFonts w:ascii="仿宋_GB2312" w:eastAsia="仿宋_GB2312" w:hAnsi="黑体" w:hint="eastAsia"/>
          <w:sz w:val="32"/>
          <w:szCs w:val="32"/>
        </w:rPr>
        <w:t>66.64</w:t>
      </w:r>
      <w:r>
        <w:rPr>
          <w:rFonts w:ascii="仿宋_GB2312" w:eastAsia="仿宋_GB2312" w:hAnsi="黑体"/>
          <w:sz w:val="32"/>
          <w:szCs w:val="32"/>
        </w:rPr>
        <w:t>万元</w:t>
      </w:r>
      <w:r>
        <w:rPr>
          <w:rFonts w:ascii="仿宋_GB2312" w:eastAsia="仿宋_GB2312" w:hAnsi="黑体" w:hint="eastAsia"/>
          <w:sz w:val="32"/>
          <w:szCs w:val="32"/>
        </w:rPr>
        <w:t>，占</w:t>
      </w:r>
      <w:r>
        <w:rPr>
          <w:rFonts w:ascii="仿宋_GB2312" w:eastAsia="仿宋_GB2312" w:hAnsi="黑体" w:hint="eastAsia"/>
          <w:sz w:val="32"/>
          <w:szCs w:val="32"/>
        </w:rPr>
        <w:t>7.03%</w:t>
      </w:r>
      <w:r>
        <w:rPr>
          <w:rFonts w:ascii="仿宋_GB2312" w:eastAsia="仿宋_GB2312" w:hAnsi="黑体" w:hint="eastAsia"/>
          <w:sz w:val="32"/>
          <w:szCs w:val="32"/>
        </w:rPr>
        <w:t>。</w:t>
      </w:r>
    </w:p>
    <w:p w:rsidR="00463747" w:rsidRDefault="00B9440D">
      <w:pPr>
        <w:ind w:firstLineChars="250" w:firstLine="800"/>
        <w:rPr>
          <w:rFonts w:ascii="楷体" w:eastAsia="楷体" w:hAnsi="楷体"/>
          <w:sz w:val="32"/>
          <w:szCs w:val="32"/>
        </w:rPr>
      </w:pPr>
      <w:r>
        <w:rPr>
          <w:rFonts w:ascii="楷体" w:eastAsia="楷体" w:hAnsi="楷体" w:hint="eastAsia"/>
          <w:sz w:val="32"/>
          <w:szCs w:val="32"/>
        </w:rPr>
        <w:t>（三）一般公共预算当年拨款具体使用情况</w:t>
      </w:r>
    </w:p>
    <w:p w:rsidR="00463747" w:rsidRDefault="00B9440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w:t>
      </w:r>
      <w:r>
        <w:rPr>
          <w:rFonts w:ascii="仿宋_GB2312" w:eastAsia="仿宋_GB2312" w:hAnsi="黑体" w:hint="eastAsia"/>
          <w:sz w:val="32"/>
          <w:szCs w:val="32"/>
        </w:rPr>
        <w:t>社会保障和就业支出（类）行政事业单位养老支出（款）机关事业单位基本养老保险缴费支出（项）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95.10</w:t>
      </w:r>
      <w:r>
        <w:rPr>
          <w:rFonts w:ascii="仿宋_GB2312" w:eastAsia="仿宋_GB2312" w:hAnsi="黑体" w:hint="eastAsia"/>
          <w:sz w:val="32"/>
          <w:szCs w:val="32"/>
        </w:rPr>
        <w:t>万元，</w:t>
      </w:r>
      <w:r>
        <w:rPr>
          <w:rFonts w:ascii="仿宋_GB2312" w:eastAsia="仿宋_GB2312" w:hAnsi="黑体" w:hint="eastAsia"/>
          <w:sz w:val="32"/>
          <w:szCs w:val="32"/>
        </w:rPr>
        <w:t>比上年预算数增加</w:t>
      </w:r>
      <w:r>
        <w:rPr>
          <w:rFonts w:ascii="仿宋_GB2312" w:eastAsia="仿宋_GB2312" w:hAnsi="黑体" w:hint="eastAsia"/>
          <w:sz w:val="32"/>
          <w:szCs w:val="32"/>
        </w:rPr>
        <w:t>30.30</w:t>
      </w:r>
      <w:r>
        <w:rPr>
          <w:rFonts w:ascii="仿宋_GB2312" w:eastAsia="仿宋_GB2312" w:hAnsi="黑体" w:hint="eastAsia"/>
          <w:sz w:val="32"/>
          <w:szCs w:val="32"/>
        </w:rPr>
        <w:t>万元，主要是</w:t>
      </w:r>
      <w:r>
        <w:rPr>
          <w:rFonts w:ascii="仿宋_GB2312" w:eastAsia="仿宋_GB2312" w:hAnsi="黑体" w:hint="eastAsia"/>
          <w:sz w:val="32"/>
          <w:szCs w:val="32"/>
        </w:rPr>
        <w:t>2021</w:t>
      </w:r>
      <w:r>
        <w:rPr>
          <w:rFonts w:ascii="仿宋_GB2312" w:eastAsia="仿宋_GB2312" w:hAnsi="黑体" w:hint="eastAsia"/>
          <w:sz w:val="32"/>
          <w:szCs w:val="32"/>
        </w:rPr>
        <w:t>年人员增加。</w:t>
      </w:r>
    </w:p>
    <w:p w:rsidR="00463747" w:rsidRDefault="00B9440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w:t>
      </w:r>
      <w:r>
        <w:rPr>
          <w:rFonts w:ascii="仿宋_GB2312" w:eastAsia="仿宋_GB2312" w:hAnsi="黑体" w:cs="仿宋_GB2312" w:hint="eastAsia"/>
          <w:sz w:val="32"/>
          <w:szCs w:val="32"/>
        </w:rPr>
        <w:t>.</w:t>
      </w:r>
      <w:r>
        <w:rPr>
          <w:rFonts w:ascii="仿宋_GB2312" w:eastAsia="仿宋_GB2312" w:hAnsi="黑体" w:hint="eastAsia"/>
          <w:sz w:val="32"/>
          <w:szCs w:val="32"/>
        </w:rPr>
        <w:t>社会保障和就业支出（类）行政事业单位养老支出（款）机关事业单位职业年金缴费支出（项）</w:t>
      </w:r>
      <w:r>
        <w:rPr>
          <w:rFonts w:ascii="仿宋_GB2312" w:eastAsia="仿宋_GB2312" w:hAnsi="黑体" w:hint="eastAsia"/>
          <w:sz w:val="32"/>
          <w:szCs w:val="32"/>
        </w:rPr>
        <w:t>2021</w:t>
      </w:r>
      <w:r>
        <w:rPr>
          <w:rFonts w:ascii="仿宋_GB2312" w:eastAsia="仿宋_GB2312" w:hAnsi="黑体" w:hint="eastAsia"/>
          <w:sz w:val="32"/>
          <w:szCs w:val="32"/>
        </w:rPr>
        <w:t>年预算数</w:t>
      </w:r>
      <w:r>
        <w:rPr>
          <w:rFonts w:ascii="仿宋_GB2312" w:eastAsia="仿宋_GB2312" w:hAnsi="黑体" w:hint="eastAsia"/>
          <w:sz w:val="32"/>
          <w:szCs w:val="32"/>
        </w:rPr>
        <w:lastRenderedPageBreak/>
        <w:t>为</w:t>
      </w:r>
      <w:r>
        <w:rPr>
          <w:rFonts w:ascii="仿宋_GB2312" w:eastAsia="仿宋_GB2312" w:hAnsi="黑体" w:hint="eastAsia"/>
          <w:sz w:val="32"/>
          <w:szCs w:val="32"/>
        </w:rPr>
        <w:t>44.03</w:t>
      </w:r>
      <w:r>
        <w:rPr>
          <w:rFonts w:ascii="仿宋_GB2312" w:eastAsia="仿宋_GB2312" w:hAnsi="黑体" w:hint="eastAsia"/>
          <w:sz w:val="32"/>
          <w:szCs w:val="32"/>
        </w:rPr>
        <w:t>万元，</w:t>
      </w:r>
      <w:r>
        <w:rPr>
          <w:rFonts w:ascii="仿宋_GB2312" w:eastAsia="仿宋_GB2312" w:hAnsi="黑体" w:hint="eastAsia"/>
          <w:sz w:val="32"/>
          <w:szCs w:val="32"/>
        </w:rPr>
        <w:t>比上年预算数增加</w:t>
      </w:r>
      <w:r>
        <w:rPr>
          <w:rFonts w:ascii="仿宋_GB2312" w:eastAsia="仿宋_GB2312" w:hAnsi="黑体" w:hint="eastAsia"/>
          <w:sz w:val="32"/>
          <w:szCs w:val="32"/>
        </w:rPr>
        <w:t>11.63</w:t>
      </w:r>
      <w:r>
        <w:rPr>
          <w:rFonts w:ascii="仿宋_GB2312" w:eastAsia="仿宋_GB2312" w:hAnsi="黑体" w:hint="eastAsia"/>
          <w:sz w:val="32"/>
          <w:szCs w:val="32"/>
        </w:rPr>
        <w:t>万元，主要是</w:t>
      </w:r>
      <w:r>
        <w:rPr>
          <w:rFonts w:ascii="仿宋_GB2312" w:eastAsia="仿宋_GB2312" w:hAnsi="黑体" w:hint="eastAsia"/>
          <w:sz w:val="32"/>
          <w:szCs w:val="32"/>
        </w:rPr>
        <w:t>2021</w:t>
      </w:r>
      <w:r>
        <w:rPr>
          <w:rFonts w:ascii="仿宋_GB2312" w:eastAsia="仿宋_GB2312" w:hAnsi="黑体" w:hint="eastAsia"/>
          <w:sz w:val="32"/>
          <w:szCs w:val="32"/>
        </w:rPr>
        <w:t>年人员增加。</w:t>
      </w:r>
    </w:p>
    <w:p w:rsidR="00463747" w:rsidRDefault="00B9440D">
      <w:pPr>
        <w:ind w:firstLineChars="200" w:firstLine="640"/>
        <w:rPr>
          <w:rFonts w:ascii="仿宋_GB2312" w:eastAsia="仿宋_GB2312" w:hAnsi="黑体"/>
          <w:sz w:val="32"/>
          <w:szCs w:val="32"/>
        </w:rPr>
      </w:pPr>
      <w:r>
        <w:rPr>
          <w:rFonts w:ascii="仿宋_GB2312" w:eastAsia="仿宋_GB2312" w:hAnsi="黑体" w:hint="eastAsia"/>
          <w:sz w:val="32"/>
          <w:szCs w:val="32"/>
        </w:rPr>
        <w:t>3</w:t>
      </w:r>
      <w:r>
        <w:rPr>
          <w:rFonts w:ascii="仿宋_GB2312" w:eastAsia="仿宋_GB2312" w:hAnsi="黑体" w:hint="eastAsia"/>
          <w:sz w:val="32"/>
          <w:szCs w:val="32"/>
        </w:rPr>
        <w:t>.</w:t>
      </w:r>
      <w:r>
        <w:rPr>
          <w:rFonts w:ascii="仿宋_GB2312" w:eastAsia="仿宋_GB2312" w:hAnsi="黑体" w:hint="eastAsia"/>
          <w:sz w:val="32"/>
          <w:szCs w:val="32"/>
        </w:rPr>
        <w:t>社会保障和就业支出（类）抚恤（款）其他优抚支出（项）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1.76</w:t>
      </w:r>
      <w:r>
        <w:rPr>
          <w:rFonts w:ascii="仿宋_GB2312" w:eastAsia="仿宋_GB2312" w:hAnsi="黑体" w:hint="eastAsia"/>
          <w:sz w:val="32"/>
          <w:szCs w:val="32"/>
        </w:rPr>
        <w:t>万元，比上年预算数减少</w:t>
      </w:r>
      <w:r>
        <w:rPr>
          <w:rFonts w:ascii="仿宋_GB2312" w:eastAsia="仿宋_GB2312" w:hAnsi="黑体" w:hint="eastAsia"/>
          <w:sz w:val="32"/>
          <w:szCs w:val="32"/>
        </w:rPr>
        <w:t>2.8</w:t>
      </w:r>
      <w:r>
        <w:rPr>
          <w:rFonts w:ascii="仿宋_GB2312" w:eastAsia="仿宋_GB2312" w:hAnsi="黑体" w:hint="eastAsia"/>
          <w:sz w:val="32"/>
          <w:szCs w:val="32"/>
        </w:rPr>
        <w:t>万元，主要是</w:t>
      </w:r>
      <w:r>
        <w:rPr>
          <w:rFonts w:ascii="仿宋_GB2312" w:eastAsia="仿宋_GB2312" w:hAnsi="黑体" w:hint="eastAsia"/>
          <w:sz w:val="32"/>
          <w:szCs w:val="32"/>
        </w:rPr>
        <w:t>2020</w:t>
      </w:r>
      <w:r>
        <w:rPr>
          <w:rFonts w:ascii="仿宋_GB2312" w:eastAsia="仿宋_GB2312" w:hAnsi="黑体" w:hint="eastAsia"/>
          <w:sz w:val="32"/>
          <w:szCs w:val="32"/>
        </w:rPr>
        <w:t>年补发</w:t>
      </w:r>
      <w:r>
        <w:rPr>
          <w:rFonts w:ascii="仿宋_GB2312" w:eastAsia="仿宋_GB2312" w:hAnsi="黑体" w:hint="eastAsia"/>
          <w:sz w:val="32"/>
          <w:szCs w:val="32"/>
        </w:rPr>
        <w:t>2018</w:t>
      </w:r>
      <w:r>
        <w:rPr>
          <w:rFonts w:ascii="仿宋_GB2312" w:eastAsia="仿宋_GB2312" w:hAnsi="黑体" w:hint="eastAsia"/>
          <w:sz w:val="32"/>
          <w:szCs w:val="32"/>
        </w:rPr>
        <w:t>至</w:t>
      </w:r>
      <w:r>
        <w:rPr>
          <w:rFonts w:ascii="仿宋_GB2312" w:eastAsia="仿宋_GB2312" w:hAnsi="黑体" w:hint="eastAsia"/>
          <w:sz w:val="32"/>
          <w:szCs w:val="32"/>
        </w:rPr>
        <w:t>2</w:t>
      </w:r>
      <w:r>
        <w:rPr>
          <w:rFonts w:ascii="仿宋_GB2312" w:eastAsia="仿宋_GB2312" w:hAnsi="黑体" w:hint="eastAsia"/>
          <w:sz w:val="32"/>
          <w:szCs w:val="32"/>
        </w:rPr>
        <w:t>019</w:t>
      </w:r>
      <w:r>
        <w:rPr>
          <w:rFonts w:ascii="仿宋_GB2312" w:eastAsia="仿宋_GB2312" w:hAnsi="黑体" w:hint="eastAsia"/>
          <w:sz w:val="32"/>
          <w:szCs w:val="32"/>
        </w:rPr>
        <w:t>年抚恤金。</w:t>
      </w:r>
    </w:p>
    <w:p w:rsidR="00463747" w:rsidRDefault="00B9440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4.</w:t>
      </w:r>
      <w:r>
        <w:rPr>
          <w:rFonts w:ascii="仿宋_GB2312" w:eastAsia="仿宋_GB2312" w:hAnsi="黑体" w:hint="eastAsia"/>
          <w:sz w:val="32"/>
          <w:szCs w:val="32"/>
        </w:rPr>
        <w:t>卫生健康支出（类）基层医疗卫生机构（款）城市社区卫生机构（项）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689.57</w:t>
      </w:r>
      <w:r>
        <w:rPr>
          <w:rFonts w:ascii="仿宋_GB2312" w:eastAsia="仿宋_GB2312" w:hAnsi="黑体" w:hint="eastAsia"/>
          <w:sz w:val="32"/>
          <w:szCs w:val="32"/>
        </w:rPr>
        <w:t>万元，比上年预算数增加</w:t>
      </w:r>
      <w:r>
        <w:rPr>
          <w:rFonts w:ascii="仿宋_GB2312" w:eastAsia="仿宋_GB2312" w:hAnsi="黑体" w:hint="eastAsia"/>
          <w:sz w:val="32"/>
          <w:szCs w:val="32"/>
        </w:rPr>
        <w:t>90.62</w:t>
      </w:r>
      <w:r>
        <w:rPr>
          <w:rFonts w:ascii="仿宋_GB2312" w:eastAsia="仿宋_GB2312" w:hAnsi="黑体" w:hint="eastAsia"/>
          <w:sz w:val="32"/>
          <w:szCs w:val="32"/>
        </w:rPr>
        <w:t>万元，主要是业务量增大、人员增加，经费相应增大。</w:t>
      </w:r>
    </w:p>
    <w:p w:rsidR="00463747" w:rsidRDefault="00B9440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5.</w:t>
      </w:r>
      <w:r>
        <w:rPr>
          <w:rFonts w:ascii="仿宋_GB2312" w:eastAsia="仿宋_GB2312" w:hAnsi="黑体" w:hint="eastAsia"/>
          <w:sz w:val="32"/>
          <w:szCs w:val="32"/>
        </w:rPr>
        <w:t>卫生健康支出（类）行政事业单位医疗（款）事业单位医疗（项）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50.52</w:t>
      </w:r>
      <w:r>
        <w:rPr>
          <w:rFonts w:ascii="仿宋_GB2312" w:eastAsia="仿宋_GB2312" w:hAnsi="黑体" w:hint="eastAsia"/>
          <w:sz w:val="32"/>
          <w:szCs w:val="32"/>
        </w:rPr>
        <w:t>万元，比上年预算数增加</w:t>
      </w:r>
      <w:r>
        <w:rPr>
          <w:rFonts w:ascii="仿宋_GB2312" w:eastAsia="仿宋_GB2312" w:hAnsi="黑体" w:hint="eastAsia"/>
          <w:sz w:val="32"/>
          <w:szCs w:val="32"/>
        </w:rPr>
        <w:t>16.09</w:t>
      </w:r>
      <w:r>
        <w:rPr>
          <w:rFonts w:ascii="仿宋_GB2312" w:eastAsia="仿宋_GB2312" w:hAnsi="黑体" w:hint="eastAsia"/>
          <w:sz w:val="32"/>
          <w:szCs w:val="32"/>
        </w:rPr>
        <w:t>万元，主要是业务量增大、人员增加，经费相应增大。</w:t>
      </w:r>
    </w:p>
    <w:p w:rsidR="00463747" w:rsidRDefault="00B9440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6.</w:t>
      </w:r>
      <w:r>
        <w:rPr>
          <w:rFonts w:ascii="仿宋_GB2312" w:eastAsia="仿宋_GB2312" w:hAnsi="黑体" w:hint="eastAsia"/>
          <w:sz w:val="32"/>
          <w:szCs w:val="32"/>
        </w:rPr>
        <w:t>住房保障支出（类）住房改革支出（款）住房公积金（项）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66.64</w:t>
      </w:r>
      <w:r>
        <w:rPr>
          <w:rFonts w:ascii="仿宋_GB2312" w:eastAsia="仿宋_GB2312" w:hAnsi="黑体" w:hint="eastAsia"/>
          <w:sz w:val="32"/>
          <w:szCs w:val="32"/>
        </w:rPr>
        <w:t>万元，比上年预算数增加</w:t>
      </w:r>
      <w:r>
        <w:rPr>
          <w:rFonts w:ascii="仿宋_GB2312" w:eastAsia="仿宋_GB2312" w:hAnsi="黑体" w:hint="eastAsia"/>
          <w:sz w:val="32"/>
          <w:szCs w:val="32"/>
        </w:rPr>
        <w:t>13.47</w:t>
      </w:r>
      <w:r>
        <w:rPr>
          <w:rFonts w:ascii="仿宋_GB2312" w:eastAsia="仿宋_GB2312" w:hAnsi="黑体" w:hint="eastAsia"/>
          <w:sz w:val="32"/>
          <w:szCs w:val="32"/>
        </w:rPr>
        <w:t>万元，主要是业务量增大、人员增加，经费相应增大。</w:t>
      </w:r>
    </w:p>
    <w:p w:rsidR="00463747" w:rsidRDefault="00B9440D">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hint="eastAsia"/>
          <w:sz w:val="32"/>
          <w:szCs w:val="32"/>
        </w:rPr>
        <w:t>三亚市天涯区河西社区卫生服务中心</w:t>
      </w:r>
      <w:r>
        <w:rPr>
          <w:rFonts w:ascii="黑体" w:eastAsia="黑体" w:hAnsi="黑体" w:hint="eastAsia"/>
          <w:sz w:val="32"/>
          <w:szCs w:val="32"/>
        </w:rPr>
        <w:t>2021</w:t>
      </w:r>
      <w:r>
        <w:rPr>
          <w:rFonts w:ascii="黑体" w:eastAsia="黑体" w:hAnsi="黑体" w:hint="eastAsia"/>
          <w:sz w:val="32"/>
          <w:szCs w:val="32"/>
        </w:rPr>
        <w:t>年一般公共预算基本支出情况说明</w:t>
      </w:r>
    </w:p>
    <w:p w:rsidR="00463747" w:rsidRDefault="00B9440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三亚市天涯区河西社区卫生服务中心</w:t>
      </w:r>
      <w:r>
        <w:rPr>
          <w:rFonts w:ascii="仿宋_GB2312" w:eastAsia="仿宋_GB2312" w:hAnsi="黑体" w:cs="仿宋_GB2312" w:hint="eastAsia"/>
          <w:sz w:val="32"/>
          <w:szCs w:val="32"/>
        </w:rPr>
        <w:t>2021</w:t>
      </w:r>
      <w:r>
        <w:rPr>
          <w:rFonts w:ascii="仿宋_GB2312" w:eastAsia="仿宋_GB2312" w:hAnsi="黑体" w:hint="eastAsia"/>
          <w:sz w:val="32"/>
          <w:szCs w:val="32"/>
        </w:rPr>
        <w:t>年一般公共预算基本支出为</w:t>
      </w:r>
      <w:r>
        <w:rPr>
          <w:rFonts w:ascii="仿宋_GB2312" w:eastAsia="仿宋_GB2312" w:hAnsi="黑体" w:cs="仿宋_GB2312" w:hint="eastAsia"/>
          <w:sz w:val="32"/>
          <w:szCs w:val="32"/>
        </w:rPr>
        <w:t>897.63</w:t>
      </w:r>
      <w:r>
        <w:rPr>
          <w:rFonts w:ascii="仿宋_GB2312" w:eastAsia="仿宋_GB2312" w:hAnsi="黑体" w:hint="eastAsia"/>
          <w:sz w:val="32"/>
          <w:szCs w:val="32"/>
        </w:rPr>
        <w:t>万元，其中：</w:t>
      </w:r>
    </w:p>
    <w:p w:rsidR="00463747" w:rsidRDefault="00B9440D">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Pr>
          <w:rFonts w:ascii="仿宋_GB2312" w:eastAsia="仿宋_GB2312" w:hAnsi="黑体" w:cs="仿宋_GB2312" w:hint="eastAsia"/>
          <w:sz w:val="32"/>
          <w:szCs w:val="32"/>
        </w:rPr>
        <w:t>839.23</w:t>
      </w:r>
      <w:r>
        <w:rPr>
          <w:rFonts w:ascii="仿宋_GB2312" w:eastAsia="仿宋_GB2312" w:hAnsi="黑体" w:hint="eastAsia"/>
          <w:sz w:val="32"/>
          <w:szCs w:val="32"/>
        </w:rPr>
        <w:t>万元，主要包括基本工资、津贴补贴、</w:t>
      </w:r>
      <w:r>
        <w:rPr>
          <w:rFonts w:ascii="仿宋_GB2312" w:eastAsia="仿宋_GB2312" w:hAnsi="黑体" w:hint="eastAsia"/>
          <w:sz w:val="32"/>
          <w:szCs w:val="32"/>
        </w:rPr>
        <w:t>奖金、</w:t>
      </w:r>
      <w:r>
        <w:rPr>
          <w:rFonts w:ascii="仿宋_GB2312" w:eastAsia="仿宋_GB2312" w:hAnsi="黑体" w:hint="eastAsia"/>
          <w:sz w:val="32"/>
          <w:szCs w:val="32"/>
        </w:rPr>
        <w:t>绩效工资、机关事业单位基本养老保险缴费、职业年</w:t>
      </w:r>
      <w:r>
        <w:rPr>
          <w:rFonts w:ascii="仿宋_GB2312" w:eastAsia="仿宋_GB2312" w:hAnsi="黑体" w:hint="eastAsia"/>
          <w:sz w:val="32"/>
          <w:szCs w:val="32"/>
        </w:rPr>
        <w:lastRenderedPageBreak/>
        <w:t>金缴费</w:t>
      </w:r>
      <w:r>
        <w:rPr>
          <w:rFonts w:ascii="仿宋_GB2312" w:eastAsia="仿宋_GB2312" w:hAnsi="黑体" w:hint="eastAsia"/>
          <w:sz w:val="32"/>
          <w:szCs w:val="32"/>
        </w:rPr>
        <w:t>、</w:t>
      </w:r>
      <w:r>
        <w:rPr>
          <w:rFonts w:ascii="仿宋_GB2312" w:eastAsia="仿宋_GB2312" w:hAnsi="黑体" w:hint="eastAsia"/>
          <w:sz w:val="32"/>
          <w:szCs w:val="32"/>
        </w:rPr>
        <w:t>城镇职工基本医疗保险缴费、其他社会保障缴费、住房公积金</w:t>
      </w:r>
      <w:r>
        <w:rPr>
          <w:rFonts w:ascii="仿宋_GB2312" w:eastAsia="仿宋_GB2312" w:hAnsi="黑体" w:hint="eastAsia"/>
          <w:sz w:val="32"/>
          <w:szCs w:val="32"/>
        </w:rPr>
        <w:t>、医疗费、</w:t>
      </w:r>
      <w:r>
        <w:rPr>
          <w:rFonts w:ascii="仿宋_GB2312" w:eastAsia="仿宋_GB2312" w:hAnsi="黑体" w:hint="eastAsia"/>
          <w:sz w:val="32"/>
          <w:szCs w:val="32"/>
        </w:rPr>
        <w:t>其他工资福利支出、</w:t>
      </w:r>
      <w:r>
        <w:rPr>
          <w:rFonts w:ascii="仿宋_GB2312" w:eastAsia="仿宋_GB2312" w:hAnsi="黑体" w:hint="eastAsia"/>
          <w:sz w:val="32"/>
          <w:szCs w:val="32"/>
        </w:rPr>
        <w:t>邮电费、生活</w:t>
      </w:r>
      <w:r>
        <w:rPr>
          <w:rFonts w:ascii="仿宋_GB2312" w:eastAsia="仿宋_GB2312" w:hAnsi="黑体" w:hint="eastAsia"/>
          <w:sz w:val="32"/>
          <w:szCs w:val="32"/>
        </w:rPr>
        <w:t>补助</w:t>
      </w:r>
      <w:r>
        <w:rPr>
          <w:rFonts w:ascii="仿宋_GB2312" w:eastAsia="仿宋_GB2312" w:hAnsi="黑体" w:hint="eastAsia"/>
          <w:sz w:val="32"/>
          <w:szCs w:val="32"/>
        </w:rPr>
        <w:t>、</w:t>
      </w:r>
      <w:r>
        <w:rPr>
          <w:rFonts w:ascii="仿宋_GB2312" w:eastAsia="仿宋_GB2312" w:hAnsi="黑体" w:hint="eastAsia"/>
          <w:sz w:val="32"/>
          <w:szCs w:val="32"/>
        </w:rPr>
        <w:t>奖励金。</w:t>
      </w:r>
    </w:p>
    <w:p w:rsidR="00463747" w:rsidRDefault="00B9440D">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Pr>
          <w:rFonts w:ascii="仿宋_GB2312" w:eastAsia="仿宋_GB2312" w:hAnsi="黑体" w:cs="仿宋_GB2312" w:hint="eastAsia"/>
          <w:sz w:val="32"/>
          <w:szCs w:val="32"/>
        </w:rPr>
        <w:t>58.4</w:t>
      </w:r>
      <w:r>
        <w:rPr>
          <w:rFonts w:ascii="仿宋_GB2312" w:eastAsia="仿宋_GB2312" w:hAnsi="黑体" w:hint="eastAsia"/>
          <w:sz w:val="32"/>
          <w:szCs w:val="32"/>
        </w:rPr>
        <w:t>万元，主要包括：办公费、工会经费、其他商品和服务支出</w:t>
      </w:r>
      <w:r>
        <w:rPr>
          <w:rFonts w:ascii="仿宋_GB2312" w:eastAsia="仿宋_GB2312" w:hAnsi="黑体" w:hint="eastAsia"/>
          <w:sz w:val="32"/>
          <w:szCs w:val="32"/>
        </w:rPr>
        <w:t>。</w:t>
      </w:r>
    </w:p>
    <w:p w:rsidR="00463747" w:rsidRDefault="00B9440D">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hint="eastAsia"/>
          <w:sz w:val="32"/>
          <w:szCs w:val="32"/>
        </w:rPr>
        <w:t>三亚市天涯区河西社区卫生服务中心</w:t>
      </w:r>
      <w:r>
        <w:rPr>
          <w:rFonts w:ascii="黑体" w:eastAsia="黑体" w:hAnsi="黑体" w:hint="eastAsia"/>
          <w:sz w:val="32"/>
          <w:szCs w:val="32"/>
        </w:rPr>
        <w:t>2021</w:t>
      </w:r>
      <w:r>
        <w:rPr>
          <w:rFonts w:ascii="黑体" w:eastAsia="黑体" w:hAnsi="黑体" w:cs="Times New Roman"/>
          <w:sz w:val="32"/>
          <w:shd w:val="clear" w:color="auto" w:fill="FFFFFF"/>
        </w:rPr>
        <w:t>年</w:t>
      </w:r>
      <w:r>
        <w:rPr>
          <w:rFonts w:ascii="黑体" w:eastAsia="黑体" w:hAnsi="黑体" w:cs="Times New Roman"/>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rsidR="00463747" w:rsidRDefault="00B9440D">
      <w:pPr>
        <w:ind w:firstLineChars="200" w:firstLine="640"/>
        <w:rPr>
          <w:rFonts w:ascii="仿宋_GB2312" w:eastAsia="仿宋_GB2312" w:hAnsi="黑体" w:cs="Times New Roman"/>
          <w:sz w:val="32"/>
          <w:szCs w:val="32"/>
        </w:rPr>
      </w:pPr>
      <w:r>
        <w:rPr>
          <w:rFonts w:ascii="仿宋_GB2312" w:eastAsia="仿宋_GB2312" w:hAnsi="黑体" w:cs="Times New Roman" w:hint="eastAsia"/>
          <w:sz w:val="32"/>
          <w:szCs w:val="32"/>
        </w:rPr>
        <w:t>（一）</w:t>
      </w:r>
      <w:r>
        <w:rPr>
          <w:rFonts w:ascii="仿宋_GB2312" w:eastAsia="仿宋_GB2312" w:hAnsi="黑体" w:cs="Times New Roman" w:hint="eastAsia"/>
          <w:sz w:val="32"/>
          <w:szCs w:val="32"/>
        </w:rPr>
        <w:t>三亚市</w:t>
      </w:r>
      <w:r>
        <w:rPr>
          <w:rFonts w:ascii="仿宋_GB2312" w:eastAsia="仿宋_GB2312" w:hAnsi="黑体" w:cs="Times New Roman" w:hint="eastAsia"/>
          <w:sz w:val="32"/>
          <w:szCs w:val="32"/>
        </w:rPr>
        <w:t>天涯区</w:t>
      </w:r>
      <w:r>
        <w:rPr>
          <w:rFonts w:ascii="仿宋_GB2312" w:eastAsia="仿宋_GB2312" w:hAnsi="黑体" w:cs="Times New Roman" w:hint="eastAsia"/>
          <w:sz w:val="32"/>
          <w:szCs w:val="32"/>
        </w:rPr>
        <w:t>河西社区卫生服务中心</w:t>
      </w:r>
      <w:r>
        <w:rPr>
          <w:rFonts w:ascii="仿宋_GB2312" w:eastAsia="仿宋_GB2312" w:hAnsi="黑体" w:cs="仿宋_GB2312" w:hint="eastAsia"/>
          <w:sz w:val="32"/>
          <w:szCs w:val="32"/>
        </w:rPr>
        <w:t>2021</w:t>
      </w:r>
      <w:r>
        <w:rPr>
          <w:rFonts w:ascii="仿宋_GB2312" w:eastAsia="仿宋_GB2312" w:hAnsi="黑体" w:cs="Times New Roman" w:hint="eastAsia"/>
          <w:sz w:val="32"/>
          <w:szCs w:val="32"/>
        </w:rPr>
        <w:t>年一般公共预算“三公”经费预算数为</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万元，其中：</w:t>
      </w:r>
    </w:p>
    <w:p w:rsidR="00463747" w:rsidRDefault="00B9440D">
      <w:pPr>
        <w:ind w:firstLineChars="200" w:firstLine="64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r>
        <w:rPr>
          <w:rFonts w:ascii="Times New Roman" w:eastAsia="仿宋_GB2312" w:hAnsi="Times New Roman" w:cs="Times New Roman"/>
          <w:sz w:val="32"/>
          <w:shd w:val="clear" w:color="auto" w:fill="FFFFFF"/>
        </w:rPr>
        <w:t>公务用车购置及运行费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。公务车保有量</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辆，计划购置</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，计划接待</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批</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人</w:t>
      </w:r>
      <w:r>
        <w:rPr>
          <w:rFonts w:ascii="Times New Roman" w:eastAsia="仿宋_GB2312" w:hAnsi="Times New Roman" w:cs="Times New Roman" w:hint="eastAsia"/>
          <w:sz w:val="32"/>
          <w:shd w:val="clear" w:color="auto" w:fill="FFFFFF"/>
        </w:rPr>
        <w:t>。</w:t>
      </w:r>
    </w:p>
    <w:p w:rsidR="00463747" w:rsidRDefault="00B9440D">
      <w:pPr>
        <w:ind w:firstLineChars="200" w:firstLine="640"/>
        <w:rPr>
          <w:rFonts w:ascii="仿宋_GB2312" w:eastAsia="仿宋_GB2312" w:hAnsi="黑体" w:cs="Times New Roman"/>
          <w:sz w:val="32"/>
          <w:szCs w:val="32"/>
        </w:rPr>
      </w:pPr>
      <w:r>
        <w:rPr>
          <w:rFonts w:ascii="仿宋_GB2312" w:eastAsia="仿宋_GB2312" w:hAnsi="黑体" w:cs="Times New Roman" w:hint="eastAsia"/>
          <w:sz w:val="32"/>
          <w:szCs w:val="32"/>
        </w:rPr>
        <w:t>（二）</w:t>
      </w:r>
      <w:r>
        <w:rPr>
          <w:rFonts w:ascii="仿宋_GB2312" w:eastAsia="仿宋_GB2312" w:hAnsi="黑体" w:cs="Times New Roman" w:hint="eastAsia"/>
          <w:sz w:val="32"/>
          <w:szCs w:val="32"/>
        </w:rPr>
        <w:t>三亚市天涯区河西社区卫生服务中心</w:t>
      </w:r>
      <w:r>
        <w:rPr>
          <w:rFonts w:ascii="仿宋_GB2312" w:eastAsia="仿宋_GB2312" w:hAnsi="黑体" w:cs="仿宋_GB2312" w:hint="eastAsia"/>
          <w:sz w:val="32"/>
          <w:szCs w:val="32"/>
        </w:rPr>
        <w:t>2021</w:t>
      </w:r>
      <w:r>
        <w:rPr>
          <w:rFonts w:ascii="仿宋_GB2312" w:eastAsia="仿宋_GB2312" w:hAnsi="黑体" w:cs="Times New Roman" w:hint="eastAsia"/>
          <w:sz w:val="32"/>
          <w:szCs w:val="32"/>
        </w:rPr>
        <w:t>年政府性基金预算“三公”经费预算数为</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万元，其中：</w:t>
      </w:r>
    </w:p>
    <w:p w:rsidR="00463747" w:rsidRDefault="00B9440D">
      <w:pPr>
        <w:rPr>
          <w:rFonts w:ascii="黑体" w:eastAsia="黑体" w:hAnsi="黑体" w:cs="Times New Roman"/>
          <w:sz w:val="32"/>
          <w:shd w:val="clear" w:color="auto" w:fill="FFFFFF"/>
        </w:rPr>
      </w:pPr>
      <w:r>
        <w:rPr>
          <w:rFonts w:ascii="Times New Roman" w:eastAsia="仿宋_GB2312" w:hAnsi="Times New Roman" w:cs="Times New Roman"/>
          <w:sz w:val="32"/>
          <w:shd w:val="clear" w:color="auto" w:fill="FFFFFF"/>
        </w:rPr>
        <w:t xml:space="preserve">    </w:t>
      </w: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年预算持平；公务用车购置及运行费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cs="Times New Roman"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；公务车保有量</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辆，计划购置</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。计划接待</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批</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人</w:t>
      </w:r>
      <w:r>
        <w:rPr>
          <w:rFonts w:ascii="Times New Roman" w:eastAsia="仿宋_GB2312" w:hAnsi="Times New Roman" w:cs="Times New Roman" w:hint="eastAsia"/>
          <w:sz w:val="32"/>
          <w:shd w:val="clear" w:color="auto" w:fill="FFFFFF"/>
        </w:rPr>
        <w:t>。</w:t>
      </w:r>
    </w:p>
    <w:p w:rsidR="00463747" w:rsidRDefault="00B9440D">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hint="eastAsia"/>
          <w:sz w:val="32"/>
          <w:szCs w:val="32"/>
        </w:rPr>
        <w:t>三亚市天涯区河西社区卫生服务中心</w:t>
      </w:r>
      <w:r>
        <w:rPr>
          <w:rFonts w:ascii="黑体" w:eastAsia="黑体" w:hAnsi="黑体" w:hint="eastAsia"/>
          <w:sz w:val="32"/>
          <w:szCs w:val="32"/>
        </w:rPr>
        <w:t>202</w:t>
      </w:r>
      <w:r>
        <w:rPr>
          <w:rFonts w:ascii="黑体" w:eastAsia="黑体" w:hAnsi="黑体" w:hint="eastAsia"/>
          <w:sz w:val="32"/>
          <w:szCs w:val="32"/>
        </w:rPr>
        <w:t>1</w:t>
      </w:r>
      <w:r>
        <w:rPr>
          <w:rFonts w:ascii="黑体" w:eastAsia="黑体" w:hAnsi="黑体" w:hint="eastAsia"/>
          <w:sz w:val="32"/>
          <w:shd w:val="clear" w:color="auto" w:fill="FFFFFF"/>
        </w:rPr>
        <w:t>年</w:t>
      </w:r>
      <w:r>
        <w:rPr>
          <w:rFonts w:ascii="黑体" w:eastAsia="黑体" w:hAnsi="黑体" w:cs="Times New Roman" w:hint="eastAsia"/>
          <w:sz w:val="32"/>
          <w:shd w:val="clear" w:color="auto" w:fill="FFFFFF"/>
        </w:rPr>
        <w:lastRenderedPageBreak/>
        <w:t>政府性基金预算当年拨款情况说明</w:t>
      </w:r>
    </w:p>
    <w:p w:rsidR="00463747" w:rsidRDefault="00B9440D">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463747" w:rsidRDefault="00B9440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三亚市天涯区河西社区卫生服务中心</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年无政府性基金预算。</w:t>
      </w:r>
    </w:p>
    <w:p w:rsidR="00463747" w:rsidRDefault="00B9440D">
      <w:pPr>
        <w:ind w:firstLineChars="200" w:firstLine="640"/>
        <w:rPr>
          <w:rFonts w:ascii="楷体" w:eastAsia="楷体" w:hAnsi="楷体"/>
          <w:sz w:val="32"/>
          <w:szCs w:val="32"/>
        </w:rPr>
      </w:pPr>
      <w:r>
        <w:rPr>
          <w:rFonts w:ascii="楷体" w:eastAsia="楷体" w:hAnsi="楷体" w:hint="eastAsia"/>
          <w:sz w:val="32"/>
          <w:szCs w:val="32"/>
        </w:rPr>
        <w:t>（二）政府性基金预算当年拨款结构情况</w:t>
      </w:r>
    </w:p>
    <w:p w:rsidR="00463747" w:rsidRDefault="00B9440D">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三亚市天涯区河西社区卫生服务中心</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cs="仿宋_GB2312" w:hint="eastAsia"/>
          <w:sz w:val="32"/>
          <w:szCs w:val="32"/>
        </w:rPr>
        <w:t>年</w:t>
      </w:r>
      <w:r>
        <w:rPr>
          <w:rFonts w:ascii="仿宋_GB2312" w:eastAsia="仿宋_GB2312" w:hAnsi="黑体" w:cs="仿宋_GB2312" w:hint="eastAsia"/>
          <w:sz w:val="32"/>
          <w:szCs w:val="32"/>
        </w:rPr>
        <w:t>无政府性基金预算。</w:t>
      </w:r>
    </w:p>
    <w:p w:rsidR="00463747" w:rsidRDefault="00B9440D">
      <w:pPr>
        <w:ind w:firstLine="640"/>
        <w:jc w:val="left"/>
        <w:rPr>
          <w:rFonts w:ascii="楷体" w:eastAsia="楷体" w:hAnsi="楷体"/>
          <w:sz w:val="32"/>
          <w:szCs w:val="32"/>
        </w:rPr>
      </w:pPr>
      <w:r>
        <w:rPr>
          <w:rFonts w:ascii="楷体" w:eastAsia="楷体" w:hAnsi="楷体" w:hint="eastAsia"/>
          <w:sz w:val="32"/>
          <w:szCs w:val="32"/>
        </w:rPr>
        <w:t>（三）政府性基金预算当年拨款具体使用情况</w:t>
      </w:r>
    </w:p>
    <w:p w:rsidR="00463747" w:rsidRDefault="00B9440D">
      <w:pPr>
        <w:ind w:firstLineChars="200" w:firstLine="640"/>
        <w:rPr>
          <w:rFonts w:ascii="仿宋_GB2312" w:eastAsia="仿宋_GB2312" w:hAnsi="仿宋_GB2312" w:cs="仿宋_GB2312"/>
          <w:sz w:val="32"/>
          <w:shd w:val="clear" w:color="auto" w:fill="FFFFFF"/>
        </w:rPr>
      </w:pPr>
      <w:r>
        <w:rPr>
          <w:rFonts w:ascii="仿宋_GB2312" w:eastAsia="仿宋_GB2312" w:hAnsi="仿宋_GB2312" w:cs="仿宋_GB2312" w:hint="eastAsia"/>
          <w:sz w:val="32"/>
          <w:szCs w:val="32"/>
        </w:rPr>
        <w:t>三亚市天涯区河西社区卫生服务中心</w:t>
      </w:r>
      <w:r>
        <w:rPr>
          <w:rFonts w:ascii="仿宋_GB2312" w:eastAsia="仿宋_GB2312" w:hAnsi="仿宋_GB2312" w:cs="仿宋_GB2312" w:hint="eastAsia"/>
          <w:sz w:val="32"/>
          <w:szCs w:val="32"/>
        </w:rPr>
        <w:t>202</w:t>
      </w:r>
      <w:r>
        <w:rPr>
          <w:rFonts w:ascii="仿宋_GB2312" w:eastAsia="仿宋_GB2312" w:hAnsi="仿宋_GB2312" w:cs="仿宋_GB2312" w:hint="eastAsia"/>
          <w:sz w:val="32"/>
          <w:shd w:val="clear" w:color="auto" w:fill="FFFFFF"/>
        </w:rPr>
        <w:t>1</w:t>
      </w:r>
      <w:r>
        <w:rPr>
          <w:rFonts w:ascii="仿宋_GB2312" w:eastAsia="仿宋_GB2312" w:hAnsi="仿宋_GB2312" w:cs="仿宋_GB2312" w:hint="eastAsia"/>
          <w:sz w:val="32"/>
          <w:shd w:val="clear" w:color="auto" w:fill="FFFFFF"/>
        </w:rPr>
        <w:t>年无政府性基金预算。</w:t>
      </w:r>
    </w:p>
    <w:p w:rsidR="00463747" w:rsidRDefault="00B9440D">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Pr>
          <w:rFonts w:ascii="黑体" w:eastAsia="黑体" w:hAnsi="黑体" w:hint="eastAsia"/>
          <w:sz w:val="32"/>
          <w:szCs w:val="32"/>
        </w:rPr>
        <w:t>三亚市天涯区河西社区卫生服务中心</w:t>
      </w:r>
      <w:r>
        <w:rPr>
          <w:rFonts w:ascii="黑体" w:eastAsia="黑体" w:hAnsi="黑体" w:hint="eastAsia"/>
          <w:sz w:val="32"/>
          <w:szCs w:val="32"/>
        </w:rPr>
        <w:t>202</w:t>
      </w:r>
      <w:r>
        <w:rPr>
          <w:rFonts w:ascii="黑体" w:eastAsia="黑体" w:hAnsi="黑体" w:hint="eastAsia"/>
          <w:sz w:val="32"/>
          <w:szCs w:val="32"/>
        </w:rPr>
        <w:t>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收支预算情况的总体说明</w:t>
      </w:r>
    </w:p>
    <w:p w:rsidR="00463747" w:rsidRDefault="00B9440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w:t>
      </w:r>
      <w:r>
        <w:rPr>
          <w:rFonts w:ascii="仿宋_GB2312" w:eastAsia="仿宋_GB2312" w:hAnsi="黑体" w:cs="仿宋_GB2312" w:hint="eastAsia"/>
          <w:sz w:val="32"/>
          <w:szCs w:val="32"/>
        </w:rPr>
        <w:t>三亚市天涯区河西社区卫生服务中心</w:t>
      </w:r>
      <w:r>
        <w:rPr>
          <w:rFonts w:ascii="仿宋_GB2312" w:eastAsia="仿宋_GB2312" w:hAnsi="黑体" w:cs="仿宋_GB2312" w:hint="eastAsia"/>
          <w:sz w:val="32"/>
          <w:szCs w:val="32"/>
        </w:rPr>
        <w:t>所有收入和支出均纳入部门预算管理。收入包括：一般公共预算收入、事业收入、</w:t>
      </w:r>
      <w:r>
        <w:rPr>
          <w:rFonts w:ascii="仿宋_GB2312" w:eastAsia="仿宋_GB2312" w:hAnsi="黑体" w:cs="仿宋_GB2312" w:hint="eastAsia"/>
          <w:sz w:val="32"/>
          <w:szCs w:val="32"/>
        </w:rPr>
        <w:t>事业单位经营性收入，上年结转</w:t>
      </w:r>
      <w:r>
        <w:rPr>
          <w:rFonts w:ascii="仿宋_GB2312" w:eastAsia="仿宋_GB2312" w:hAnsi="黑体" w:hint="eastAsia"/>
          <w:sz w:val="32"/>
          <w:szCs w:val="32"/>
        </w:rPr>
        <w:t>；支出包括：</w:t>
      </w:r>
      <w:r>
        <w:rPr>
          <w:rFonts w:ascii="仿宋_GB2312" w:eastAsia="仿宋_GB2312" w:hAnsi="黑体" w:hint="eastAsia"/>
          <w:sz w:val="32"/>
          <w:szCs w:val="32"/>
        </w:rPr>
        <w:t>社会保障和就业支出、卫生健康支出、住房保障支出、</w:t>
      </w:r>
      <w:r>
        <w:rPr>
          <w:rFonts w:ascii="仿宋_GB2312" w:eastAsia="仿宋_GB2312" w:hAnsi="黑体" w:hint="eastAsia"/>
          <w:sz w:val="32"/>
          <w:szCs w:val="32"/>
        </w:rPr>
        <w:t>结转下年</w:t>
      </w:r>
      <w:r>
        <w:rPr>
          <w:rFonts w:ascii="仿宋_GB2312" w:eastAsia="仿宋_GB2312" w:hAnsi="黑体" w:hint="eastAsia"/>
          <w:sz w:val="32"/>
          <w:szCs w:val="32"/>
        </w:rPr>
        <w:t>。</w:t>
      </w:r>
      <w:r>
        <w:rPr>
          <w:rFonts w:ascii="仿宋_GB2312" w:eastAsia="仿宋_GB2312" w:hAnsi="黑体" w:cs="仿宋_GB2312" w:hint="eastAsia"/>
          <w:sz w:val="32"/>
          <w:szCs w:val="32"/>
        </w:rPr>
        <w:t>三亚市天涯区河西社区卫生服务中心</w:t>
      </w:r>
      <w:r>
        <w:rPr>
          <w:rFonts w:ascii="仿宋_GB2312" w:eastAsia="仿宋_GB2312" w:hAnsi="黑体" w:cs="仿宋_GB2312" w:hint="eastAsia"/>
          <w:sz w:val="32"/>
          <w:szCs w:val="32"/>
        </w:rPr>
        <w:t>2021</w:t>
      </w:r>
      <w:r>
        <w:rPr>
          <w:rFonts w:ascii="仿宋_GB2312" w:eastAsia="仿宋_GB2312" w:hAnsi="黑体" w:hint="eastAsia"/>
          <w:sz w:val="32"/>
          <w:szCs w:val="32"/>
        </w:rPr>
        <w:t>年收支总预算</w:t>
      </w:r>
      <w:r>
        <w:rPr>
          <w:rFonts w:ascii="仿宋_GB2312" w:eastAsia="仿宋_GB2312" w:hAnsi="黑体" w:cs="仿宋_GB2312" w:hint="eastAsia"/>
          <w:sz w:val="32"/>
          <w:szCs w:val="32"/>
        </w:rPr>
        <w:t>1833.49</w:t>
      </w:r>
      <w:r>
        <w:rPr>
          <w:rFonts w:ascii="仿宋_GB2312" w:eastAsia="仿宋_GB2312" w:hAnsi="黑体" w:hint="eastAsia"/>
          <w:sz w:val="32"/>
          <w:szCs w:val="32"/>
        </w:rPr>
        <w:t>万元。</w:t>
      </w:r>
    </w:p>
    <w:p w:rsidR="00463747" w:rsidRDefault="00B9440D">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黑体" w:hint="eastAsia"/>
          <w:sz w:val="32"/>
          <w:szCs w:val="32"/>
        </w:rPr>
        <w:t>三亚市天涯区河西社区卫生服务中心</w:t>
      </w:r>
      <w:r>
        <w:rPr>
          <w:rFonts w:ascii="黑体" w:eastAsia="黑体" w:hAnsi="黑体"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收入预算情况说明</w:t>
      </w:r>
    </w:p>
    <w:p w:rsidR="00463747" w:rsidRDefault="00B9440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三亚市天涯区河西社区卫生服务中心</w:t>
      </w:r>
      <w:r>
        <w:rPr>
          <w:rFonts w:ascii="仿宋_GB2312" w:eastAsia="仿宋_GB2312" w:hAnsi="黑体" w:cs="仿宋_GB2312" w:hint="eastAsia"/>
          <w:sz w:val="32"/>
          <w:szCs w:val="32"/>
        </w:rPr>
        <w:t>2021</w:t>
      </w:r>
      <w:r>
        <w:rPr>
          <w:rFonts w:ascii="仿宋_GB2312" w:eastAsia="仿宋_GB2312" w:hAnsi="黑体" w:hint="eastAsia"/>
          <w:sz w:val="32"/>
          <w:szCs w:val="32"/>
        </w:rPr>
        <w:t>年收入预算</w:t>
      </w:r>
      <w:r>
        <w:rPr>
          <w:rFonts w:ascii="仿宋_GB2312" w:eastAsia="仿宋_GB2312" w:hAnsi="黑体" w:cs="仿宋_GB2312" w:hint="eastAsia"/>
          <w:sz w:val="32"/>
          <w:szCs w:val="32"/>
        </w:rPr>
        <w:t>1833.49</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325.86</w:t>
      </w:r>
      <w:r>
        <w:rPr>
          <w:rFonts w:ascii="仿宋_GB2312" w:eastAsia="仿宋_GB2312" w:hAnsi="黑体" w:hint="eastAsia"/>
          <w:sz w:val="32"/>
          <w:szCs w:val="32"/>
        </w:rPr>
        <w:t>万元，占</w:t>
      </w:r>
      <w:r>
        <w:rPr>
          <w:rFonts w:ascii="仿宋_GB2312" w:eastAsia="仿宋_GB2312" w:hAnsi="黑体" w:cs="仿宋_GB2312" w:hint="eastAsia"/>
          <w:sz w:val="32"/>
          <w:szCs w:val="32"/>
        </w:rPr>
        <w:t>17.77</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lastRenderedPageBreak/>
        <w:t>一般公共预算</w:t>
      </w:r>
      <w:r>
        <w:rPr>
          <w:rFonts w:ascii="仿宋_GB2312" w:eastAsia="仿宋_GB2312" w:hAnsi="黑体" w:hint="eastAsia"/>
          <w:sz w:val="32"/>
          <w:szCs w:val="32"/>
        </w:rPr>
        <w:t>收入</w:t>
      </w:r>
      <w:r>
        <w:rPr>
          <w:rFonts w:ascii="仿宋_GB2312" w:eastAsia="仿宋_GB2312" w:hAnsi="黑体" w:cs="仿宋_GB2312" w:hint="eastAsia"/>
          <w:sz w:val="32"/>
          <w:szCs w:val="32"/>
        </w:rPr>
        <w:t>947.63</w:t>
      </w:r>
      <w:r>
        <w:rPr>
          <w:rFonts w:ascii="仿宋_GB2312" w:eastAsia="仿宋_GB2312" w:hAnsi="黑体" w:hint="eastAsia"/>
          <w:sz w:val="32"/>
          <w:szCs w:val="32"/>
        </w:rPr>
        <w:t>万元，占</w:t>
      </w:r>
      <w:r>
        <w:rPr>
          <w:rFonts w:ascii="仿宋_GB2312" w:eastAsia="仿宋_GB2312" w:hAnsi="黑体" w:cs="仿宋_GB2312" w:hint="eastAsia"/>
          <w:sz w:val="32"/>
          <w:szCs w:val="32"/>
        </w:rPr>
        <w:t>51.68</w:t>
      </w:r>
      <w:r>
        <w:rPr>
          <w:rFonts w:ascii="仿宋_GB2312" w:eastAsia="仿宋_GB2312" w:hAnsi="黑体" w:hint="eastAsia"/>
          <w:sz w:val="32"/>
          <w:szCs w:val="32"/>
        </w:rPr>
        <w:t>%</w:t>
      </w:r>
      <w:r>
        <w:rPr>
          <w:rFonts w:ascii="仿宋_GB2312" w:eastAsia="仿宋_GB2312" w:hAnsi="黑体" w:hint="eastAsia"/>
          <w:sz w:val="32"/>
          <w:szCs w:val="32"/>
        </w:rPr>
        <w:t>；事业收入</w:t>
      </w:r>
      <w:r>
        <w:rPr>
          <w:rFonts w:ascii="仿宋_GB2312" w:eastAsia="仿宋_GB2312" w:hAnsi="黑体" w:hint="eastAsia"/>
          <w:sz w:val="32"/>
          <w:szCs w:val="32"/>
        </w:rPr>
        <w:t>280</w:t>
      </w:r>
      <w:r>
        <w:rPr>
          <w:rFonts w:ascii="仿宋_GB2312" w:eastAsia="仿宋_GB2312" w:hAnsi="黑体" w:hint="eastAsia"/>
          <w:sz w:val="32"/>
          <w:szCs w:val="32"/>
        </w:rPr>
        <w:t>万元，占</w:t>
      </w:r>
      <w:r>
        <w:rPr>
          <w:rFonts w:ascii="仿宋_GB2312" w:eastAsia="仿宋_GB2312" w:hAnsi="黑体" w:hint="eastAsia"/>
          <w:sz w:val="32"/>
          <w:szCs w:val="32"/>
        </w:rPr>
        <w:t>15.27%</w:t>
      </w:r>
      <w:r>
        <w:rPr>
          <w:rFonts w:ascii="仿宋_GB2312" w:eastAsia="仿宋_GB2312" w:hAnsi="黑体" w:hint="eastAsia"/>
          <w:sz w:val="32"/>
          <w:szCs w:val="32"/>
        </w:rPr>
        <w:t>；事业经营性收入</w:t>
      </w:r>
      <w:r>
        <w:rPr>
          <w:rFonts w:ascii="仿宋_GB2312" w:eastAsia="仿宋_GB2312" w:hAnsi="黑体" w:hint="eastAsia"/>
          <w:sz w:val="32"/>
          <w:szCs w:val="32"/>
        </w:rPr>
        <w:t>280</w:t>
      </w:r>
      <w:r>
        <w:rPr>
          <w:rFonts w:ascii="仿宋_GB2312" w:eastAsia="仿宋_GB2312" w:hAnsi="黑体" w:hint="eastAsia"/>
          <w:sz w:val="32"/>
          <w:szCs w:val="32"/>
        </w:rPr>
        <w:t>万元，</w:t>
      </w:r>
      <w:r>
        <w:rPr>
          <w:rFonts w:ascii="仿宋_GB2312" w:eastAsia="仿宋_GB2312" w:hAnsi="黑体" w:hint="eastAsia"/>
          <w:sz w:val="32"/>
          <w:szCs w:val="32"/>
        </w:rPr>
        <w:t>15.27%</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1045.18</w:t>
      </w:r>
      <w:r>
        <w:rPr>
          <w:rFonts w:ascii="仿宋_GB2312" w:eastAsia="仿宋_GB2312" w:hAnsi="黑体" w:hint="eastAsia"/>
          <w:sz w:val="32"/>
          <w:szCs w:val="32"/>
        </w:rPr>
        <w:t>万元，主要</w:t>
      </w:r>
      <w:r>
        <w:rPr>
          <w:rFonts w:ascii="仿宋_GB2312" w:eastAsia="仿宋_GB2312" w:hAnsi="黑体" w:hint="eastAsia"/>
          <w:sz w:val="32"/>
          <w:szCs w:val="32"/>
        </w:rPr>
        <w:t>是</w:t>
      </w:r>
      <w:r>
        <w:rPr>
          <w:rFonts w:ascii="仿宋_GB2312" w:eastAsia="仿宋_GB2312" w:hAnsi="黑体" w:hint="eastAsia"/>
          <w:sz w:val="32"/>
          <w:szCs w:val="32"/>
        </w:rPr>
        <w:t>人员增加、公用经费增加</w:t>
      </w:r>
      <w:r>
        <w:rPr>
          <w:rFonts w:ascii="仿宋_GB2312" w:eastAsia="仿宋_GB2312" w:hAnsi="黑体" w:hint="eastAsia"/>
          <w:sz w:val="32"/>
          <w:szCs w:val="32"/>
        </w:rPr>
        <w:t>，</w:t>
      </w:r>
      <w:r>
        <w:rPr>
          <w:rFonts w:ascii="仿宋_GB2312" w:eastAsia="仿宋_GB2312" w:hAnsi="黑体" w:hint="eastAsia"/>
          <w:sz w:val="32"/>
          <w:szCs w:val="32"/>
        </w:rPr>
        <w:t>事业收入和事业经营性收入增加。</w:t>
      </w:r>
    </w:p>
    <w:p w:rsidR="00463747" w:rsidRDefault="00B9440D">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hint="eastAsia"/>
          <w:sz w:val="32"/>
          <w:szCs w:val="32"/>
        </w:rPr>
        <w:t>三亚市天涯区河西社区卫生服务中心</w:t>
      </w:r>
      <w:r>
        <w:rPr>
          <w:rFonts w:ascii="黑体" w:eastAsia="黑体" w:hAnsi="黑体" w:hint="eastAsia"/>
          <w:sz w:val="32"/>
          <w:szCs w:val="32"/>
        </w:rPr>
        <w:t>202</w:t>
      </w:r>
      <w:r>
        <w:rPr>
          <w:rFonts w:ascii="黑体" w:eastAsia="黑体" w:hAnsi="黑体" w:hint="eastAsia"/>
          <w:sz w:val="32"/>
          <w:szCs w:val="32"/>
        </w:rPr>
        <w:t>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支出预算情况说明</w:t>
      </w:r>
    </w:p>
    <w:p w:rsidR="00463747" w:rsidRDefault="00B9440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三亚市天涯区河西社区卫生服务中心</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年支出预算</w:t>
      </w:r>
      <w:r>
        <w:rPr>
          <w:rFonts w:ascii="仿宋_GB2312" w:eastAsia="仿宋_GB2312" w:hAnsi="黑体" w:cs="仿宋_GB2312" w:hint="eastAsia"/>
          <w:sz w:val="32"/>
          <w:szCs w:val="32"/>
        </w:rPr>
        <w:t>1833.49</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897.63</w:t>
      </w:r>
      <w:r>
        <w:rPr>
          <w:rFonts w:ascii="仿宋_GB2312" w:eastAsia="仿宋_GB2312" w:hAnsi="黑体" w:hint="eastAsia"/>
          <w:sz w:val="32"/>
          <w:szCs w:val="32"/>
        </w:rPr>
        <w:t>万元，占</w:t>
      </w:r>
      <w:r>
        <w:rPr>
          <w:rFonts w:ascii="仿宋_GB2312" w:eastAsia="仿宋_GB2312" w:hAnsi="黑体" w:cs="仿宋_GB2312" w:hint="eastAsia"/>
          <w:sz w:val="32"/>
          <w:szCs w:val="32"/>
        </w:rPr>
        <w:t>48.96</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cs="仿宋_GB2312" w:hint="eastAsia"/>
          <w:sz w:val="32"/>
          <w:szCs w:val="32"/>
        </w:rPr>
        <w:t>655.86</w:t>
      </w:r>
      <w:r>
        <w:rPr>
          <w:rFonts w:ascii="仿宋_GB2312" w:eastAsia="仿宋_GB2312" w:hAnsi="黑体" w:hint="eastAsia"/>
          <w:sz w:val="32"/>
          <w:szCs w:val="32"/>
        </w:rPr>
        <w:t>万元，占</w:t>
      </w:r>
      <w:r>
        <w:rPr>
          <w:rFonts w:ascii="仿宋_GB2312" w:eastAsia="仿宋_GB2312" w:hAnsi="黑体" w:cs="仿宋_GB2312" w:hint="eastAsia"/>
          <w:sz w:val="32"/>
          <w:szCs w:val="32"/>
        </w:rPr>
        <w:t>35.77</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结转下年</w:t>
      </w:r>
      <w:r>
        <w:rPr>
          <w:rFonts w:ascii="仿宋_GB2312" w:eastAsia="仿宋_GB2312" w:hAnsi="黑体" w:hint="eastAsia"/>
          <w:sz w:val="32"/>
          <w:szCs w:val="32"/>
        </w:rPr>
        <w:t>280</w:t>
      </w:r>
      <w:r>
        <w:rPr>
          <w:rFonts w:ascii="仿宋_GB2312" w:eastAsia="仿宋_GB2312" w:hAnsi="黑体" w:hint="eastAsia"/>
          <w:sz w:val="32"/>
          <w:szCs w:val="32"/>
        </w:rPr>
        <w:t>万元，占</w:t>
      </w:r>
      <w:r>
        <w:rPr>
          <w:rFonts w:ascii="仿宋_GB2312" w:eastAsia="仿宋_GB2312" w:hAnsi="黑体" w:hint="eastAsia"/>
          <w:sz w:val="32"/>
          <w:szCs w:val="32"/>
        </w:rPr>
        <w:t>15.27%</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1045.18</w:t>
      </w:r>
      <w:r>
        <w:rPr>
          <w:rFonts w:ascii="仿宋_GB2312" w:eastAsia="仿宋_GB2312" w:hAnsi="黑体" w:hint="eastAsia"/>
          <w:sz w:val="32"/>
          <w:szCs w:val="32"/>
        </w:rPr>
        <w:t>万元，主要</w:t>
      </w:r>
      <w:r>
        <w:rPr>
          <w:rFonts w:ascii="仿宋_GB2312" w:eastAsia="仿宋_GB2312" w:hAnsi="黑体" w:hint="eastAsia"/>
          <w:sz w:val="32"/>
          <w:szCs w:val="32"/>
        </w:rPr>
        <w:t>是</w:t>
      </w:r>
      <w:r>
        <w:rPr>
          <w:rFonts w:ascii="仿宋_GB2312" w:eastAsia="仿宋_GB2312" w:hAnsi="黑体" w:hint="eastAsia"/>
          <w:sz w:val="32"/>
          <w:szCs w:val="32"/>
        </w:rPr>
        <w:t>人员增加、公用经费增加</w:t>
      </w:r>
      <w:r>
        <w:rPr>
          <w:rFonts w:ascii="仿宋_GB2312" w:eastAsia="仿宋_GB2312" w:hAnsi="黑体" w:hint="eastAsia"/>
          <w:sz w:val="32"/>
          <w:szCs w:val="32"/>
        </w:rPr>
        <w:t>，</w:t>
      </w:r>
      <w:r>
        <w:rPr>
          <w:rFonts w:ascii="仿宋_GB2312" w:eastAsia="仿宋_GB2312" w:hAnsi="黑体" w:hint="eastAsia"/>
          <w:sz w:val="32"/>
          <w:szCs w:val="32"/>
        </w:rPr>
        <w:t>事业收入和事业经营性收入增加。</w:t>
      </w:r>
    </w:p>
    <w:p w:rsidR="00463747" w:rsidRDefault="00B9440D">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463747" w:rsidRDefault="00B9440D">
      <w:pPr>
        <w:ind w:firstLineChars="200" w:firstLine="640"/>
        <w:rPr>
          <w:rFonts w:ascii="楷体" w:eastAsia="楷体" w:hAnsi="楷体"/>
          <w:sz w:val="32"/>
          <w:szCs w:val="32"/>
        </w:rPr>
      </w:pPr>
      <w:r>
        <w:rPr>
          <w:rFonts w:ascii="楷体" w:eastAsia="楷体" w:hAnsi="楷体" w:hint="eastAsia"/>
          <w:sz w:val="32"/>
          <w:szCs w:val="32"/>
        </w:rPr>
        <w:t>（一）机关运行经费</w:t>
      </w:r>
    </w:p>
    <w:p w:rsidR="00463747" w:rsidRDefault="00B9440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三亚市天涯区河西社区卫生服务中心</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年无机关</w:t>
      </w:r>
      <w:r>
        <w:rPr>
          <w:rFonts w:ascii="仿宋_GB2312" w:eastAsia="仿宋_GB2312" w:hAnsi="黑体" w:cs="仿宋_GB2312" w:hint="eastAsia"/>
          <w:sz w:val="32"/>
          <w:szCs w:val="32"/>
        </w:rPr>
        <w:t>运行经费预算</w:t>
      </w:r>
      <w:r>
        <w:rPr>
          <w:rFonts w:ascii="仿宋_GB2312" w:eastAsia="仿宋_GB2312" w:hAnsi="黑体" w:hint="eastAsia"/>
          <w:sz w:val="32"/>
          <w:szCs w:val="32"/>
        </w:rPr>
        <w:t>。</w:t>
      </w:r>
    </w:p>
    <w:p w:rsidR="00463747" w:rsidRDefault="00B9440D">
      <w:pPr>
        <w:ind w:firstLineChars="200" w:firstLine="640"/>
        <w:rPr>
          <w:rFonts w:ascii="楷体" w:eastAsia="楷体" w:hAnsi="楷体"/>
          <w:sz w:val="32"/>
          <w:szCs w:val="32"/>
        </w:rPr>
      </w:pPr>
      <w:r>
        <w:rPr>
          <w:rFonts w:ascii="楷体" w:eastAsia="楷体" w:hAnsi="楷体" w:hint="eastAsia"/>
          <w:sz w:val="32"/>
          <w:szCs w:val="32"/>
        </w:rPr>
        <w:t>（二）政府采购情况</w:t>
      </w:r>
    </w:p>
    <w:p w:rsidR="00463747" w:rsidRDefault="00B9440D">
      <w:pPr>
        <w:ind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三亚市天涯区河西社区卫生服务中心</w:t>
      </w:r>
      <w:r>
        <w:rPr>
          <w:rFonts w:ascii="仿宋_GB2312" w:eastAsia="仿宋_GB2312" w:hAnsi="黑体" w:cs="仿宋_GB2312" w:hint="eastAsia"/>
          <w:sz w:val="32"/>
          <w:szCs w:val="32"/>
        </w:rPr>
        <w:t>政府采购预算总额</w:t>
      </w:r>
      <w:r>
        <w:rPr>
          <w:rFonts w:ascii="仿宋_GB2312" w:eastAsia="仿宋_GB2312" w:hAnsi="黑体" w:cs="仿宋_GB2312" w:hint="eastAsia"/>
          <w:sz w:val="32"/>
          <w:szCs w:val="32"/>
        </w:rPr>
        <w:t>14.21</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14.21</w:t>
      </w:r>
      <w:r>
        <w:rPr>
          <w:rFonts w:ascii="仿宋_GB2312" w:eastAsia="仿宋_GB2312" w:hAnsi="黑体" w:hint="eastAsia"/>
          <w:sz w:val="32"/>
          <w:szCs w:val="32"/>
        </w:rPr>
        <w:t>万元，政府采购工程预算</w:t>
      </w:r>
      <w:r>
        <w:rPr>
          <w:rFonts w:ascii="仿宋_GB2312" w:eastAsia="仿宋_GB2312" w:hAnsi="黑体" w:cs="仿宋_GB2312" w:hint="eastAsia"/>
          <w:sz w:val="32"/>
          <w:szCs w:val="32"/>
        </w:rPr>
        <w:t>0</w:t>
      </w:r>
      <w:r>
        <w:rPr>
          <w:rFonts w:ascii="仿宋_GB2312" w:eastAsia="仿宋_GB2312" w:hAnsi="黑体" w:hint="eastAsia"/>
          <w:sz w:val="32"/>
          <w:szCs w:val="32"/>
        </w:rPr>
        <w:t>万元，政府采购服务预算</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463747" w:rsidRDefault="00B9440D">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463747" w:rsidRDefault="00B9440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cs="仿宋_GB2312" w:hint="eastAsia"/>
          <w:sz w:val="32"/>
          <w:szCs w:val="32"/>
        </w:rPr>
        <w:t>三亚市天涯区河西社区卫生服务中心</w:t>
      </w:r>
      <w:r>
        <w:rPr>
          <w:rFonts w:ascii="仿宋_GB2312" w:eastAsia="仿宋_GB2312" w:hAnsi="黑体" w:cs="仿宋_GB2312" w:hint="eastAsia"/>
          <w:sz w:val="32"/>
          <w:szCs w:val="32"/>
        </w:rPr>
        <w:t>单位共有车辆</w:t>
      </w:r>
      <w:r>
        <w:rPr>
          <w:rFonts w:ascii="仿宋_GB2312" w:eastAsia="仿宋_GB2312" w:hAnsi="黑体" w:cs="仿宋_GB2312" w:hint="eastAsia"/>
          <w:sz w:val="32"/>
          <w:szCs w:val="32"/>
        </w:rPr>
        <w:t>2</w:t>
      </w:r>
      <w:r>
        <w:rPr>
          <w:rFonts w:ascii="仿宋_GB2312" w:eastAsia="仿宋_GB2312" w:hAnsi="黑体" w:cs="仿宋_GB2312" w:hint="eastAsia"/>
          <w:sz w:val="32"/>
          <w:szCs w:val="32"/>
        </w:rPr>
        <w:t>辆，其中，领导干部用车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w:t>
      </w:r>
      <w:r>
        <w:rPr>
          <w:rFonts w:ascii="仿宋_GB2312" w:eastAsia="仿宋_GB2312" w:hAnsi="黑体" w:cs="仿宋_GB2312" w:hint="eastAsia"/>
          <w:sz w:val="32"/>
          <w:szCs w:val="32"/>
        </w:rPr>
        <w:lastRenderedPageBreak/>
        <w:t>要通信应急用车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辆、特种专业技术用车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2</w:t>
      </w:r>
      <w:r>
        <w:rPr>
          <w:rFonts w:ascii="仿宋_GB2312" w:eastAsia="仿宋_GB2312" w:hAnsi="黑体" w:cs="仿宋_GB2312" w:hint="eastAsia"/>
          <w:sz w:val="32"/>
          <w:szCs w:val="32"/>
        </w:rPr>
        <w:t>辆。单位价值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463747" w:rsidRDefault="00B9440D">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463747" w:rsidRDefault="00B9440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三亚市天涯区河西社区卫生服务中心</w:t>
      </w:r>
      <w:r>
        <w:rPr>
          <w:rFonts w:ascii="仿宋_GB2312" w:eastAsia="仿宋_GB2312" w:hAnsi="黑体" w:cs="仿宋_GB2312" w:hint="eastAsia"/>
          <w:sz w:val="32"/>
          <w:szCs w:val="32"/>
        </w:rPr>
        <w:t>13</w:t>
      </w:r>
      <w:r>
        <w:rPr>
          <w:rFonts w:ascii="仿宋_GB2312" w:eastAsia="仿宋_GB2312" w:hAnsi="黑体" w:cs="仿宋_GB2312" w:hint="eastAsia"/>
          <w:sz w:val="32"/>
          <w:szCs w:val="32"/>
        </w:rPr>
        <w:t>个项目实行绩效目标管理，涉及一般公共预算</w:t>
      </w:r>
      <w:r>
        <w:rPr>
          <w:rFonts w:ascii="仿宋_GB2312" w:eastAsia="仿宋_GB2312" w:hAnsi="黑体" w:cs="仿宋_GB2312" w:hint="eastAsia"/>
          <w:sz w:val="32"/>
          <w:szCs w:val="32"/>
        </w:rPr>
        <w:t>1553.49</w:t>
      </w:r>
      <w:r>
        <w:rPr>
          <w:rFonts w:ascii="仿宋_GB2312" w:eastAsia="仿宋_GB2312" w:hAnsi="黑体" w:hint="eastAsia"/>
          <w:sz w:val="32"/>
          <w:szCs w:val="32"/>
        </w:rPr>
        <w:t>万元。</w:t>
      </w:r>
    </w:p>
    <w:p w:rsidR="00463747" w:rsidRDefault="00463747">
      <w:pPr>
        <w:jc w:val="center"/>
        <w:rPr>
          <w:rFonts w:ascii="黑体" w:eastAsia="黑体" w:hAnsi="黑体"/>
          <w:sz w:val="32"/>
          <w:szCs w:val="32"/>
        </w:rPr>
      </w:pPr>
    </w:p>
    <w:p w:rsidR="00463747" w:rsidRDefault="00463747">
      <w:pPr>
        <w:jc w:val="left"/>
        <w:rPr>
          <w:rFonts w:ascii="仿宋_GB2312" w:eastAsia="仿宋_GB2312" w:hAnsi="宋体" w:cs="宋体"/>
          <w:color w:val="000000"/>
          <w:kern w:val="0"/>
          <w:sz w:val="32"/>
          <w:szCs w:val="30"/>
        </w:rPr>
      </w:pPr>
    </w:p>
    <w:p w:rsidR="00463747" w:rsidRDefault="00B9440D">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463747" w:rsidRDefault="00463747">
      <w:pPr>
        <w:ind w:firstLineChars="200" w:firstLine="640"/>
        <w:jc w:val="left"/>
        <w:rPr>
          <w:rFonts w:ascii="仿宋_GB2312" w:eastAsia="仿宋_GB2312" w:cs="宋体"/>
          <w:bCs/>
          <w:color w:val="000000"/>
          <w:kern w:val="0"/>
          <w:sz w:val="32"/>
          <w:szCs w:val="32"/>
          <w:lang w:val="zh-CN"/>
        </w:rPr>
      </w:pPr>
    </w:p>
    <w:p w:rsidR="00463747" w:rsidRDefault="00B9440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463747" w:rsidRDefault="00B9440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463747" w:rsidRDefault="00B9440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463747" w:rsidRDefault="00B9440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463747" w:rsidRDefault="00B9440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463747" w:rsidRDefault="00B9440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463747" w:rsidRDefault="00B9440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w:t>
      </w:r>
      <w:r>
        <w:rPr>
          <w:rFonts w:ascii="仿宋_GB2312" w:eastAsia="仿宋_GB2312" w:hAnsi="宋体" w:cs="宋体" w:hint="eastAsia"/>
          <w:color w:val="000000"/>
          <w:kern w:val="0"/>
          <w:sz w:val="32"/>
          <w:szCs w:val="30"/>
        </w:rPr>
        <w:lastRenderedPageBreak/>
        <w:t>长期聘用人员的各类劳动报酬，以及为上述人员缴纳的</w:t>
      </w:r>
      <w:r>
        <w:rPr>
          <w:rFonts w:ascii="仿宋_GB2312" w:eastAsia="仿宋_GB2312" w:hAnsi="宋体" w:cs="宋体" w:hint="eastAsia"/>
          <w:color w:val="000000"/>
          <w:kern w:val="0"/>
          <w:sz w:val="32"/>
          <w:szCs w:val="30"/>
        </w:rPr>
        <w:t>各项社会保险费等。</w:t>
      </w:r>
    </w:p>
    <w:p w:rsidR="00463747" w:rsidRDefault="00B9440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rsidR="00463747" w:rsidRDefault="00B9440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463747" w:rsidRDefault="00B9440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十、项目支出：指各部门、各单位为完成其特定的工作任务和事业发展目标所发生的支出。</w:t>
      </w:r>
    </w:p>
    <w:p w:rsidR="00463747" w:rsidRDefault="00B9440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w:t>
      </w:r>
      <w:r>
        <w:rPr>
          <w:rFonts w:ascii="仿宋_GB2312" w:eastAsia="仿宋_GB2312" w:hAnsi="宋体" w:cs="宋体" w:hint="eastAsia"/>
          <w:color w:val="000000"/>
          <w:kern w:val="0"/>
          <w:sz w:val="32"/>
          <w:szCs w:val="30"/>
        </w:rPr>
        <w:t>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rsidR="00463747" w:rsidRDefault="00B9440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w:t>
      </w:r>
      <w:r>
        <w:rPr>
          <w:rFonts w:ascii="仿宋_GB2312" w:eastAsia="仿宋_GB2312" w:hAnsi="宋体" w:cs="宋体" w:hint="eastAsia"/>
          <w:color w:val="000000"/>
          <w:kern w:val="0"/>
          <w:sz w:val="32"/>
          <w:szCs w:val="30"/>
        </w:rPr>
        <w:lastRenderedPageBreak/>
        <w:t>法管理的事业单位）运行用于购买货物和服务的各项资金，包括办公及印刷费、邮电费、差旅费、会议费、日常维修费、专用材料及一般设备</w:t>
      </w:r>
      <w:r>
        <w:rPr>
          <w:rFonts w:ascii="仿宋_GB2312" w:eastAsia="仿宋_GB2312" w:hAnsi="宋体" w:cs="宋体" w:hint="eastAsia"/>
          <w:color w:val="000000"/>
          <w:kern w:val="0"/>
          <w:sz w:val="32"/>
          <w:szCs w:val="30"/>
        </w:rPr>
        <w:t>购置费、办公用房水电费、办公用房取暖费、办公用房物业管理费、公务用车运行维护费以及其他费用。</w:t>
      </w:r>
    </w:p>
    <w:p w:rsidR="00463747" w:rsidRDefault="00463747">
      <w:pPr>
        <w:ind w:firstLineChars="200" w:firstLine="640"/>
        <w:jc w:val="left"/>
        <w:rPr>
          <w:rFonts w:ascii="仿宋_GB2312" w:eastAsia="仿宋_GB2312" w:hAnsi="宋体" w:cs="宋体"/>
          <w:color w:val="000000"/>
          <w:kern w:val="0"/>
          <w:sz w:val="32"/>
          <w:szCs w:val="30"/>
        </w:rPr>
      </w:pPr>
    </w:p>
    <w:p w:rsidR="00463747" w:rsidRDefault="00463747">
      <w:pPr>
        <w:ind w:firstLineChars="200" w:firstLine="640"/>
        <w:rPr>
          <w:rFonts w:ascii="仿宋_GB2312" w:eastAsia="仿宋_GB2312" w:hAnsi="黑体" w:cs="仿宋_GB2312"/>
          <w:sz w:val="32"/>
          <w:szCs w:val="32"/>
        </w:rPr>
      </w:pPr>
    </w:p>
    <w:p w:rsidR="00463747" w:rsidRDefault="00463747">
      <w:pPr>
        <w:ind w:firstLineChars="200" w:firstLine="640"/>
        <w:jc w:val="left"/>
        <w:rPr>
          <w:rFonts w:ascii="仿宋_GB2312" w:eastAsia="仿宋_GB2312" w:hAnsi="黑体" w:cs="仿宋_GB2312"/>
          <w:sz w:val="32"/>
          <w:szCs w:val="32"/>
        </w:rPr>
      </w:pPr>
    </w:p>
    <w:sectPr w:rsidR="00463747" w:rsidSect="00463747">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440D" w:rsidRDefault="00B9440D" w:rsidP="00F0690D">
      <w:r>
        <w:separator/>
      </w:r>
    </w:p>
  </w:endnote>
  <w:endnote w:type="continuationSeparator" w:id="1">
    <w:p w:rsidR="00B9440D" w:rsidRDefault="00B9440D" w:rsidP="00F0690D">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440D" w:rsidRDefault="00B9440D" w:rsidP="00F0690D">
      <w:r>
        <w:separator/>
      </w:r>
    </w:p>
  </w:footnote>
  <w:footnote w:type="continuationSeparator" w:id="1">
    <w:p w:rsidR="00B9440D" w:rsidRDefault="00B9440D" w:rsidP="00F069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6023204"/>
    <w:multiLevelType w:val="multilevel"/>
    <w:tmpl w:val="3602320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C9A6287"/>
    <w:multiLevelType w:val="multilevel"/>
    <w:tmpl w:val="4C9A6287"/>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420"/>
  <w:drawingGridHorizontalSpacing w:val="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3751"/>
    <w:rsid w:val="001021E3"/>
    <w:rsid w:val="00122EDD"/>
    <w:rsid w:val="00237841"/>
    <w:rsid w:val="00463747"/>
    <w:rsid w:val="004734AD"/>
    <w:rsid w:val="004A6EF8"/>
    <w:rsid w:val="004A7BCC"/>
    <w:rsid w:val="00593596"/>
    <w:rsid w:val="00613751"/>
    <w:rsid w:val="00893E83"/>
    <w:rsid w:val="008D3325"/>
    <w:rsid w:val="00B9440D"/>
    <w:rsid w:val="00C55B4C"/>
    <w:rsid w:val="00C70BC2"/>
    <w:rsid w:val="00DC60AC"/>
    <w:rsid w:val="00E22429"/>
    <w:rsid w:val="00F0690D"/>
    <w:rsid w:val="02A54EFC"/>
    <w:rsid w:val="06224D30"/>
    <w:rsid w:val="0A5A1C34"/>
    <w:rsid w:val="0F4937E7"/>
    <w:rsid w:val="13D76881"/>
    <w:rsid w:val="15DB598F"/>
    <w:rsid w:val="184472FE"/>
    <w:rsid w:val="190732D2"/>
    <w:rsid w:val="19C1248E"/>
    <w:rsid w:val="1A112984"/>
    <w:rsid w:val="1C0A4ED8"/>
    <w:rsid w:val="20784157"/>
    <w:rsid w:val="21D83E5A"/>
    <w:rsid w:val="22D87BCF"/>
    <w:rsid w:val="24B01493"/>
    <w:rsid w:val="256609A1"/>
    <w:rsid w:val="2AAD5BF1"/>
    <w:rsid w:val="2DB17538"/>
    <w:rsid w:val="30481C1C"/>
    <w:rsid w:val="31C23D50"/>
    <w:rsid w:val="329A7F01"/>
    <w:rsid w:val="33A80A55"/>
    <w:rsid w:val="36EC5CF4"/>
    <w:rsid w:val="389161DB"/>
    <w:rsid w:val="3B626288"/>
    <w:rsid w:val="3C2950F2"/>
    <w:rsid w:val="3EC771CC"/>
    <w:rsid w:val="40842C3A"/>
    <w:rsid w:val="456A0824"/>
    <w:rsid w:val="46C55452"/>
    <w:rsid w:val="4C1402CC"/>
    <w:rsid w:val="4D612456"/>
    <w:rsid w:val="510B6A5E"/>
    <w:rsid w:val="5BA923F6"/>
    <w:rsid w:val="63DD300F"/>
    <w:rsid w:val="68506926"/>
    <w:rsid w:val="6C9F277F"/>
    <w:rsid w:val="6E594720"/>
    <w:rsid w:val="716C60F0"/>
    <w:rsid w:val="75B16FB8"/>
    <w:rsid w:val="782A34B6"/>
    <w:rsid w:val="7FB178BC"/>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semiHidden="0" w:qFormat="1"/>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747"/>
    <w:pPr>
      <w:widowControl w:val="0"/>
      <w:jc w:val="both"/>
    </w:pPr>
    <w:rPr>
      <w:rFonts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nhideWhenUsed/>
    <w:qFormat/>
    <w:rsid w:val="00463747"/>
    <w:rPr>
      <w:sz w:val="18"/>
      <w:szCs w:val="18"/>
    </w:rPr>
  </w:style>
  <w:style w:type="paragraph" w:styleId="a4">
    <w:name w:val="footer"/>
    <w:basedOn w:val="a"/>
    <w:link w:val="Char0"/>
    <w:uiPriority w:val="99"/>
    <w:unhideWhenUsed/>
    <w:qFormat/>
    <w:rsid w:val="00463747"/>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463747"/>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463747"/>
    <w:pPr>
      <w:ind w:firstLineChars="200" w:firstLine="420"/>
    </w:pPr>
  </w:style>
  <w:style w:type="paragraph" w:customStyle="1" w:styleId="1CharCharChar">
    <w:name w:val="正文1 Char Char Char"/>
    <w:basedOn w:val="a"/>
    <w:qFormat/>
    <w:rsid w:val="00463747"/>
    <w:pPr>
      <w:widowControl/>
      <w:spacing w:line="360" w:lineRule="auto"/>
      <w:ind w:firstLineChars="200" w:firstLine="200"/>
      <w:jc w:val="left"/>
    </w:pPr>
    <w:rPr>
      <w:rFonts w:ascii="宋体" w:hAnsi="宋体" w:cs="宋体"/>
      <w:kern w:val="0"/>
      <w:sz w:val="24"/>
      <w:szCs w:val="24"/>
    </w:rPr>
  </w:style>
  <w:style w:type="character" w:customStyle="1" w:styleId="Char1">
    <w:name w:val="页眉 Char"/>
    <w:basedOn w:val="a0"/>
    <w:link w:val="a5"/>
    <w:uiPriority w:val="99"/>
    <w:semiHidden/>
    <w:qFormat/>
    <w:rsid w:val="00463747"/>
    <w:rPr>
      <w:sz w:val="18"/>
      <w:szCs w:val="18"/>
    </w:rPr>
  </w:style>
  <w:style w:type="character" w:customStyle="1" w:styleId="Char0">
    <w:name w:val="页脚 Char"/>
    <w:basedOn w:val="a0"/>
    <w:link w:val="a4"/>
    <w:uiPriority w:val="99"/>
    <w:semiHidden/>
    <w:rsid w:val="00463747"/>
    <w:rPr>
      <w:sz w:val="18"/>
      <w:szCs w:val="18"/>
    </w:rPr>
  </w:style>
  <w:style w:type="character" w:customStyle="1" w:styleId="Char">
    <w:name w:val="批注框文本 Char"/>
    <w:basedOn w:val="a0"/>
    <w:link w:val="a3"/>
    <w:semiHidden/>
    <w:qFormat/>
    <w:rsid w:val="00463747"/>
    <w:rPr>
      <w:rFonts w:ascii="Calibri" w:hAnsi="Calibri" w:cs="黑体"/>
      <w:kern w:val="2"/>
      <w:sz w:val="18"/>
      <w:szCs w:val="18"/>
    </w:rPr>
  </w:style>
  <w:style w:type="paragraph" w:customStyle="1" w:styleId="2">
    <w:name w:val="列出段落2"/>
    <w:basedOn w:val="a"/>
    <w:uiPriority w:val="34"/>
    <w:qFormat/>
    <w:rsid w:val="00463747"/>
    <w:pPr>
      <w:ind w:firstLineChars="200" w:firstLine="420"/>
    </w:pPr>
    <w:rPr>
      <w:rFonts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602</Words>
  <Characters>3435</Characters>
  <Application>Microsoft Office Word</Application>
  <DocSecurity>0</DocSecurity>
  <Lines>28</Lines>
  <Paragraphs>8</Paragraphs>
  <ScaleCrop>false</ScaleCrop>
  <Company>Microsoft</Company>
  <LinksUpToDate>false</LinksUpToDate>
  <CharactersWithSpaces>4029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2</cp:revision>
  <dcterms:created xsi:type="dcterms:W3CDTF">2017-02-03T07:31:00Z</dcterms:created>
  <dcterms:modified xsi:type="dcterms:W3CDTF">2021-03-26T08:38:00Z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