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F61" w:rsidRDefault="007C2F61">
      <w:pPr>
        <w:rPr>
          <w:sz w:val="84"/>
          <w:szCs w:val="84"/>
          <w:u w:val="single"/>
        </w:rPr>
      </w:pPr>
    </w:p>
    <w:p w:rsidR="007C2F61" w:rsidRDefault="007C2F61">
      <w:pPr>
        <w:rPr>
          <w:sz w:val="84"/>
          <w:szCs w:val="84"/>
          <w:u w:val="single"/>
        </w:rPr>
      </w:pPr>
    </w:p>
    <w:p w:rsidR="007C2F61" w:rsidRDefault="007C2F61">
      <w:pPr>
        <w:rPr>
          <w:sz w:val="84"/>
          <w:szCs w:val="84"/>
          <w:u w:val="single"/>
        </w:rPr>
      </w:pPr>
    </w:p>
    <w:p w:rsidR="007C2F61" w:rsidRDefault="007C2F61">
      <w:pPr>
        <w:rPr>
          <w:sz w:val="84"/>
          <w:szCs w:val="84"/>
          <w:u w:val="single"/>
        </w:rPr>
      </w:pPr>
    </w:p>
    <w:p w:rsidR="007C2F61" w:rsidRDefault="008065D7">
      <w:pPr>
        <w:jc w:val="center"/>
        <w:rPr>
          <w:sz w:val="52"/>
          <w:szCs w:val="52"/>
        </w:rPr>
      </w:pPr>
      <w:r>
        <w:rPr>
          <w:rFonts w:hint="eastAsia"/>
          <w:sz w:val="52"/>
          <w:szCs w:val="52"/>
        </w:rPr>
        <w:t>2021</w:t>
      </w:r>
      <w:r>
        <w:rPr>
          <w:rFonts w:hint="eastAsia"/>
          <w:sz w:val="52"/>
          <w:szCs w:val="52"/>
        </w:rPr>
        <w:t>年</w:t>
      </w:r>
      <w:r>
        <w:rPr>
          <w:rFonts w:hint="eastAsia"/>
          <w:sz w:val="52"/>
          <w:szCs w:val="52"/>
        </w:rPr>
        <w:t>三亚市天涯区科技工业信息化局单位</w:t>
      </w:r>
      <w:r>
        <w:rPr>
          <w:rFonts w:hint="eastAsia"/>
          <w:sz w:val="52"/>
          <w:szCs w:val="52"/>
        </w:rPr>
        <w:t>预算</w:t>
      </w:r>
    </w:p>
    <w:p w:rsidR="007C2F61" w:rsidRDefault="007C2F61">
      <w:pPr>
        <w:ind w:firstLine="1680"/>
        <w:jc w:val="center"/>
        <w:rPr>
          <w:sz w:val="84"/>
          <w:szCs w:val="84"/>
        </w:rPr>
      </w:pPr>
    </w:p>
    <w:p w:rsidR="007C2F61" w:rsidRDefault="007C2F61">
      <w:pPr>
        <w:ind w:firstLine="1680"/>
        <w:jc w:val="center"/>
        <w:rPr>
          <w:sz w:val="84"/>
          <w:szCs w:val="84"/>
        </w:rPr>
      </w:pPr>
    </w:p>
    <w:p w:rsidR="007C2F61" w:rsidRDefault="007C2F61">
      <w:pPr>
        <w:ind w:firstLine="1680"/>
        <w:jc w:val="center"/>
        <w:rPr>
          <w:sz w:val="84"/>
          <w:szCs w:val="84"/>
        </w:rPr>
      </w:pPr>
    </w:p>
    <w:p w:rsidR="007C2F61" w:rsidRDefault="007C2F61">
      <w:pPr>
        <w:ind w:firstLine="1680"/>
        <w:jc w:val="center"/>
        <w:rPr>
          <w:sz w:val="84"/>
          <w:szCs w:val="84"/>
        </w:rPr>
      </w:pPr>
    </w:p>
    <w:p w:rsidR="007C2F61" w:rsidRDefault="007C2F61">
      <w:pPr>
        <w:ind w:firstLine="1680"/>
        <w:jc w:val="center"/>
        <w:rPr>
          <w:sz w:val="84"/>
          <w:szCs w:val="84"/>
        </w:rPr>
      </w:pPr>
    </w:p>
    <w:p w:rsidR="007C2F61" w:rsidRDefault="007C2F61">
      <w:pPr>
        <w:rPr>
          <w:sz w:val="84"/>
          <w:szCs w:val="84"/>
        </w:rPr>
      </w:pPr>
    </w:p>
    <w:p w:rsidR="007C2F61" w:rsidRDefault="008065D7">
      <w:pPr>
        <w:jc w:val="center"/>
        <w:rPr>
          <w:rFonts w:ascii="黑体" w:eastAsia="黑体" w:hAnsi="黑体"/>
          <w:sz w:val="52"/>
          <w:szCs w:val="52"/>
        </w:rPr>
      </w:pPr>
      <w:r>
        <w:rPr>
          <w:rFonts w:ascii="黑体" w:eastAsia="黑体" w:hAnsi="黑体" w:hint="eastAsia"/>
          <w:sz w:val="52"/>
          <w:szCs w:val="52"/>
        </w:rPr>
        <w:t>目录</w:t>
      </w:r>
    </w:p>
    <w:p w:rsidR="007C2F61" w:rsidRDefault="008065D7">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三亚市天涯区科技工业信息化局单位</w:t>
      </w:r>
      <w:r>
        <w:rPr>
          <w:rFonts w:ascii="黑体" w:eastAsia="黑体" w:hAnsi="黑体" w:hint="eastAsia"/>
          <w:sz w:val="32"/>
          <w:szCs w:val="32"/>
        </w:rPr>
        <w:t>概况</w:t>
      </w:r>
    </w:p>
    <w:p w:rsidR="007C2F61" w:rsidRDefault="008065D7">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7C2F61" w:rsidRDefault="008065D7">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三亚市天涯区科技工业信息化局单位</w:t>
      </w:r>
      <w:r>
        <w:rPr>
          <w:rFonts w:ascii="黑体" w:eastAsia="黑体" w:hAnsi="黑体" w:hint="eastAsia"/>
          <w:sz w:val="32"/>
          <w:szCs w:val="32"/>
        </w:rPr>
        <w:t>202</w:t>
      </w:r>
      <w:r>
        <w:rPr>
          <w:rFonts w:ascii="黑体" w:eastAsia="黑体" w:hAnsi="黑体" w:hint="eastAsia"/>
          <w:sz w:val="32"/>
          <w:szCs w:val="32"/>
        </w:rPr>
        <w:t>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预算表</w:t>
      </w:r>
    </w:p>
    <w:p w:rsidR="007C2F61" w:rsidRDefault="008065D7">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7C2F61" w:rsidRDefault="008065D7">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7C2F61" w:rsidRDefault="008065D7">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7C2F61" w:rsidRDefault="008065D7">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7C2F61" w:rsidRDefault="008065D7">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7C2F61" w:rsidRDefault="008065D7">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7C2F61" w:rsidRDefault="008065D7">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7C2F61" w:rsidRDefault="008065D7">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7C2F61" w:rsidRDefault="008065D7">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7C2F61" w:rsidRDefault="008065D7">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7C2F61" w:rsidRDefault="008065D7">
      <w:pPr>
        <w:ind w:left="1280" w:hangingChars="400" w:hanging="1280"/>
        <w:jc w:val="left"/>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三亚市天涯区科技工业信息化局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预算情况说明</w:t>
      </w:r>
    </w:p>
    <w:p w:rsidR="007C2F61" w:rsidRDefault="008065D7">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名词解释</w:t>
      </w:r>
    </w:p>
    <w:p w:rsidR="007C2F61" w:rsidRDefault="007C2F61">
      <w:pPr>
        <w:pStyle w:val="1"/>
        <w:ind w:left="1320" w:firstLineChars="0" w:firstLine="0"/>
        <w:jc w:val="left"/>
        <w:rPr>
          <w:rFonts w:ascii="黑体" w:eastAsia="黑体" w:hAnsi="黑体"/>
          <w:sz w:val="32"/>
          <w:szCs w:val="32"/>
        </w:rPr>
      </w:pPr>
    </w:p>
    <w:p w:rsidR="007C2F61" w:rsidRDefault="007C2F61">
      <w:pPr>
        <w:jc w:val="left"/>
        <w:rPr>
          <w:rFonts w:ascii="黑体" w:eastAsia="黑体" w:hAnsi="黑体"/>
          <w:sz w:val="32"/>
          <w:szCs w:val="32"/>
        </w:rPr>
      </w:pPr>
    </w:p>
    <w:p w:rsidR="007C2F61" w:rsidRDefault="007C2F61">
      <w:pPr>
        <w:jc w:val="left"/>
        <w:rPr>
          <w:rFonts w:ascii="黑体" w:eastAsia="黑体" w:hAnsi="黑体"/>
          <w:sz w:val="32"/>
          <w:szCs w:val="32"/>
        </w:rPr>
      </w:pPr>
    </w:p>
    <w:p w:rsidR="007C2F61" w:rsidRDefault="007C2F61">
      <w:pPr>
        <w:jc w:val="left"/>
        <w:rPr>
          <w:rFonts w:ascii="黑体" w:eastAsia="黑体" w:hAnsi="黑体"/>
          <w:sz w:val="32"/>
          <w:szCs w:val="32"/>
        </w:rPr>
      </w:pPr>
    </w:p>
    <w:p w:rsidR="007C2F61" w:rsidRDefault="008065D7">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t>三亚市天涯区科技工业信息化局单位</w:t>
      </w:r>
      <w:r>
        <w:rPr>
          <w:rFonts w:ascii="黑体" w:eastAsia="黑体" w:hAnsi="黑体" w:hint="eastAsia"/>
          <w:sz w:val="32"/>
          <w:szCs w:val="32"/>
        </w:rPr>
        <w:t>概况</w:t>
      </w:r>
    </w:p>
    <w:p w:rsidR="007C2F61" w:rsidRDefault="007C2F61">
      <w:pPr>
        <w:jc w:val="left"/>
        <w:rPr>
          <w:rFonts w:ascii="仿宋_GB2312" w:eastAsia="仿宋_GB2312" w:hAnsi="仿宋_GB2312" w:cs="仿宋_GB2312"/>
          <w:sz w:val="32"/>
          <w:szCs w:val="32"/>
        </w:rPr>
      </w:pPr>
    </w:p>
    <w:p w:rsidR="007C2F61" w:rsidRDefault="008065D7">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7C2F61" w:rsidRDefault="008065D7">
      <w:pPr>
        <w:pStyle w:val="1"/>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根据《三亚市天涯区机构编制委员会关于印发三亚市天涯区科技工业信息化局主要职能配置、内设机构和人员编制规定》（天委办</w:t>
      </w:r>
      <w:r>
        <w:rPr>
          <w:rFonts w:ascii="仿宋_GB2312" w:eastAsia="仿宋_GB2312" w:hAnsi="黑体" w:cs="仿宋_GB2312" w:hint="eastAsia"/>
          <w:sz w:val="32"/>
          <w:szCs w:val="32"/>
        </w:rPr>
        <w:t>[2019]46</w:t>
      </w:r>
      <w:r>
        <w:rPr>
          <w:rFonts w:ascii="仿宋_GB2312" w:eastAsia="仿宋_GB2312" w:hAnsi="黑体" w:cs="仿宋_GB2312" w:hint="eastAsia"/>
          <w:sz w:val="32"/>
          <w:szCs w:val="32"/>
        </w:rPr>
        <w:t>号）的通知明确的。</w:t>
      </w:r>
    </w:p>
    <w:p w:rsidR="007C2F61" w:rsidRDefault="008065D7">
      <w:pPr>
        <w:pStyle w:val="1"/>
        <w:ind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一）主要负责全区科学技术普及、宣传、保密、统计、评估管理、信息化（电子政务）建设工作；负责监管区级科技经费；协调全区科技、信息化人才队伍建设。负责建立和完善全区科技技术、工业和信息化信息服务系统及联系渠道。</w:t>
      </w:r>
    </w:p>
    <w:p w:rsidR="007C2F61" w:rsidRDefault="008065D7">
      <w:pPr>
        <w:ind w:firstLineChars="20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（二）拟定全区科技项目规划并组织实施。协调落实利用高新技术改造传统产业措施和解放重大技术装备推广应用等方面问题。组织拟定全区高新科技发</w:t>
      </w:r>
      <w:r>
        <w:rPr>
          <w:rFonts w:ascii="仿宋_GB2312" w:eastAsia="仿宋_GB2312" w:hAnsi="黑体" w:cs="仿宋_GB2312" w:hint="eastAsia"/>
          <w:sz w:val="32"/>
          <w:szCs w:val="32"/>
        </w:rPr>
        <w:t>展及产业化、科技促进农业农村和社会发展的规划和措施。</w:t>
      </w:r>
    </w:p>
    <w:p w:rsidR="007C2F61" w:rsidRDefault="007C2F61">
      <w:pPr>
        <w:jc w:val="left"/>
        <w:rPr>
          <w:rFonts w:ascii="仿宋_GB2312" w:eastAsia="仿宋_GB2312" w:hAnsi="黑体" w:cs="仿宋_GB2312"/>
          <w:sz w:val="32"/>
          <w:szCs w:val="32"/>
        </w:rPr>
      </w:pPr>
    </w:p>
    <w:p w:rsidR="007C2F61" w:rsidRDefault="007C2F61">
      <w:pPr>
        <w:jc w:val="left"/>
        <w:rPr>
          <w:rFonts w:ascii="仿宋_GB2312" w:eastAsia="仿宋_GB2312" w:hAnsi="黑体" w:cs="仿宋_GB2312"/>
          <w:sz w:val="32"/>
          <w:szCs w:val="32"/>
        </w:rPr>
      </w:pPr>
    </w:p>
    <w:p w:rsidR="007C2F61" w:rsidRDefault="008065D7">
      <w:pPr>
        <w:numPr>
          <w:ilvl w:val="0"/>
          <w:numId w:val="6"/>
        </w:numPr>
        <w:ind w:leftChars="304" w:left="2878" w:hangingChars="700" w:hanging="2240"/>
        <w:jc w:val="center"/>
        <w:rPr>
          <w:rFonts w:ascii="黑体" w:eastAsia="黑体" w:hAnsi="黑体"/>
          <w:sz w:val="32"/>
          <w:szCs w:val="32"/>
        </w:rPr>
      </w:pPr>
      <w:r>
        <w:rPr>
          <w:rFonts w:ascii="黑体" w:eastAsia="黑体" w:hAnsi="黑体" w:hint="eastAsia"/>
          <w:sz w:val="32"/>
          <w:szCs w:val="32"/>
        </w:rPr>
        <w:t>三亚市天涯区科技工业信息化局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w:t>
      </w:r>
    </w:p>
    <w:p w:rsidR="007C2F61" w:rsidRDefault="008065D7">
      <w:pPr>
        <w:jc w:val="center"/>
        <w:rPr>
          <w:rFonts w:ascii="黑体" w:eastAsia="黑体" w:hAnsi="黑体"/>
          <w:sz w:val="32"/>
          <w:szCs w:val="32"/>
        </w:rPr>
      </w:pPr>
      <w:r>
        <w:rPr>
          <w:rFonts w:ascii="黑体" w:eastAsia="黑体" w:hAnsi="黑体" w:hint="eastAsia"/>
          <w:sz w:val="32"/>
          <w:szCs w:val="32"/>
        </w:rPr>
        <w:t>单位</w:t>
      </w:r>
      <w:r>
        <w:rPr>
          <w:rFonts w:ascii="黑体" w:eastAsia="黑体" w:hAnsi="黑体" w:hint="eastAsia"/>
          <w:sz w:val="32"/>
          <w:szCs w:val="32"/>
        </w:rPr>
        <w:t>预算表</w:t>
      </w:r>
    </w:p>
    <w:p w:rsidR="007C2F61" w:rsidRDefault="007C2F61">
      <w:pPr>
        <w:ind w:left="800"/>
        <w:jc w:val="left"/>
        <w:rPr>
          <w:rFonts w:ascii="黑体" w:eastAsia="黑体" w:hAnsi="黑体"/>
          <w:sz w:val="32"/>
          <w:szCs w:val="32"/>
        </w:rPr>
      </w:pPr>
    </w:p>
    <w:p w:rsidR="007C2F61" w:rsidRDefault="008065D7">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w:t>
      </w:r>
      <w:r>
        <w:rPr>
          <w:rFonts w:ascii="仿宋_GB2312" w:eastAsia="仿宋_GB2312" w:hAnsi="黑体" w:hint="eastAsia"/>
          <w:b/>
          <w:sz w:val="32"/>
          <w:szCs w:val="32"/>
        </w:rPr>
        <w:t>单位</w:t>
      </w:r>
      <w:r>
        <w:rPr>
          <w:rFonts w:ascii="仿宋_GB2312" w:eastAsia="仿宋_GB2312" w:hAnsi="黑体" w:hint="eastAsia"/>
          <w:b/>
          <w:sz w:val="32"/>
          <w:szCs w:val="32"/>
        </w:rPr>
        <w:t>预算公开表）</w:t>
      </w:r>
    </w:p>
    <w:p w:rsidR="007C2F61" w:rsidRDefault="007C2F61">
      <w:pPr>
        <w:rPr>
          <w:rFonts w:ascii="黑体" w:eastAsia="黑体" w:hAnsi="黑体"/>
          <w:sz w:val="32"/>
          <w:szCs w:val="32"/>
        </w:rPr>
      </w:pPr>
    </w:p>
    <w:p w:rsidR="007C2F61" w:rsidRDefault="008065D7">
      <w:pPr>
        <w:numPr>
          <w:ilvl w:val="0"/>
          <w:numId w:val="6"/>
        </w:numPr>
        <w:ind w:leftChars="304" w:left="2878" w:hangingChars="700" w:hanging="2240"/>
        <w:rPr>
          <w:rFonts w:ascii="黑体" w:eastAsia="黑体" w:hAnsi="黑体"/>
          <w:sz w:val="32"/>
          <w:szCs w:val="32"/>
        </w:rPr>
      </w:pPr>
      <w:r>
        <w:rPr>
          <w:rFonts w:ascii="黑体" w:eastAsia="黑体" w:hAnsi="黑体" w:hint="eastAsia"/>
          <w:sz w:val="32"/>
          <w:szCs w:val="32"/>
        </w:rPr>
        <w:t xml:space="preserve"> </w:t>
      </w:r>
      <w:r>
        <w:rPr>
          <w:rFonts w:ascii="黑体" w:eastAsia="黑体" w:hAnsi="黑体" w:hint="eastAsia"/>
          <w:sz w:val="32"/>
          <w:szCs w:val="32"/>
        </w:rPr>
        <w:t>三亚市天涯区科技工业信息化局</w:t>
      </w:r>
      <w:r>
        <w:rPr>
          <w:rFonts w:ascii="黑体" w:eastAsia="黑体" w:hAnsi="黑体" w:hint="eastAsia"/>
          <w:sz w:val="32"/>
          <w:szCs w:val="32"/>
        </w:rPr>
        <w:t>单位</w:t>
      </w:r>
      <w:r>
        <w:rPr>
          <w:rFonts w:ascii="黑体" w:eastAsia="黑体" w:hAnsi="黑体" w:hint="eastAsia"/>
          <w:sz w:val="32"/>
          <w:szCs w:val="32"/>
        </w:rPr>
        <w:t>2021</w:t>
      </w:r>
    </w:p>
    <w:p w:rsidR="007C2F61" w:rsidRDefault="008065D7">
      <w:pPr>
        <w:rPr>
          <w:rFonts w:ascii="黑体" w:eastAsia="黑体" w:hAnsi="黑体"/>
          <w:sz w:val="32"/>
          <w:szCs w:val="32"/>
        </w:rPr>
      </w:pP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预算情况说明</w:t>
      </w:r>
    </w:p>
    <w:p w:rsidR="007C2F61" w:rsidRDefault="007C2F61">
      <w:pPr>
        <w:rPr>
          <w:rFonts w:ascii="黑体" w:eastAsia="黑体" w:hAnsi="黑体"/>
          <w:sz w:val="32"/>
          <w:szCs w:val="32"/>
        </w:rPr>
      </w:pPr>
    </w:p>
    <w:p w:rsidR="007C2F61" w:rsidRDefault="008065D7">
      <w:pPr>
        <w:numPr>
          <w:ilvl w:val="0"/>
          <w:numId w:val="7"/>
        </w:numPr>
        <w:ind w:leftChars="304" w:left="1278" w:hangingChars="200" w:hanging="640"/>
        <w:jc w:val="left"/>
        <w:rPr>
          <w:rFonts w:ascii="黑体" w:eastAsia="黑体" w:hAnsi="黑体"/>
          <w:sz w:val="32"/>
          <w:szCs w:val="32"/>
        </w:rPr>
      </w:pPr>
      <w:r>
        <w:rPr>
          <w:rFonts w:ascii="黑体" w:eastAsia="黑体" w:hAnsi="黑体" w:hint="eastAsia"/>
          <w:sz w:val="32"/>
          <w:szCs w:val="32"/>
        </w:rPr>
        <w:t>关于三亚市天涯区科技工业信息化局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w:t>
      </w:r>
    </w:p>
    <w:p w:rsidR="007C2F61" w:rsidRDefault="008065D7">
      <w:pPr>
        <w:jc w:val="left"/>
        <w:rPr>
          <w:rFonts w:ascii="黑体" w:eastAsia="黑体" w:hAnsi="黑体"/>
          <w:sz w:val="32"/>
          <w:szCs w:val="32"/>
        </w:rPr>
      </w:pPr>
      <w:r>
        <w:rPr>
          <w:rFonts w:ascii="黑体" w:eastAsia="黑体" w:hAnsi="黑体" w:hint="eastAsia"/>
          <w:sz w:val="32"/>
          <w:szCs w:val="32"/>
        </w:rPr>
        <w:t>财政拨款收支预算情况的总体说明</w:t>
      </w:r>
    </w:p>
    <w:p w:rsidR="007C2F61" w:rsidRDefault="008065D7">
      <w:pPr>
        <w:ind w:firstLineChars="200" w:firstLine="640"/>
        <w:jc w:val="left"/>
        <w:rPr>
          <w:rFonts w:ascii="仿宋_GB2312" w:eastAsia="仿宋_GB2312" w:hAnsi="黑体"/>
          <w:sz w:val="32"/>
          <w:szCs w:val="32"/>
        </w:rPr>
      </w:pPr>
      <w:r>
        <w:rPr>
          <w:rFonts w:ascii="仿宋_GB2312" w:eastAsia="仿宋_GB2312" w:hAnsi="黑体" w:cs="仿宋_GB2312" w:hint="eastAsia"/>
          <w:sz w:val="32"/>
          <w:szCs w:val="32"/>
        </w:rPr>
        <w:t>三亚市天涯区科技工业信息化局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hint="eastAsia"/>
          <w:sz w:val="32"/>
          <w:szCs w:val="32"/>
        </w:rPr>
        <w:t>457.61</w:t>
      </w:r>
      <w:r>
        <w:rPr>
          <w:rFonts w:ascii="仿宋_GB2312" w:eastAsia="仿宋_GB2312" w:hAnsi="黑体" w:hint="eastAsia"/>
          <w:sz w:val="32"/>
          <w:szCs w:val="32"/>
        </w:rPr>
        <w:t>万元。其中，收入总计</w:t>
      </w:r>
      <w:r>
        <w:rPr>
          <w:rFonts w:ascii="仿宋_GB2312" w:eastAsia="仿宋_GB2312" w:hAnsi="黑体" w:hint="eastAsia"/>
          <w:sz w:val="32"/>
          <w:szCs w:val="32"/>
        </w:rPr>
        <w:t>457.61</w:t>
      </w:r>
      <w:r>
        <w:rPr>
          <w:rFonts w:ascii="仿宋_GB2312" w:eastAsia="仿宋_GB2312" w:hAnsi="黑体" w:hint="eastAsia"/>
          <w:sz w:val="32"/>
          <w:szCs w:val="32"/>
        </w:rPr>
        <w:t>万元，包括一般公共预算本年收入</w:t>
      </w:r>
      <w:r>
        <w:rPr>
          <w:rFonts w:ascii="仿宋_GB2312" w:eastAsia="仿宋_GB2312" w:hAnsi="黑体" w:hint="eastAsia"/>
          <w:sz w:val="32"/>
          <w:szCs w:val="32"/>
        </w:rPr>
        <w:t>457.61</w:t>
      </w:r>
      <w:r>
        <w:rPr>
          <w:rFonts w:ascii="仿宋_GB2312" w:eastAsia="仿宋_GB2312" w:hAnsi="黑体" w:hint="eastAsia"/>
          <w:sz w:val="32"/>
          <w:szCs w:val="32"/>
        </w:rPr>
        <w:t>万元、上年结转</w:t>
      </w:r>
      <w:r>
        <w:rPr>
          <w:rFonts w:ascii="仿宋_GB2312" w:eastAsia="仿宋_GB2312" w:hAnsi="黑体"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hint="eastAsia"/>
          <w:sz w:val="32"/>
          <w:szCs w:val="32"/>
        </w:rPr>
        <w:t>0</w:t>
      </w:r>
      <w:r>
        <w:rPr>
          <w:rFonts w:ascii="仿宋_GB2312" w:eastAsia="仿宋_GB2312" w:hAnsi="黑体" w:hint="eastAsia"/>
          <w:sz w:val="32"/>
          <w:szCs w:val="32"/>
        </w:rPr>
        <w:t>万元、上年结转</w:t>
      </w:r>
      <w:r>
        <w:rPr>
          <w:rFonts w:ascii="仿宋_GB2312" w:eastAsia="仿宋_GB2312" w:hAnsi="黑体" w:hint="eastAsia"/>
          <w:sz w:val="32"/>
          <w:szCs w:val="32"/>
        </w:rPr>
        <w:t>0</w:t>
      </w:r>
      <w:r>
        <w:rPr>
          <w:rFonts w:ascii="仿宋_GB2312" w:eastAsia="仿宋_GB2312" w:hAnsi="黑体" w:hint="eastAsia"/>
          <w:sz w:val="32"/>
          <w:szCs w:val="32"/>
        </w:rPr>
        <w:t>万元；支出总计</w:t>
      </w:r>
      <w:r>
        <w:rPr>
          <w:rFonts w:ascii="仿宋_GB2312" w:eastAsia="仿宋_GB2312" w:hAnsi="黑体" w:hint="eastAsia"/>
          <w:sz w:val="32"/>
          <w:szCs w:val="32"/>
        </w:rPr>
        <w:t>457.61</w:t>
      </w:r>
      <w:r>
        <w:rPr>
          <w:rFonts w:ascii="仿宋_GB2312" w:eastAsia="仿宋_GB2312" w:hAnsi="黑体" w:hint="eastAsia"/>
          <w:sz w:val="32"/>
          <w:szCs w:val="32"/>
        </w:rPr>
        <w:t>万元，包括一般公共服务支出万元、外交支出</w:t>
      </w:r>
      <w:r>
        <w:rPr>
          <w:rFonts w:ascii="仿宋_GB2312" w:eastAsia="仿宋_GB2312" w:hAnsi="黑体" w:hint="eastAsia"/>
          <w:sz w:val="32"/>
          <w:szCs w:val="32"/>
        </w:rPr>
        <w:t>0</w:t>
      </w:r>
      <w:r>
        <w:rPr>
          <w:rFonts w:ascii="仿宋_GB2312" w:eastAsia="仿宋_GB2312" w:hAnsi="黑体" w:hint="eastAsia"/>
          <w:sz w:val="32"/>
          <w:szCs w:val="32"/>
        </w:rPr>
        <w:t>万元、国防支出</w:t>
      </w:r>
      <w:r>
        <w:rPr>
          <w:rFonts w:ascii="仿宋_GB2312" w:eastAsia="仿宋_GB2312" w:hAnsi="黑体"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科学技术支出</w:t>
      </w:r>
      <w:r>
        <w:rPr>
          <w:rFonts w:ascii="仿宋_GB2312" w:eastAsia="仿宋_GB2312" w:hAnsi="黑体" w:hint="eastAsia"/>
          <w:sz w:val="32"/>
          <w:szCs w:val="32"/>
        </w:rPr>
        <w:t>434.46</w:t>
      </w:r>
      <w:r>
        <w:rPr>
          <w:rFonts w:ascii="仿宋_GB2312" w:eastAsia="仿宋_GB2312" w:hAnsi="黑体" w:hint="eastAsia"/>
          <w:sz w:val="32"/>
          <w:szCs w:val="32"/>
        </w:rPr>
        <w:t>万元、</w:t>
      </w:r>
      <w:r>
        <w:rPr>
          <w:rFonts w:ascii="仿宋_GB2312" w:eastAsia="仿宋_GB2312" w:hAnsi="黑体" w:hint="eastAsia"/>
          <w:sz w:val="32"/>
          <w:szCs w:val="32"/>
        </w:rPr>
        <w:t>社会保障和就业支出</w:t>
      </w:r>
      <w:r>
        <w:rPr>
          <w:rFonts w:ascii="仿宋_GB2312" w:eastAsia="仿宋_GB2312" w:hAnsi="黑体" w:hint="eastAsia"/>
          <w:sz w:val="32"/>
          <w:szCs w:val="32"/>
        </w:rPr>
        <w:t>7.67</w:t>
      </w:r>
      <w:r>
        <w:rPr>
          <w:rFonts w:ascii="仿宋_GB2312" w:eastAsia="仿宋_GB2312" w:hAnsi="黑体" w:hint="eastAsia"/>
          <w:sz w:val="32"/>
          <w:szCs w:val="32"/>
        </w:rPr>
        <w:t>万元、卫生健康支出</w:t>
      </w:r>
      <w:r>
        <w:rPr>
          <w:rFonts w:ascii="仿宋_GB2312" w:eastAsia="仿宋_GB2312" w:hAnsi="黑体" w:hint="eastAsia"/>
          <w:sz w:val="32"/>
          <w:szCs w:val="32"/>
        </w:rPr>
        <w:t>9.48</w:t>
      </w:r>
      <w:r>
        <w:rPr>
          <w:rFonts w:ascii="仿宋_GB2312" w:eastAsia="仿宋_GB2312" w:hAnsi="黑体" w:hint="eastAsia"/>
          <w:sz w:val="32"/>
          <w:szCs w:val="32"/>
        </w:rPr>
        <w:t>万元、住房保障支出</w:t>
      </w:r>
      <w:r>
        <w:rPr>
          <w:rFonts w:ascii="仿宋_GB2312" w:eastAsia="仿宋_GB2312" w:hAnsi="黑体" w:hint="eastAsia"/>
          <w:sz w:val="32"/>
          <w:szCs w:val="32"/>
        </w:rPr>
        <w:t>6.01</w:t>
      </w:r>
      <w:r>
        <w:rPr>
          <w:rFonts w:ascii="仿宋_GB2312" w:eastAsia="仿宋_GB2312" w:hAnsi="黑体" w:hint="eastAsia"/>
          <w:sz w:val="32"/>
          <w:szCs w:val="32"/>
        </w:rPr>
        <w:t>万元、结转下年</w:t>
      </w:r>
      <w:r>
        <w:rPr>
          <w:rFonts w:ascii="仿宋_GB2312" w:eastAsia="仿宋_GB2312" w:hAnsi="黑体" w:hint="eastAsia"/>
          <w:sz w:val="32"/>
          <w:szCs w:val="32"/>
        </w:rPr>
        <w:t>0</w:t>
      </w:r>
      <w:r>
        <w:rPr>
          <w:rFonts w:ascii="仿宋_GB2312" w:eastAsia="仿宋_GB2312" w:hAnsi="黑体" w:hint="eastAsia"/>
          <w:sz w:val="32"/>
          <w:szCs w:val="32"/>
        </w:rPr>
        <w:t>万元。</w:t>
      </w:r>
    </w:p>
    <w:p w:rsidR="007C2F61" w:rsidRDefault="008065D7">
      <w:pPr>
        <w:ind w:firstLine="640"/>
        <w:jc w:val="left"/>
        <w:rPr>
          <w:rFonts w:ascii="黑体" w:eastAsia="黑体" w:hAnsi="黑体"/>
          <w:sz w:val="32"/>
          <w:szCs w:val="32"/>
        </w:rPr>
      </w:pPr>
      <w:r>
        <w:rPr>
          <w:rFonts w:ascii="黑体" w:eastAsia="黑体" w:hAnsi="黑体" w:hint="eastAsia"/>
          <w:sz w:val="32"/>
          <w:szCs w:val="32"/>
        </w:rPr>
        <w:t>二、关于三亚市天涯区科技工业信息化局</w:t>
      </w:r>
      <w:r>
        <w:rPr>
          <w:rFonts w:ascii="黑体" w:eastAsia="黑体" w:hAnsi="黑体" w:hint="eastAsia"/>
          <w:sz w:val="32"/>
          <w:szCs w:val="32"/>
        </w:rPr>
        <w:t>单位</w:t>
      </w:r>
      <w:r>
        <w:rPr>
          <w:rFonts w:ascii="黑体" w:eastAsia="黑体" w:hAnsi="黑体" w:hint="eastAsia"/>
          <w:sz w:val="32"/>
          <w:szCs w:val="32"/>
        </w:rPr>
        <w:t>202</w:t>
      </w:r>
      <w:r>
        <w:rPr>
          <w:rFonts w:ascii="黑体" w:eastAsia="黑体" w:hAnsi="黑体" w:hint="eastAsia"/>
          <w:sz w:val="32"/>
          <w:szCs w:val="32"/>
        </w:rPr>
        <w:t>1</w:t>
      </w:r>
      <w:r>
        <w:rPr>
          <w:rFonts w:ascii="黑体" w:eastAsia="黑体" w:hAnsi="黑体" w:hint="eastAsia"/>
          <w:sz w:val="32"/>
          <w:szCs w:val="32"/>
        </w:rPr>
        <w:t>年一般公共预算当年拨款情况说明</w:t>
      </w:r>
    </w:p>
    <w:p w:rsidR="007C2F61" w:rsidRDefault="008065D7">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7C2F61" w:rsidRDefault="008065D7">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三亚市天涯区科技工业信息化局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hint="eastAsia"/>
          <w:sz w:val="32"/>
          <w:szCs w:val="32"/>
        </w:rPr>
        <w:t>457.61</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113.2</w:t>
      </w:r>
      <w:r>
        <w:rPr>
          <w:rFonts w:ascii="仿宋_GB2312" w:eastAsia="仿宋_GB2312" w:hAnsi="黑体" w:hint="eastAsia"/>
          <w:sz w:val="32"/>
          <w:szCs w:val="32"/>
        </w:rPr>
        <w:t>万元，主要是</w:t>
      </w:r>
      <w:r>
        <w:rPr>
          <w:rFonts w:ascii="仿宋_GB2312" w:eastAsia="仿宋_GB2312" w:hAnsi="黑体" w:hint="eastAsia"/>
          <w:sz w:val="32"/>
          <w:szCs w:val="32"/>
        </w:rPr>
        <w:t>科学技术支出项目增加。</w:t>
      </w:r>
    </w:p>
    <w:p w:rsidR="007C2F61" w:rsidRDefault="008065D7">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7C2F61" w:rsidRDefault="008065D7">
      <w:pPr>
        <w:ind w:firstLineChars="250" w:firstLine="800"/>
        <w:rPr>
          <w:rFonts w:ascii="仿宋_GB2312" w:eastAsia="仿宋_GB2312" w:hAnsi="黑体"/>
          <w:sz w:val="32"/>
          <w:szCs w:val="32"/>
        </w:rPr>
      </w:pPr>
      <w:r>
        <w:rPr>
          <w:rFonts w:ascii="仿宋_GB2312" w:eastAsia="仿宋_GB2312" w:hAnsi="黑体" w:hint="eastAsia"/>
          <w:sz w:val="32"/>
          <w:szCs w:val="32"/>
        </w:rPr>
        <w:t>科学技术（类）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434.46</w:t>
      </w:r>
      <w:r>
        <w:rPr>
          <w:rFonts w:ascii="仿宋_GB2312" w:eastAsia="仿宋_GB2312" w:hAnsi="黑体" w:hint="eastAsia"/>
          <w:sz w:val="32"/>
          <w:szCs w:val="32"/>
        </w:rPr>
        <w:t>万元，占</w:t>
      </w:r>
      <w:r>
        <w:rPr>
          <w:rFonts w:ascii="仿宋_GB2312" w:eastAsia="仿宋_GB2312" w:hAnsi="黑体" w:hint="eastAsia"/>
          <w:sz w:val="32"/>
          <w:szCs w:val="32"/>
        </w:rPr>
        <w:t>94.94</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社会保</w:t>
      </w:r>
      <w:r>
        <w:rPr>
          <w:rFonts w:ascii="仿宋_GB2312" w:eastAsia="仿宋_GB2312" w:hAnsi="黑体" w:hint="eastAsia"/>
          <w:sz w:val="32"/>
          <w:szCs w:val="32"/>
        </w:rPr>
        <w:lastRenderedPageBreak/>
        <w:t>障和就业（类）支出</w:t>
      </w:r>
      <w:r>
        <w:rPr>
          <w:rFonts w:ascii="仿宋_GB2312" w:eastAsia="仿宋_GB2312" w:hAnsi="黑体" w:hint="eastAsia"/>
          <w:sz w:val="32"/>
          <w:szCs w:val="32"/>
        </w:rPr>
        <w:t>7.67</w:t>
      </w:r>
      <w:r>
        <w:rPr>
          <w:rFonts w:ascii="仿宋_GB2312" w:eastAsia="仿宋_GB2312" w:hAnsi="黑体" w:hint="eastAsia"/>
          <w:sz w:val="32"/>
          <w:szCs w:val="32"/>
        </w:rPr>
        <w:t>万元，占</w:t>
      </w:r>
      <w:r>
        <w:rPr>
          <w:rFonts w:ascii="仿宋_GB2312" w:eastAsia="仿宋_GB2312" w:hAnsi="黑体" w:hint="eastAsia"/>
          <w:sz w:val="32"/>
          <w:szCs w:val="32"/>
        </w:rPr>
        <w:t>1.68</w:t>
      </w:r>
      <w:r>
        <w:rPr>
          <w:rFonts w:ascii="仿宋_GB2312" w:eastAsia="仿宋_GB2312" w:hAnsi="黑体" w:hint="eastAsia"/>
          <w:sz w:val="32"/>
          <w:szCs w:val="32"/>
        </w:rPr>
        <w:t>%</w:t>
      </w:r>
      <w:r>
        <w:rPr>
          <w:rFonts w:ascii="仿宋_GB2312" w:eastAsia="仿宋_GB2312" w:hAnsi="黑体" w:hint="eastAsia"/>
          <w:sz w:val="32"/>
          <w:szCs w:val="32"/>
        </w:rPr>
        <w:t>；卫生健康支出（类）支出</w:t>
      </w:r>
      <w:r>
        <w:rPr>
          <w:rFonts w:ascii="仿宋_GB2312" w:eastAsia="仿宋_GB2312" w:hAnsi="黑体" w:hint="eastAsia"/>
          <w:sz w:val="32"/>
          <w:szCs w:val="32"/>
        </w:rPr>
        <w:t>9.48</w:t>
      </w:r>
      <w:r>
        <w:rPr>
          <w:rFonts w:ascii="仿宋_GB2312" w:eastAsia="仿宋_GB2312" w:hAnsi="黑体" w:hint="eastAsia"/>
          <w:sz w:val="32"/>
          <w:szCs w:val="32"/>
        </w:rPr>
        <w:t>万元，占</w:t>
      </w:r>
      <w:r>
        <w:rPr>
          <w:rFonts w:ascii="仿宋_GB2312" w:eastAsia="仿宋_GB2312" w:hAnsi="黑体" w:hint="eastAsia"/>
          <w:sz w:val="32"/>
          <w:szCs w:val="32"/>
        </w:rPr>
        <w:t>2.07</w:t>
      </w:r>
      <w:r>
        <w:rPr>
          <w:rFonts w:ascii="仿宋_GB2312" w:eastAsia="仿宋_GB2312" w:hAnsi="黑体" w:hint="eastAsia"/>
          <w:sz w:val="32"/>
          <w:szCs w:val="32"/>
        </w:rPr>
        <w:t>%</w:t>
      </w:r>
      <w:r>
        <w:rPr>
          <w:rFonts w:ascii="仿宋_GB2312" w:eastAsia="仿宋_GB2312" w:hAnsi="黑体" w:hint="eastAsia"/>
          <w:sz w:val="32"/>
          <w:szCs w:val="32"/>
        </w:rPr>
        <w:t>；住房保障支出（类）支出</w:t>
      </w:r>
      <w:r>
        <w:rPr>
          <w:rFonts w:ascii="仿宋_GB2312" w:eastAsia="仿宋_GB2312" w:hAnsi="黑体" w:hint="eastAsia"/>
          <w:sz w:val="32"/>
          <w:szCs w:val="32"/>
        </w:rPr>
        <w:t>6.01</w:t>
      </w:r>
      <w:r>
        <w:rPr>
          <w:rFonts w:ascii="仿宋_GB2312" w:eastAsia="仿宋_GB2312" w:hAnsi="黑体" w:hint="eastAsia"/>
          <w:sz w:val="32"/>
          <w:szCs w:val="32"/>
        </w:rPr>
        <w:t>万元，占</w:t>
      </w:r>
      <w:r>
        <w:rPr>
          <w:rFonts w:ascii="仿宋_GB2312" w:eastAsia="仿宋_GB2312" w:hAnsi="黑体" w:hint="eastAsia"/>
          <w:sz w:val="32"/>
          <w:szCs w:val="32"/>
        </w:rPr>
        <w:t>1.31</w:t>
      </w:r>
      <w:r>
        <w:rPr>
          <w:rFonts w:ascii="仿宋_GB2312" w:eastAsia="仿宋_GB2312" w:hAnsi="黑体" w:hint="eastAsia"/>
          <w:sz w:val="32"/>
          <w:szCs w:val="32"/>
        </w:rPr>
        <w:t>%</w:t>
      </w:r>
      <w:r>
        <w:rPr>
          <w:rFonts w:ascii="仿宋_GB2312" w:eastAsia="仿宋_GB2312" w:hAnsi="黑体" w:hint="eastAsia"/>
          <w:sz w:val="32"/>
          <w:szCs w:val="32"/>
        </w:rPr>
        <w:t>。</w:t>
      </w:r>
    </w:p>
    <w:p w:rsidR="007C2F61" w:rsidRDefault="008065D7">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7C2F61" w:rsidRDefault="008065D7">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科学技术支出（类）科学技术管理事务（款）行政运行（项）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hint="eastAsia"/>
          <w:sz w:val="32"/>
          <w:szCs w:val="32"/>
        </w:rPr>
        <w:t>68.68</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34.35</w:t>
      </w:r>
      <w:r>
        <w:rPr>
          <w:rFonts w:ascii="仿宋_GB2312" w:eastAsia="仿宋_GB2312" w:hAnsi="黑体" w:hint="eastAsia"/>
          <w:sz w:val="32"/>
          <w:szCs w:val="32"/>
        </w:rPr>
        <w:t>万元，主要是</w:t>
      </w:r>
      <w:r>
        <w:rPr>
          <w:rFonts w:ascii="仿宋_GB2312" w:eastAsia="仿宋_GB2312" w:hAnsi="黑体" w:hint="eastAsia"/>
          <w:sz w:val="32"/>
          <w:szCs w:val="32"/>
        </w:rPr>
        <w:t>科学技术项目增加。</w:t>
      </w:r>
    </w:p>
    <w:p w:rsidR="007C2F61" w:rsidRDefault="008065D7">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科学技术支出（类）科学技术管理事务（款）一般行政管理事务（项）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hint="eastAsia"/>
          <w:sz w:val="32"/>
          <w:szCs w:val="32"/>
        </w:rPr>
        <w:t>65.78</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19.2</w:t>
      </w:r>
      <w:r>
        <w:rPr>
          <w:rFonts w:ascii="仿宋_GB2312" w:eastAsia="仿宋_GB2312" w:hAnsi="黑体" w:hint="eastAsia"/>
          <w:sz w:val="32"/>
          <w:szCs w:val="32"/>
        </w:rPr>
        <w:t>万元，主要是</w:t>
      </w:r>
      <w:r>
        <w:rPr>
          <w:rFonts w:ascii="仿宋_GB2312" w:eastAsia="仿宋_GB2312" w:hAnsi="黑体" w:hint="eastAsia"/>
          <w:sz w:val="32"/>
          <w:szCs w:val="32"/>
        </w:rPr>
        <w:t>科学技术项目增加。</w:t>
      </w:r>
    </w:p>
    <w:p w:rsidR="007C2F61" w:rsidRDefault="008065D7">
      <w:pPr>
        <w:ind w:firstLineChars="200" w:firstLine="640"/>
        <w:rPr>
          <w:rFonts w:ascii="仿宋_GB2312" w:eastAsia="仿宋_GB2312" w:hAnsi="黑体"/>
          <w:sz w:val="32"/>
          <w:szCs w:val="32"/>
        </w:rPr>
      </w:pPr>
      <w:r>
        <w:rPr>
          <w:rFonts w:ascii="仿宋_GB2312" w:eastAsia="仿宋_GB2312" w:hAnsi="黑体" w:hint="eastAsia"/>
          <w:sz w:val="32"/>
          <w:szCs w:val="32"/>
        </w:rPr>
        <w:t xml:space="preserve">3. </w:t>
      </w:r>
      <w:r>
        <w:rPr>
          <w:rFonts w:ascii="仿宋_GB2312" w:eastAsia="仿宋_GB2312" w:hAnsi="黑体" w:cs="仿宋_GB2312" w:hint="eastAsia"/>
          <w:sz w:val="32"/>
          <w:szCs w:val="32"/>
        </w:rPr>
        <w:t>科学技术支出（类）科学技术</w:t>
      </w:r>
      <w:r>
        <w:rPr>
          <w:rFonts w:ascii="仿宋_GB2312" w:eastAsia="仿宋_GB2312" w:hAnsi="黑体" w:cs="仿宋_GB2312" w:hint="eastAsia"/>
          <w:sz w:val="32"/>
          <w:szCs w:val="32"/>
        </w:rPr>
        <w:t>普及</w:t>
      </w:r>
      <w:r>
        <w:rPr>
          <w:rFonts w:ascii="仿宋_GB2312" w:eastAsia="仿宋_GB2312" w:hAnsi="黑体" w:cs="仿宋_GB2312" w:hint="eastAsia"/>
          <w:sz w:val="32"/>
          <w:szCs w:val="32"/>
        </w:rPr>
        <w:t>（款）其他科学技术</w:t>
      </w:r>
      <w:r>
        <w:rPr>
          <w:rFonts w:ascii="仿宋_GB2312" w:eastAsia="仿宋_GB2312" w:hAnsi="黑体" w:cs="仿宋_GB2312" w:hint="eastAsia"/>
          <w:sz w:val="32"/>
          <w:szCs w:val="32"/>
        </w:rPr>
        <w:t>普及支出</w:t>
      </w:r>
      <w:r>
        <w:rPr>
          <w:rFonts w:ascii="仿宋_GB2312" w:eastAsia="仿宋_GB2312" w:hAnsi="黑体" w:cs="仿宋_GB2312" w:hint="eastAsia"/>
          <w:sz w:val="32"/>
          <w:szCs w:val="32"/>
        </w:rPr>
        <w:t>（项）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hint="eastAsia"/>
          <w:sz w:val="32"/>
          <w:szCs w:val="32"/>
        </w:rPr>
        <w:t>300</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50</w:t>
      </w:r>
      <w:r>
        <w:rPr>
          <w:rFonts w:ascii="仿宋_GB2312" w:eastAsia="仿宋_GB2312" w:hAnsi="黑体" w:hint="eastAsia"/>
          <w:sz w:val="32"/>
          <w:szCs w:val="32"/>
        </w:rPr>
        <w:t>万元，主要是</w:t>
      </w:r>
      <w:r>
        <w:rPr>
          <w:rFonts w:ascii="仿宋_GB2312" w:eastAsia="仿宋_GB2312" w:hAnsi="黑体" w:hint="eastAsia"/>
          <w:sz w:val="32"/>
          <w:szCs w:val="32"/>
        </w:rPr>
        <w:t>科学技术项目增加。</w:t>
      </w:r>
    </w:p>
    <w:p w:rsidR="007C2F61" w:rsidRDefault="008065D7">
      <w:pPr>
        <w:ind w:firstLineChars="200" w:firstLine="640"/>
        <w:rPr>
          <w:rFonts w:ascii="仿宋_GB2312" w:eastAsia="仿宋_GB2312" w:hAnsi="黑体"/>
          <w:sz w:val="32"/>
          <w:szCs w:val="32"/>
        </w:rPr>
      </w:pPr>
      <w:r>
        <w:rPr>
          <w:rFonts w:ascii="仿宋_GB2312" w:eastAsia="仿宋_GB2312" w:hAnsi="黑体" w:hint="eastAsia"/>
          <w:sz w:val="32"/>
          <w:szCs w:val="32"/>
        </w:rPr>
        <w:t>4.</w:t>
      </w:r>
      <w:r>
        <w:rPr>
          <w:rFonts w:ascii="仿宋_GB2312" w:eastAsia="仿宋_GB2312" w:hAnsi="黑体" w:cs="仿宋_GB2312" w:hint="eastAsia"/>
          <w:sz w:val="32"/>
          <w:szCs w:val="32"/>
        </w:rPr>
        <w:t>社会保障和就业支出（类）行政事业单位养老支出（款）机关事业单位基本养老保险缴费支出（项）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hint="eastAsia"/>
          <w:sz w:val="32"/>
          <w:szCs w:val="32"/>
        </w:rPr>
        <w:t>7.67</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3.53</w:t>
      </w:r>
      <w:r>
        <w:rPr>
          <w:rFonts w:ascii="仿宋_GB2312" w:eastAsia="仿宋_GB2312" w:hAnsi="黑体" w:hint="eastAsia"/>
          <w:sz w:val="32"/>
          <w:szCs w:val="32"/>
        </w:rPr>
        <w:t>万元，主要是</w:t>
      </w:r>
      <w:r>
        <w:rPr>
          <w:rFonts w:ascii="仿宋_GB2312" w:eastAsia="仿宋_GB2312" w:hAnsi="黑体" w:hint="eastAsia"/>
          <w:sz w:val="32"/>
          <w:szCs w:val="32"/>
        </w:rPr>
        <w:t>人员增加。</w:t>
      </w:r>
    </w:p>
    <w:p w:rsidR="007C2F61" w:rsidRDefault="008065D7">
      <w:pPr>
        <w:ind w:firstLineChars="200" w:firstLine="640"/>
        <w:rPr>
          <w:rFonts w:ascii="仿宋_GB2312" w:eastAsia="仿宋_GB2312" w:hAnsi="黑体"/>
          <w:sz w:val="32"/>
          <w:szCs w:val="32"/>
        </w:rPr>
      </w:pPr>
      <w:r>
        <w:rPr>
          <w:rFonts w:ascii="仿宋_GB2312" w:eastAsia="仿宋_GB2312" w:hAnsi="黑体" w:hint="eastAsia"/>
          <w:sz w:val="32"/>
          <w:szCs w:val="32"/>
        </w:rPr>
        <w:t>5.</w:t>
      </w:r>
      <w:r>
        <w:rPr>
          <w:rFonts w:ascii="仿宋_GB2312" w:eastAsia="仿宋_GB2312" w:hAnsi="黑体" w:cs="仿宋_GB2312" w:hint="eastAsia"/>
          <w:sz w:val="32"/>
          <w:szCs w:val="32"/>
        </w:rPr>
        <w:t>卫生健康支出（类）行政事业单位医疗（款）行政单位医疗（项）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hint="eastAsia"/>
          <w:sz w:val="32"/>
          <w:szCs w:val="32"/>
        </w:rPr>
        <w:t>4.07</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w:t>
      </w:r>
      <w:r>
        <w:rPr>
          <w:rFonts w:ascii="仿宋_GB2312" w:eastAsia="仿宋_GB2312" w:hAnsi="黑体" w:cs="仿宋_GB2312" w:hint="eastAsia"/>
          <w:sz w:val="32"/>
          <w:szCs w:val="32"/>
        </w:rPr>
        <w:t>加</w:t>
      </w:r>
      <w:r>
        <w:rPr>
          <w:rFonts w:ascii="仿宋_GB2312" w:eastAsia="仿宋_GB2312" w:hAnsi="黑体" w:cs="仿宋_GB2312" w:hint="eastAsia"/>
          <w:sz w:val="32"/>
          <w:szCs w:val="32"/>
        </w:rPr>
        <w:t>1.14</w:t>
      </w:r>
      <w:r>
        <w:rPr>
          <w:rFonts w:ascii="仿宋_GB2312" w:eastAsia="仿宋_GB2312" w:hAnsi="黑体" w:hint="eastAsia"/>
          <w:sz w:val="32"/>
          <w:szCs w:val="32"/>
        </w:rPr>
        <w:t>万元，主要是</w:t>
      </w:r>
      <w:r>
        <w:rPr>
          <w:rFonts w:ascii="仿宋_GB2312" w:eastAsia="仿宋_GB2312" w:hAnsi="黑体" w:hint="eastAsia"/>
          <w:sz w:val="32"/>
          <w:szCs w:val="32"/>
        </w:rPr>
        <w:t>人员的增加。</w:t>
      </w:r>
    </w:p>
    <w:p w:rsidR="007C2F61" w:rsidRDefault="008065D7">
      <w:pPr>
        <w:ind w:firstLineChars="200" w:firstLine="640"/>
        <w:rPr>
          <w:rFonts w:ascii="仿宋_GB2312" w:eastAsia="仿宋_GB2312" w:hAnsi="黑体"/>
          <w:sz w:val="32"/>
          <w:szCs w:val="32"/>
        </w:rPr>
      </w:pPr>
      <w:r>
        <w:rPr>
          <w:rFonts w:ascii="仿宋_GB2312" w:eastAsia="仿宋_GB2312" w:hAnsi="黑体" w:hint="eastAsia"/>
          <w:sz w:val="32"/>
          <w:szCs w:val="32"/>
        </w:rPr>
        <w:t>6.</w:t>
      </w:r>
      <w:r>
        <w:rPr>
          <w:rFonts w:ascii="仿宋_GB2312" w:eastAsia="仿宋_GB2312" w:hAnsi="黑体" w:cs="仿宋_GB2312" w:hint="eastAsia"/>
          <w:sz w:val="32"/>
          <w:szCs w:val="32"/>
        </w:rPr>
        <w:t>卫生健康支出（类）行政事业单位医疗（款）公务员医疗补助（项）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hint="eastAsia"/>
          <w:sz w:val="32"/>
          <w:szCs w:val="32"/>
        </w:rPr>
        <w:t>5.41</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2.48</w:t>
      </w:r>
      <w:r>
        <w:rPr>
          <w:rFonts w:ascii="仿宋_GB2312" w:eastAsia="仿宋_GB2312" w:hAnsi="黑体" w:hint="eastAsia"/>
          <w:sz w:val="32"/>
          <w:szCs w:val="32"/>
        </w:rPr>
        <w:t>万元，主要是</w:t>
      </w:r>
      <w:r>
        <w:rPr>
          <w:rFonts w:ascii="仿宋_GB2312" w:eastAsia="仿宋_GB2312" w:hAnsi="黑体" w:hint="eastAsia"/>
          <w:sz w:val="32"/>
          <w:szCs w:val="32"/>
        </w:rPr>
        <w:t>人员的增加。</w:t>
      </w:r>
    </w:p>
    <w:p w:rsidR="007C2F61" w:rsidRDefault="008065D7">
      <w:pPr>
        <w:ind w:firstLineChars="200" w:firstLine="640"/>
        <w:rPr>
          <w:rFonts w:ascii="仿宋_GB2312" w:eastAsia="仿宋_GB2312" w:hAnsi="黑体"/>
          <w:sz w:val="32"/>
          <w:szCs w:val="32"/>
        </w:rPr>
      </w:pPr>
      <w:r>
        <w:rPr>
          <w:rFonts w:ascii="仿宋_GB2312" w:eastAsia="仿宋_GB2312" w:hAnsi="黑体" w:hint="eastAsia"/>
          <w:sz w:val="32"/>
          <w:szCs w:val="32"/>
        </w:rPr>
        <w:lastRenderedPageBreak/>
        <w:t>7.</w:t>
      </w:r>
      <w:r>
        <w:rPr>
          <w:rFonts w:ascii="仿宋_GB2312" w:eastAsia="仿宋_GB2312" w:hAnsi="黑体" w:cs="仿宋_GB2312" w:hint="eastAsia"/>
          <w:sz w:val="32"/>
          <w:szCs w:val="32"/>
        </w:rPr>
        <w:t>住房保障支出（类）住房改革支出（款）住房公积金（项）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hint="eastAsia"/>
          <w:sz w:val="32"/>
          <w:szCs w:val="32"/>
        </w:rPr>
        <w:t>6.01</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2.5</w:t>
      </w:r>
      <w:r>
        <w:rPr>
          <w:rFonts w:ascii="仿宋_GB2312" w:eastAsia="仿宋_GB2312" w:hAnsi="黑体" w:hint="eastAsia"/>
          <w:sz w:val="32"/>
          <w:szCs w:val="32"/>
        </w:rPr>
        <w:t>万元，主要是</w:t>
      </w:r>
      <w:r>
        <w:rPr>
          <w:rFonts w:ascii="仿宋_GB2312" w:eastAsia="仿宋_GB2312" w:hAnsi="黑体" w:hint="eastAsia"/>
          <w:sz w:val="32"/>
          <w:szCs w:val="32"/>
        </w:rPr>
        <w:t>人员的增加。</w:t>
      </w:r>
    </w:p>
    <w:p w:rsidR="007C2F61" w:rsidRDefault="008065D7">
      <w:pPr>
        <w:ind w:firstLine="640"/>
        <w:rPr>
          <w:rFonts w:ascii="黑体" w:eastAsia="黑体" w:hAnsi="黑体"/>
          <w:sz w:val="32"/>
          <w:szCs w:val="32"/>
        </w:rPr>
      </w:pPr>
      <w:r>
        <w:rPr>
          <w:rFonts w:ascii="黑体" w:eastAsia="黑体" w:hAnsi="黑体" w:hint="eastAsia"/>
          <w:sz w:val="32"/>
          <w:szCs w:val="32"/>
        </w:rPr>
        <w:t>三、关于三亚市天涯区科技工业信息化局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7C2F61" w:rsidRDefault="008065D7">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三亚市天涯区科技工业信息化局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2021</w:t>
      </w:r>
      <w:r>
        <w:rPr>
          <w:rFonts w:ascii="仿宋_GB2312" w:eastAsia="仿宋_GB2312" w:hAnsi="黑体" w:hint="eastAsia"/>
          <w:sz w:val="32"/>
          <w:szCs w:val="32"/>
        </w:rPr>
        <w:t>年一般公共预算基本支出为</w:t>
      </w:r>
      <w:r>
        <w:rPr>
          <w:rFonts w:ascii="仿宋_GB2312" w:eastAsia="仿宋_GB2312" w:hAnsi="黑体" w:hint="eastAsia"/>
          <w:sz w:val="32"/>
          <w:szCs w:val="32"/>
        </w:rPr>
        <w:t>91.83</w:t>
      </w:r>
      <w:r>
        <w:rPr>
          <w:rFonts w:ascii="仿宋_GB2312" w:eastAsia="仿宋_GB2312" w:hAnsi="黑体" w:hint="eastAsia"/>
          <w:sz w:val="32"/>
          <w:szCs w:val="32"/>
        </w:rPr>
        <w:t>万元，其中：</w:t>
      </w:r>
    </w:p>
    <w:p w:rsidR="007C2F61" w:rsidRDefault="008065D7">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hint="eastAsia"/>
          <w:sz w:val="32"/>
          <w:szCs w:val="32"/>
        </w:rPr>
        <w:t>89.6</w:t>
      </w:r>
      <w:r>
        <w:rPr>
          <w:rFonts w:ascii="仿宋_GB2312" w:eastAsia="仿宋_GB2312" w:hAnsi="黑体" w:hint="eastAsia"/>
          <w:sz w:val="32"/>
          <w:szCs w:val="32"/>
        </w:rPr>
        <w:t>万元，主要包括：基本工资、津贴补贴、奖金、社会保障缴费、机关事业单位基本养老保险缴费</w:t>
      </w:r>
      <w:r>
        <w:rPr>
          <w:rFonts w:ascii="仿宋_GB2312" w:eastAsia="仿宋_GB2312" w:hAnsi="黑体" w:hint="eastAsia"/>
          <w:sz w:val="32"/>
          <w:szCs w:val="32"/>
        </w:rPr>
        <w:t>、城镇职工基本医疗保险缴费、公务员医疗补助缴费、其他社会保障缴费、住房公积金、医疗费、商品和服务支出、邮电费、其他交通费用、对个人和家庭的补助、奖励金。</w:t>
      </w:r>
    </w:p>
    <w:p w:rsidR="007C2F61" w:rsidRDefault="008065D7">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hint="eastAsia"/>
          <w:sz w:val="32"/>
          <w:szCs w:val="32"/>
        </w:rPr>
        <w:t>2.23</w:t>
      </w:r>
      <w:r>
        <w:rPr>
          <w:rFonts w:ascii="仿宋_GB2312" w:eastAsia="仿宋_GB2312" w:hAnsi="黑体" w:hint="eastAsia"/>
          <w:sz w:val="32"/>
          <w:szCs w:val="32"/>
        </w:rPr>
        <w:t>万元，主要包括：办公费、培训费、工会经费。</w:t>
      </w:r>
    </w:p>
    <w:p w:rsidR="007C2F61" w:rsidRDefault="008065D7">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hint="eastAsia"/>
          <w:sz w:val="32"/>
          <w:szCs w:val="32"/>
        </w:rPr>
        <w:t>三亚市天涯区科技工业信息化局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7C2F61" w:rsidRDefault="008065D7">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Pr>
          <w:rFonts w:ascii="仿宋_GB2312" w:eastAsia="仿宋_GB2312" w:hAnsi="黑体" w:cs="仿宋_GB2312" w:hint="eastAsia"/>
          <w:sz w:val="32"/>
          <w:szCs w:val="32"/>
        </w:rPr>
        <w:t>三亚市天涯区科技工业信息化局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2021</w:t>
      </w:r>
      <w:r>
        <w:rPr>
          <w:rFonts w:ascii="仿宋_GB2312" w:eastAsia="仿宋_GB2312" w:hAnsi="黑体" w:hint="eastAsia"/>
          <w:sz w:val="32"/>
          <w:szCs w:val="32"/>
        </w:rPr>
        <w:t>年一般公共预算“三公”经费预算数为</w:t>
      </w:r>
      <w:r>
        <w:rPr>
          <w:rFonts w:ascii="仿宋_GB2312" w:eastAsia="仿宋_GB2312" w:hAnsi="黑体" w:hint="eastAsia"/>
          <w:sz w:val="32"/>
          <w:szCs w:val="32"/>
        </w:rPr>
        <w:t>0</w:t>
      </w:r>
      <w:r>
        <w:rPr>
          <w:rFonts w:ascii="仿宋_GB2312" w:eastAsia="仿宋_GB2312" w:hAnsi="黑体" w:hint="eastAsia"/>
          <w:sz w:val="32"/>
          <w:szCs w:val="32"/>
        </w:rPr>
        <w:t>万元，其中：</w:t>
      </w:r>
    </w:p>
    <w:p w:rsidR="007C2F61" w:rsidRDefault="008065D7">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Times New Roman" w:eastAsia="仿宋_GB2312" w:hAnsi="Times New Roman" w:cs="Times New Roman" w:hint="eastAsia"/>
          <w:sz w:val="32"/>
          <w:shd w:val="clear" w:color="auto" w:fill="FFFFFF"/>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7C2F61" w:rsidRDefault="008065D7">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公务用车购置及运行费</w:t>
      </w:r>
      <w:r>
        <w:rPr>
          <w:rFonts w:ascii="Times New Roman" w:eastAsia="仿宋_GB2312" w:hAnsi="Times New Roman" w:cs="Times New Roman" w:hint="eastAsia"/>
          <w:sz w:val="32"/>
          <w:shd w:val="clear" w:color="auto" w:fill="FFFFFF"/>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Times New Roman" w:eastAsia="仿宋_GB2312" w:hAnsi="Times New Roman" w:cs="Times New Roman" w:hint="eastAsia"/>
          <w:sz w:val="32"/>
          <w:shd w:val="clear" w:color="auto" w:fill="FFFFFF"/>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Times New Roman" w:eastAsia="仿宋_GB2312" w:hAnsi="Times New Roman" w:cs="Times New Roman" w:hint="eastAsia"/>
          <w:sz w:val="32"/>
          <w:shd w:val="clear" w:color="auto" w:fill="FFFFFF"/>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7C2F61" w:rsidRDefault="008065D7">
      <w:pPr>
        <w:ind w:firstLine="630"/>
        <w:rPr>
          <w:rFonts w:ascii="Times New Roman" w:eastAsia="仿宋_GB2312" w:hAnsi="Times New Roman" w:cs="Times New Roman"/>
          <w:sz w:val="32"/>
          <w:shd w:val="clear" w:color="auto" w:fill="FFFFFF"/>
        </w:rPr>
      </w:pPr>
      <w:r>
        <w:rPr>
          <w:rFonts w:ascii="仿宋_GB2312" w:eastAsia="仿宋_GB2312" w:hAnsi="黑体" w:cs="Times New Roman"/>
          <w:sz w:val="32"/>
          <w:szCs w:val="32"/>
        </w:rPr>
        <w:t>公务接待费</w:t>
      </w:r>
      <w:r>
        <w:rPr>
          <w:rFonts w:ascii="仿宋_GB2312" w:eastAsia="仿宋_GB2312" w:hAnsi="黑体" w:cs="Times New Roman"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7C2F61" w:rsidRDefault="008065D7">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lastRenderedPageBreak/>
        <w:t>（二）</w:t>
      </w:r>
      <w:r>
        <w:rPr>
          <w:rFonts w:ascii="仿宋_GB2312" w:eastAsia="仿宋_GB2312" w:hAnsi="黑体" w:cs="仿宋_GB2312" w:hint="eastAsia"/>
          <w:sz w:val="32"/>
          <w:szCs w:val="32"/>
        </w:rPr>
        <w:t>三亚市天涯区科技工业信息化局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2021</w:t>
      </w:r>
      <w:r>
        <w:rPr>
          <w:rFonts w:ascii="仿宋_GB2312" w:eastAsia="仿宋_GB2312" w:hAnsi="黑体" w:hint="eastAsia"/>
          <w:sz w:val="32"/>
          <w:szCs w:val="32"/>
        </w:rPr>
        <w:t>年政府性基金预算“三公”经费预算数为</w:t>
      </w:r>
      <w:r>
        <w:rPr>
          <w:rFonts w:ascii="仿宋_GB2312" w:eastAsia="仿宋_GB2312" w:hAnsi="黑体" w:hint="eastAsia"/>
          <w:sz w:val="32"/>
          <w:szCs w:val="32"/>
        </w:rPr>
        <w:t>0</w:t>
      </w:r>
      <w:r>
        <w:rPr>
          <w:rFonts w:ascii="仿宋_GB2312" w:eastAsia="仿宋_GB2312" w:hAnsi="黑体" w:hint="eastAsia"/>
          <w:sz w:val="32"/>
          <w:szCs w:val="32"/>
        </w:rPr>
        <w:t>万元，其中：</w:t>
      </w:r>
    </w:p>
    <w:p w:rsidR="007C2F61" w:rsidRDefault="008065D7">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Times New Roman" w:eastAsia="仿宋_GB2312" w:hAnsi="Times New Roman" w:cs="Times New Roman" w:hint="eastAsia"/>
          <w:sz w:val="32"/>
          <w:shd w:val="clear" w:color="auto" w:fill="FFFFFF"/>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7C2F61" w:rsidRDefault="008065D7">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公务用车购置及运行费</w:t>
      </w:r>
      <w:r>
        <w:rPr>
          <w:rFonts w:ascii="Times New Roman" w:eastAsia="仿宋_GB2312" w:hAnsi="Times New Roman" w:cs="Times New Roman" w:hint="eastAsia"/>
          <w:sz w:val="32"/>
          <w:shd w:val="clear" w:color="auto" w:fill="FFFFFF"/>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Times New Roman" w:eastAsia="仿宋_GB2312" w:hAnsi="Times New Roman" w:cs="Times New Roman" w:hint="eastAsia"/>
          <w:sz w:val="32"/>
          <w:shd w:val="clear" w:color="auto" w:fill="FFFFFF"/>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Times New Roman" w:eastAsia="仿宋_GB2312" w:hAnsi="Times New Roman" w:cs="Times New Roman" w:hint="eastAsia"/>
          <w:sz w:val="32"/>
          <w:shd w:val="clear" w:color="auto" w:fill="FFFFFF"/>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7C2F61" w:rsidRDefault="008065D7">
      <w:pPr>
        <w:ind w:firstLine="630"/>
        <w:rPr>
          <w:rFonts w:ascii="Times New Roman" w:eastAsia="仿宋_GB2312" w:hAnsi="Times New Roman" w:cs="Times New Roman"/>
          <w:sz w:val="32"/>
          <w:shd w:val="clear" w:color="auto" w:fill="FFFFFF"/>
        </w:rPr>
      </w:pPr>
      <w:r>
        <w:rPr>
          <w:rFonts w:ascii="仿宋_GB2312" w:eastAsia="仿宋_GB2312" w:hAnsi="黑体" w:cs="Times New Roman"/>
          <w:sz w:val="32"/>
          <w:szCs w:val="32"/>
        </w:rPr>
        <w:t>公务接待费</w:t>
      </w:r>
      <w:r>
        <w:rPr>
          <w:rFonts w:ascii="仿宋_GB2312" w:eastAsia="仿宋_GB2312" w:hAnsi="黑体" w:cs="Times New Roman"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7C2F61" w:rsidRDefault="008065D7">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hint="eastAsia"/>
          <w:sz w:val="32"/>
          <w:szCs w:val="32"/>
        </w:rPr>
        <w:t>三亚市天涯区科技工业信息化局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政府性基金预算当年拨款情况说明</w:t>
      </w:r>
    </w:p>
    <w:p w:rsidR="007C2F61" w:rsidRDefault="008065D7">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7C2F61" w:rsidRDefault="008065D7">
      <w:pPr>
        <w:ind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无预算安排。</w:t>
      </w:r>
    </w:p>
    <w:p w:rsidR="007C2F61" w:rsidRDefault="008065D7">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7C2F61" w:rsidRDefault="008065D7">
      <w:pPr>
        <w:ind w:firstLine="640"/>
        <w:jc w:val="left"/>
        <w:rPr>
          <w:rFonts w:ascii="仿宋_GB2312" w:eastAsia="仿宋_GB2312" w:hAnsi="黑体"/>
          <w:sz w:val="32"/>
          <w:szCs w:val="32"/>
        </w:rPr>
      </w:pPr>
      <w:r>
        <w:rPr>
          <w:rFonts w:ascii="仿宋_GB2312" w:eastAsia="仿宋_GB2312" w:hAnsi="黑体" w:cs="仿宋_GB2312" w:hint="eastAsia"/>
          <w:sz w:val="32"/>
          <w:szCs w:val="32"/>
        </w:rPr>
        <w:t>无预算安排。</w:t>
      </w:r>
    </w:p>
    <w:p w:rsidR="007C2F61" w:rsidRDefault="008065D7">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7C2F61" w:rsidRDefault="008065D7">
      <w:pPr>
        <w:ind w:firstLine="640"/>
        <w:jc w:val="left"/>
        <w:rPr>
          <w:rFonts w:ascii="仿宋_GB2312" w:eastAsia="仿宋_GB2312" w:hAnsi="黑体"/>
          <w:sz w:val="32"/>
          <w:szCs w:val="32"/>
        </w:rPr>
      </w:pPr>
      <w:r>
        <w:rPr>
          <w:rFonts w:ascii="仿宋_GB2312" w:eastAsia="仿宋_GB2312" w:hAnsi="黑体" w:cs="仿宋_GB2312" w:hint="eastAsia"/>
          <w:sz w:val="32"/>
          <w:szCs w:val="32"/>
        </w:rPr>
        <w:t>无预算安排。</w:t>
      </w:r>
    </w:p>
    <w:p w:rsidR="007C2F61" w:rsidRDefault="008065D7">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hint="eastAsia"/>
          <w:sz w:val="32"/>
          <w:szCs w:val="32"/>
        </w:rPr>
        <w:t>三亚市天涯区科技工业信息化局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7C2F61" w:rsidRDefault="008065D7">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按照综合预算原则，三亚市天涯区科技工业信息化</w:t>
      </w:r>
      <w:r>
        <w:rPr>
          <w:rFonts w:ascii="仿宋_GB2312" w:eastAsia="仿宋_GB2312" w:hAnsi="黑体" w:cs="仿宋_GB2312" w:hint="eastAsia"/>
          <w:sz w:val="32"/>
          <w:szCs w:val="32"/>
        </w:rPr>
        <w:t>局单位</w:t>
      </w:r>
      <w:r>
        <w:rPr>
          <w:rFonts w:ascii="仿宋_GB2312" w:eastAsia="仿宋_GB2312" w:hAnsi="黑体" w:cs="仿宋_GB2312" w:hint="eastAsia"/>
          <w:sz w:val="32"/>
          <w:szCs w:val="32"/>
        </w:rPr>
        <w:t>所有收入和支出均纳入</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预算管理。收入包括：一般公共预算收入</w:t>
      </w:r>
      <w:r>
        <w:rPr>
          <w:rFonts w:ascii="仿宋_GB2312" w:eastAsia="仿宋_GB2312" w:hAnsi="黑体" w:cs="仿宋_GB2312" w:hint="eastAsia"/>
          <w:sz w:val="32"/>
          <w:szCs w:val="32"/>
        </w:rPr>
        <w:t>、上年结转</w:t>
      </w:r>
      <w:r>
        <w:rPr>
          <w:rFonts w:ascii="仿宋_GB2312" w:eastAsia="仿宋_GB2312" w:hAnsi="黑体" w:hint="eastAsia"/>
          <w:sz w:val="32"/>
          <w:szCs w:val="32"/>
        </w:rPr>
        <w:t>；支出包括：科学技术支出、社会保障和就业支出、卫生健康支出、住房保障支出。</w:t>
      </w:r>
      <w:r>
        <w:rPr>
          <w:rFonts w:ascii="仿宋_GB2312" w:eastAsia="仿宋_GB2312" w:hAnsi="黑体" w:cs="仿宋_GB2312" w:hint="eastAsia"/>
          <w:sz w:val="32"/>
          <w:szCs w:val="32"/>
        </w:rPr>
        <w:t>三亚市天涯区科技工业信息化</w:t>
      </w:r>
      <w:r>
        <w:rPr>
          <w:rFonts w:ascii="仿宋_GB2312" w:eastAsia="仿宋_GB2312" w:hAnsi="黑体" w:cs="仿宋_GB2312" w:hint="eastAsia"/>
          <w:sz w:val="32"/>
          <w:szCs w:val="32"/>
        </w:rPr>
        <w:t>局单位</w:t>
      </w:r>
      <w:r>
        <w:rPr>
          <w:rFonts w:ascii="仿宋_GB2312" w:eastAsia="仿宋_GB2312" w:hAnsi="黑体" w:cs="仿宋_GB2312" w:hint="eastAsia"/>
          <w:sz w:val="32"/>
          <w:szCs w:val="32"/>
        </w:rPr>
        <w:t>2021</w:t>
      </w:r>
      <w:r>
        <w:rPr>
          <w:rFonts w:ascii="仿宋_GB2312" w:eastAsia="仿宋_GB2312" w:hAnsi="黑体" w:hint="eastAsia"/>
          <w:sz w:val="32"/>
          <w:szCs w:val="32"/>
        </w:rPr>
        <w:t>年收支总预算</w:t>
      </w:r>
      <w:r>
        <w:rPr>
          <w:rFonts w:ascii="仿宋_GB2312" w:eastAsia="仿宋_GB2312" w:hAnsi="黑体" w:hint="eastAsia"/>
          <w:sz w:val="32"/>
          <w:szCs w:val="32"/>
        </w:rPr>
        <w:t>457.65</w:t>
      </w:r>
      <w:r>
        <w:rPr>
          <w:rFonts w:ascii="仿宋_GB2312" w:eastAsia="仿宋_GB2312" w:hAnsi="黑体" w:hint="eastAsia"/>
          <w:sz w:val="32"/>
          <w:szCs w:val="32"/>
        </w:rPr>
        <w:t>万元。</w:t>
      </w:r>
    </w:p>
    <w:p w:rsidR="007C2F61" w:rsidRDefault="008065D7">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hint="eastAsia"/>
          <w:sz w:val="32"/>
          <w:szCs w:val="32"/>
        </w:rPr>
        <w:t>三亚市天涯区科技工业信息化局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lastRenderedPageBreak/>
        <w:t>收入预算情况说明</w:t>
      </w:r>
    </w:p>
    <w:p w:rsidR="007C2F61" w:rsidRDefault="008065D7">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三亚市天涯区科技工业信息化局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hint="eastAsia"/>
          <w:sz w:val="32"/>
          <w:szCs w:val="32"/>
        </w:rPr>
        <w:t>457.65</w:t>
      </w:r>
      <w:r>
        <w:rPr>
          <w:rFonts w:ascii="仿宋_GB2312" w:eastAsia="仿宋_GB2312" w:hAnsi="黑体" w:hint="eastAsia"/>
          <w:sz w:val="32"/>
          <w:szCs w:val="32"/>
        </w:rPr>
        <w:t>万元，其中：上年结转</w:t>
      </w:r>
      <w:r>
        <w:rPr>
          <w:rFonts w:ascii="仿宋_GB2312" w:eastAsia="仿宋_GB2312" w:hAnsi="黑体" w:hint="eastAsia"/>
          <w:sz w:val="32"/>
          <w:szCs w:val="32"/>
        </w:rPr>
        <w:t>0.04</w:t>
      </w:r>
      <w:r>
        <w:rPr>
          <w:rFonts w:ascii="仿宋_GB2312" w:eastAsia="仿宋_GB2312" w:hAnsi="黑体" w:hint="eastAsia"/>
          <w:sz w:val="32"/>
          <w:szCs w:val="32"/>
        </w:rPr>
        <w:t>万元，占</w:t>
      </w:r>
      <w:r>
        <w:rPr>
          <w:rFonts w:ascii="仿宋_GB2312" w:eastAsia="仿宋_GB2312" w:hAnsi="黑体"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；经费拨款收入</w:t>
      </w:r>
      <w:r>
        <w:rPr>
          <w:rFonts w:ascii="仿宋_GB2312" w:eastAsia="仿宋_GB2312" w:hAnsi="黑体" w:hint="eastAsia"/>
          <w:sz w:val="32"/>
          <w:szCs w:val="32"/>
        </w:rPr>
        <w:t>457.61</w:t>
      </w:r>
      <w:r>
        <w:rPr>
          <w:rFonts w:ascii="仿宋_GB2312" w:eastAsia="仿宋_GB2312" w:hAnsi="黑体" w:hint="eastAsia"/>
          <w:sz w:val="32"/>
          <w:szCs w:val="32"/>
        </w:rPr>
        <w:t>万元，占</w:t>
      </w:r>
      <w:r>
        <w:rPr>
          <w:rFonts w:ascii="仿宋_GB2312" w:eastAsia="仿宋_GB2312" w:hAnsi="黑体" w:hint="eastAsia"/>
          <w:sz w:val="32"/>
          <w:szCs w:val="32"/>
        </w:rPr>
        <w:t>100</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hint="eastAsia"/>
          <w:sz w:val="32"/>
          <w:szCs w:val="32"/>
        </w:rPr>
        <w:t>0</w:t>
      </w:r>
      <w:r>
        <w:rPr>
          <w:rFonts w:ascii="仿宋_GB2312" w:eastAsia="仿宋_GB2312" w:hAnsi="黑体" w:hint="eastAsia"/>
          <w:sz w:val="32"/>
          <w:szCs w:val="32"/>
        </w:rPr>
        <w:t>万元，占</w:t>
      </w:r>
      <w:r>
        <w:rPr>
          <w:rFonts w:ascii="仿宋_GB2312" w:eastAsia="仿宋_GB2312" w:hAnsi="黑体"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hint="eastAsia"/>
          <w:sz w:val="32"/>
          <w:szCs w:val="32"/>
        </w:rPr>
        <w:t>0</w:t>
      </w:r>
      <w:r>
        <w:rPr>
          <w:rFonts w:ascii="仿宋_GB2312" w:eastAsia="仿宋_GB2312" w:hAnsi="黑体" w:hint="eastAsia"/>
          <w:sz w:val="32"/>
          <w:szCs w:val="32"/>
        </w:rPr>
        <w:t>万元，占</w:t>
      </w:r>
      <w:r>
        <w:rPr>
          <w:rFonts w:ascii="仿宋_GB2312" w:eastAsia="仿宋_GB2312" w:hAnsi="黑体"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113.96</w:t>
      </w:r>
      <w:r>
        <w:rPr>
          <w:rFonts w:ascii="仿宋_GB2312" w:eastAsia="仿宋_GB2312" w:hAnsi="黑体" w:hint="eastAsia"/>
          <w:sz w:val="32"/>
          <w:szCs w:val="32"/>
        </w:rPr>
        <w:t>万元，主要是</w:t>
      </w:r>
      <w:r>
        <w:rPr>
          <w:rFonts w:ascii="仿宋_GB2312" w:eastAsia="仿宋_GB2312" w:hAnsi="黑体" w:hint="eastAsia"/>
          <w:sz w:val="32"/>
          <w:szCs w:val="32"/>
        </w:rPr>
        <w:t>科学技术项目增加、人员增加</w:t>
      </w:r>
      <w:r>
        <w:rPr>
          <w:rFonts w:ascii="仿宋_GB2312" w:eastAsia="仿宋_GB2312" w:hAnsi="黑体" w:hint="eastAsia"/>
          <w:sz w:val="32"/>
          <w:szCs w:val="32"/>
        </w:rPr>
        <w:t>。</w:t>
      </w:r>
    </w:p>
    <w:p w:rsidR="007C2F61" w:rsidRDefault="008065D7">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hint="eastAsia"/>
          <w:sz w:val="32"/>
          <w:szCs w:val="32"/>
        </w:rPr>
        <w:t>三亚市天涯区科技工业信息化局</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支出预算情况说明</w:t>
      </w:r>
    </w:p>
    <w:p w:rsidR="007C2F61" w:rsidRDefault="008065D7">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三亚市天涯区科技工业信息化局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2021</w:t>
      </w:r>
      <w:r>
        <w:rPr>
          <w:rFonts w:ascii="仿宋_GB2312" w:eastAsia="仿宋_GB2312" w:hAnsi="黑体" w:hint="eastAsia"/>
          <w:sz w:val="32"/>
          <w:szCs w:val="32"/>
        </w:rPr>
        <w:t>年支出预算</w:t>
      </w:r>
      <w:r>
        <w:rPr>
          <w:rFonts w:ascii="仿宋_GB2312" w:eastAsia="仿宋_GB2312" w:hAnsi="黑体" w:hint="eastAsia"/>
          <w:sz w:val="32"/>
          <w:szCs w:val="32"/>
        </w:rPr>
        <w:t>457.65</w:t>
      </w:r>
      <w:r>
        <w:rPr>
          <w:rFonts w:ascii="仿宋_GB2312" w:eastAsia="仿宋_GB2312" w:hAnsi="黑体" w:hint="eastAsia"/>
          <w:sz w:val="32"/>
          <w:szCs w:val="32"/>
        </w:rPr>
        <w:t>万元，其中：基本支出</w:t>
      </w:r>
      <w:r>
        <w:rPr>
          <w:rFonts w:ascii="仿宋_GB2312" w:eastAsia="仿宋_GB2312" w:hAnsi="黑体" w:hint="eastAsia"/>
          <w:sz w:val="32"/>
          <w:szCs w:val="32"/>
        </w:rPr>
        <w:t>91.83</w:t>
      </w:r>
      <w:r>
        <w:rPr>
          <w:rFonts w:ascii="仿宋_GB2312" w:eastAsia="仿宋_GB2312" w:hAnsi="黑体" w:hint="eastAsia"/>
          <w:sz w:val="32"/>
          <w:szCs w:val="32"/>
        </w:rPr>
        <w:t>万元，占</w:t>
      </w:r>
      <w:r>
        <w:rPr>
          <w:rFonts w:ascii="仿宋_GB2312" w:eastAsia="仿宋_GB2312" w:hAnsi="黑体" w:hint="eastAsia"/>
          <w:sz w:val="32"/>
          <w:szCs w:val="32"/>
        </w:rPr>
        <w:t>20.07</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hint="eastAsia"/>
          <w:sz w:val="32"/>
          <w:szCs w:val="32"/>
        </w:rPr>
        <w:t>365.82</w:t>
      </w:r>
      <w:r>
        <w:rPr>
          <w:rFonts w:ascii="仿宋_GB2312" w:eastAsia="仿宋_GB2312" w:hAnsi="黑体" w:hint="eastAsia"/>
          <w:sz w:val="32"/>
          <w:szCs w:val="32"/>
        </w:rPr>
        <w:t>万元，占</w:t>
      </w:r>
      <w:r>
        <w:rPr>
          <w:rFonts w:ascii="仿宋_GB2312" w:eastAsia="仿宋_GB2312" w:hAnsi="黑体" w:hint="eastAsia"/>
          <w:sz w:val="32"/>
          <w:szCs w:val="32"/>
        </w:rPr>
        <w:t>79.93</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113.96</w:t>
      </w:r>
      <w:r>
        <w:rPr>
          <w:rFonts w:ascii="仿宋_GB2312" w:eastAsia="仿宋_GB2312" w:hAnsi="黑体" w:hint="eastAsia"/>
          <w:sz w:val="32"/>
          <w:szCs w:val="32"/>
        </w:rPr>
        <w:t>万元，主要是</w:t>
      </w:r>
      <w:r>
        <w:rPr>
          <w:rFonts w:ascii="仿宋_GB2312" w:eastAsia="仿宋_GB2312" w:hAnsi="黑体" w:hint="eastAsia"/>
          <w:sz w:val="32"/>
          <w:szCs w:val="32"/>
        </w:rPr>
        <w:t>科学技术项目增加、人员增加</w:t>
      </w:r>
      <w:r>
        <w:rPr>
          <w:rFonts w:ascii="仿宋_GB2312" w:eastAsia="仿宋_GB2312" w:hAnsi="黑体" w:hint="eastAsia"/>
          <w:sz w:val="32"/>
          <w:szCs w:val="32"/>
        </w:rPr>
        <w:t>。</w:t>
      </w:r>
    </w:p>
    <w:p w:rsidR="007C2F61" w:rsidRDefault="008065D7">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7C2F61" w:rsidRDefault="008065D7">
      <w:pPr>
        <w:ind w:firstLineChars="200" w:firstLine="640"/>
        <w:rPr>
          <w:rFonts w:ascii="楷体" w:eastAsia="楷体" w:hAnsi="楷体"/>
          <w:sz w:val="32"/>
          <w:szCs w:val="32"/>
        </w:rPr>
      </w:pPr>
      <w:r>
        <w:rPr>
          <w:rFonts w:ascii="楷体" w:eastAsia="楷体" w:hAnsi="楷体" w:hint="eastAsia"/>
          <w:sz w:val="32"/>
          <w:szCs w:val="32"/>
        </w:rPr>
        <w:t>（一）机关运行经费</w:t>
      </w:r>
    </w:p>
    <w:p w:rsidR="007C2F61" w:rsidRDefault="008065D7">
      <w:pPr>
        <w:ind w:firstLineChars="200" w:firstLine="640"/>
        <w:rPr>
          <w:rFonts w:ascii="仿宋_GB2312" w:eastAsia="仿宋_GB2312" w:hAnsi="黑体"/>
          <w:sz w:val="32"/>
          <w:szCs w:val="32"/>
        </w:rPr>
      </w:pP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三亚市天涯区科技工业信息化局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机关运行经费预算</w:t>
      </w:r>
      <w:r>
        <w:rPr>
          <w:rFonts w:ascii="仿宋_GB2312" w:eastAsia="仿宋_GB2312" w:hAnsi="黑体" w:cs="仿宋_GB2312" w:hint="eastAsia"/>
          <w:sz w:val="32"/>
          <w:szCs w:val="32"/>
        </w:rPr>
        <w:t>34.83</w:t>
      </w:r>
      <w:r>
        <w:rPr>
          <w:rFonts w:ascii="仿宋_GB2312" w:eastAsia="仿宋_GB2312" w:hAnsi="黑体" w:hint="eastAsia"/>
          <w:sz w:val="32"/>
          <w:szCs w:val="32"/>
        </w:rPr>
        <w:t>万元。</w:t>
      </w:r>
    </w:p>
    <w:p w:rsidR="007C2F61" w:rsidRDefault="008065D7">
      <w:pPr>
        <w:ind w:firstLineChars="200" w:firstLine="640"/>
        <w:rPr>
          <w:rFonts w:ascii="楷体" w:eastAsia="楷体" w:hAnsi="楷体"/>
          <w:sz w:val="32"/>
          <w:szCs w:val="32"/>
        </w:rPr>
      </w:pPr>
      <w:r>
        <w:rPr>
          <w:rFonts w:ascii="楷体" w:eastAsia="楷体" w:hAnsi="楷体" w:hint="eastAsia"/>
          <w:sz w:val="32"/>
          <w:szCs w:val="32"/>
        </w:rPr>
        <w:t>（二）政府采购情况</w:t>
      </w:r>
    </w:p>
    <w:p w:rsidR="007C2F61" w:rsidRDefault="008065D7">
      <w:pPr>
        <w:ind w:firstLine="640"/>
        <w:rPr>
          <w:rFonts w:ascii="仿宋_GB2312" w:eastAsia="仿宋_GB2312" w:hAnsi="黑体"/>
          <w:sz w:val="32"/>
          <w:szCs w:val="32"/>
        </w:rPr>
      </w:pP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三亚市天涯区科技工业信息化局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政府采购预算总额</w:t>
      </w:r>
      <w:r>
        <w:rPr>
          <w:rFonts w:ascii="仿宋_GB2312" w:eastAsia="仿宋_GB2312" w:hAnsi="黑体" w:cs="仿宋_GB2312" w:hint="eastAsia"/>
          <w:sz w:val="32"/>
          <w:szCs w:val="32"/>
        </w:rPr>
        <w:t>182</w:t>
      </w:r>
      <w:r>
        <w:rPr>
          <w:rFonts w:ascii="仿宋_GB2312" w:eastAsia="仿宋_GB2312" w:hAnsi="黑体" w:hint="eastAsia"/>
          <w:sz w:val="32"/>
          <w:szCs w:val="32"/>
        </w:rPr>
        <w:t>万元，其中：政府采购货物预算</w:t>
      </w:r>
      <w:r>
        <w:rPr>
          <w:rFonts w:ascii="仿宋_GB2312" w:eastAsia="仿宋_GB2312" w:hAnsi="黑体" w:hint="eastAsia"/>
          <w:sz w:val="32"/>
          <w:szCs w:val="32"/>
        </w:rPr>
        <w:t>1</w:t>
      </w:r>
      <w:r>
        <w:rPr>
          <w:rFonts w:ascii="仿宋_GB2312" w:eastAsia="仿宋_GB2312" w:hAnsi="黑体" w:hint="eastAsia"/>
          <w:sz w:val="32"/>
          <w:szCs w:val="32"/>
        </w:rPr>
        <w:t>万元，政府采购工程预算</w:t>
      </w:r>
      <w:r>
        <w:rPr>
          <w:rFonts w:ascii="仿宋_GB2312" w:eastAsia="仿宋_GB2312" w:hAnsi="黑体" w:hint="eastAsia"/>
          <w:sz w:val="32"/>
          <w:szCs w:val="32"/>
        </w:rPr>
        <w:t>181</w:t>
      </w:r>
      <w:r>
        <w:rPr>
          <w:rFonts w:ascii="仿宋_GB2312" w:eastAsia="仿宋_GB2312" w:hAnsi="黑体" w:hint="eastAsia"/>
          <w:sz w:val="32"/>
          <w:szCs w:val="32"/>
        </w:rPr>
        <w:t>万元，政府采购服务预算</w:t>
      </w:r>
      <w:r>
        <w:rPr>
          <w:rFonts w:ascii="仿宋_GB2312" w:eastAsia="仿宋_GB2312" w:hAnsi="黑体" w:hint="eastAsia"/>
          <w:sz w:val="32"/>
          <w:szCs w:val="32"/>
        </w:rPr>
        <w:t>0</w:t>
      </w:r>
      <w:r>
        <w:rPr>
          <w:rFonts w:ascii="仿宋_GB2312" w:eastAsia="仿宋_GB2312" w:hAnsi="黑体" w:hint="eastAsia"/>
          <w:sz w:val="32"/>
          <w:szCs w:val="32"/>
        </w:rPr>
        <w:t>万元。</w:t>
      </w:r>
    </w:p>
    <w:p w:rsidR="007C2F61" w:rsidRDefault="008065D7">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7C2F61" w:rsidRDefault="008065D7">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cs="仿宋_GB2312" w:hint="eastAsia"/>
          <w:sz w:val="32"/>
          <w:szCs w:val="32"/>
        </w:rPr>
        <w:t>三亚市天涯区科技工业信息</w:t>
      </w:r>
      <w:r>
        <w:rPr>
          <w:rFonts w:ascii="仿宋_GB2312" w:eastAsia="仿宋_GB2312" w:hAnsi="黑体" w:cs="仿宋_GB2312" w:hint="eastAsia"/>
          <w:sz w:val="32"/>
          <w:szCs w:val="32"/>
        </w:rPr>
        <w:lastRenderedPageBreak/>
        <w:t>化局单位共有车辆</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7C2F61" w:rsidRDefault="008065D7">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7C2F61" w:rsidRDefault="008065D7">
      <w:pPr>
        <w:ind w:firstLineChars="200" w:firstLine="640"/>
        <w:rPr>
          <w:rFonts w:ascii="仿宋_GB2312" w:eastAsia="仿宋_GB2312" w:hAnsi="黑体"/>
          <w:sz w:val="32"/>
          <w:szCs w:val="32"/>
        </w:rPr>
      </w:pP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三亚市天涯区科技工业信息化局</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14</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457.65</w:t>
      </w:r>
      <w:r>
        <w:rPr>
          <w:rFonts w:ascii="仿宋_GB2312" w:eastAsia="仿宋_GB2312" w:hAnsi="黑体" w:hint="eastAsia"/>
          <w:sz w:val="32"/>
          <w:szCs w:val="32"/>
        </w:rPr>
        <w:t>万元、政府性基金</w:t>
      </w:r>
      <w:r>
        <w:rPr>
          <w:rFonts w:ascii="仿宋_GB2312" w:eastAsia="仿宋_GB2312" w:hAnsi="黑体" w:hint="eastAsia"/>
          <w:sz w:val="32"/>
          <w:szCs w:val="32"/>
        </w:rPr>
        <w:t>0</w:t>
      </w:r>
      <w:r>
        <w:rPr>
          <w:rFonts w:ascii="仿宋_GB2312" w:eastAsia="仿宋_GB2312" w:hAnsi="黑体" w:hint="eastAsia"/>
          <w:sz w:val="32"/>
          <w:szCs w:val="32"/>
        </w:rPr>
        <w:t>万元。</w:t>
      </w:r>
    </w:p>
    <w:p w:rsidR="007C2F61" w:rsidRDefault="007C2F61">
      <w:pPr>
        <w:jc w:val="center"/>
        <w:rPr>
          <w:rFonts w:ascii="黑体" w:eastAsia="黑体" w:hAnsi="黑体"/>
          <w:sz w:val="32"/>
          <w:szCs w:val="32"/>
        </w:rPr>
      </w:pPr>
    </w:p>
    <w:p w:rsidR="007C2F61" w:rsidRDefault="007C2F61">
      <w:pPr>
        <w:jc w:val="left"/>
        <w:rPr>
          <w:rFonts w:ascii="仿宋_GB2312" w:eastAsia="仿宋_GB2312" w:hAnsi="宋体" w:cs="宋体"/>
          <w:color w:val="000000"/>
          <w:kern w:val="0"/>
          <w:sz w:val="32"/>
          <w:szCs w:val="30"/>
        </w:rPr>
      </w:pPr>
    </w:p>
    <w:p w:rsidR="007C2F61" w:rsidRDefault="008065D7">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7C2F61" w:rsidRDefault="007C2F61">
      <w:pPr>
        <w:ind w:firstLineChars="200" w:firstLine="640"/>
        <w:jc w:val="left"/>
        <w:rPr>
          <w:rFonts w:ascii="仿宋_GB2312" w:eastAsia="仿宋_GB2312" w:cs="宋体"/>
          <w:bCs/>
          <w:color w:val="000000"/>
          <w:kern w:val="0"/>
          <w:sz w:val="32"/>
          <w:szCs w:val="32"/>
          <w:lang w:val="zh-CN"/>
        </w:rPr>
      </w:pP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七、工资福利支出：反映单位开支的在职职工和编制外长期聘用人员的各类劳动报酬，以及为上述人员缴纳的各项社会保险费等。</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w:t>
      </w:r>
      <w:r>
        <w:rPr>
          <w:rFonts w:ascii="仿宋_GB2312" w:eastAsia="仿宋_GB2312" w:hAnsi="宋体" w:cs="宋体" w:hint="eastAsia"/>
          <w:color w:val="000000"/>
          <w:kern w:val="0"/>
          <w:sz w:val="32"/>
          <w:szCs w:val="30"/>
        </w:rPr>
        <w:t>人和家庭的补助支出，包括离休费、退休费、退职（役）费、抚恤金、生活补助、救济费、医疗费补助、助学金、独生子女奖励金、其他等。</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w:t>
      </w:r>
      <w:bookmarkStart w:id="0" w:name="_GoBack"/>
      <w:bookmarkEnd w:id="0"/>
      <w:r>
        <w:rPr>
          <w:rFonts w:ascii="仿宋_GB2312" w:eastAsia="仿宋_GB2312" w:hAnsi="宋体" w:cs="宋体" w:hint="eastAsia"/>
          <w:color w:val="000000"/>
          <w:kern w:val="0"/>
          <w:sz w:val="32"/>
          <w:szCs w:val="30"/>
        </w:rPr>
        <w:t>部门、各单位为完成其特定的工作任务和事业发展目标所发生的支出。</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w:t>
      </w:r>
      <w:r>
        <w:rPr>
          <w:rFonts w:ascii="仿宋_GB2312" w:eastAsia="仿宋_GB2312" w:hAnsi="宋体" w:cs="宋体" w:hint="eastAsia"/>
          <w:color w:val="000000"/>
          <w:kern w:val="0"/>
          <w:sz w:val="32"/>
          <w:szCs w:val="30"/>
        </w:rPr>
        <w:t>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7C2F61" w:rsidRDefault="008065D7">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w:t>
      </w:r>
      <w:r>
        <w:rPr>
          <w:rFonts w:ascii="仿宋_GB2312" w:eastAsia="仿宋_GB2312" w:hAnsi="宋体" w:cs="宋体" w:hint="eastAsia"/>
          <w:color w:val="000000"/>
          <w:kern w:val="0"/>
          <w:sz w:val="32"/>
          <w:szCs w:val="30"/>
        </w:rPr>
        <w:t>用车运行维护费以及其他费用。</w:t>
      </w:r>
    </w:p>
    <w:p w:rsidR="007C2F61" w:rsidRDefault="007C2F61">
      <w:pPr>
        <w:ind w:firstLineChars="200" w:firstLine="640"/>
        <w:jc w:val="left"/>
        <w:rPr>
          <w:rFonts w:ascii="仿宋_GB2312" w:eastAsia="仿宋_GB2312" w:hAnsi="宋体" w:cs="宋体"/>
          <w:color w:val="000000"/>
          <w:kern w:val="0"/>
          <w:sz w:val="32"/>
          <w:szCs w:val="30"/>
        </w:rPr>
      </w:pPr>
    </w:p>
    <w:p w:rsidR="007C2F61" w:rsidRDefault="007C2F61">
      <w:pPr>
        <w:ind w:firstLineChars="200" w:firstLine="640"/>
        <w:rPr>
          <w:rFonts w:ascii="仿宋_GB2312" w:eastAsia="仿宋_GB2312" w:hAnsi="黑体" w:cs="仿宋_GB2312"/>
          <w:sz w:val="32"/>
          <w:szCs w:val="32"/>
        </w:rPr>
      </w:pPr>
    </w:p>
    <w:p w:rsidR="007C2F61" w:rsidRDefault="007C2F61">
      <w:pPr>
        <w:ind w:firstLineChars="200" w:firstLine="640"/>
        <w:jc w:val="left"/>
        <w:rPr>
          <w:rFonts w:ascii="仿宋_GB2312" w:eastAsia="仿宋_GB2312" w:hAnsi="黑体" w:cs="仿宋_GB2312"/>
          <w:sz w:val="32"/>
          <w:szCs w:val="32"/>
        </w:rPr>
      </w:pPr>
    </w:p>
    <w:sectPr w:rsidR="007C2F61" w:rsidSect="007C2F61">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65D7" w:rsidRDefault="008065D7" w:rsidP="0096607C">
      <w:r>
        <w:separator/>
      </w:r>
    </w:p>
  </w:endnote>
  <w:endnote w:type="continuationSeparator" w:id="1">
    <w:p w:rsidR="008065D7" w:rsidRDefault="008065D7" w:rsidP="0096607C">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65D7" w:rsidRDefault="008065D7" w:rsidP="0096607C">
      <w:r>
        <w:separator/>
      </w:r>
    </w:p>
  </w:footnote>
  <w:footnote w:type="continuationSeparator" w:id="1">
    <w:p w:rsidR="008065D7" w:rsidRDefault="008065D7" w:rsidP="009660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43C5A34"/>
    <w:multiLevelType w:val="singleLevel"/>
    <w:tmpl w:val="143C5A34"/>
    <w:lvl w:ilvl="0">
      <w:start w:val="2"/>
      <w:numFmt w:val="chineseCounting"/>
      <w:suff w:val="space"/>
      <w:lvlText w:val="第%1部分"/>
      <w:lvlJc w:val="left"/>
      <w:rPr>
        <w:rFonts w:hint="eastAsia"/>
      </w:rPr>
    </w:lvl>
  </w:abstractNum>
  <w:abstractNum w:abstractNumId="2">
    <w:nsid w:val="36023204"/>
    <w:multiLevelType w:val="multilevel"/>
    <w:tmpl w:val="3602320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40D93D13"/>
    <w:multiLevelType w:val="singleLevel"/>
    <w:tmpl w:val="40D93D13"/>
    <w:lvl w:ilvl="0">
      <w:start w:val="1"/>
      <w:numFmt w:val="chineseCounting"/>
      <w:suff w:val="nothing"/>
      <w:lvlText w:val="%1、"/>
      <w:lvlJc w:val="left"/>
      <w:rPr>
        <w:rFonts w:hint="eastAsia"/>
      </w:rPr>
    </w:lvl>
  </w:abstractNum>
  <w:abstractNum w:abstractNumId="4">
    <w:nsid w:val="4C9A6287"/>
    <w:multiLevelType w:val="multilevel"/>
    <w:tmpl w:val="4C9A628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4"/>
  </w:num>
  <w:num w:numId="3">
    <w:abstractNumId w:val="5"/>
  </w:num>
  <w:num w:numId="4">
    <w:abstractNumId w:val="6"/>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2F61"/>
    <w:rsid w:val="00134CD2"/>
    <w:rsid w:val="002A2129"/>
    <w:rsid w:val="003C6B80"/>
    <w:rsid w:val="00644007"/>
    <w:rsid w:val="007C2F61"/>
    <w:rsid w:val="008065D7"/>
    <w:rsid w:val="0096607C"/>
    <w:rsid w:val="010C79C3"/>
    <w:rsid w:val="01114420"/>
    <w:rsid w:val="012051D1"/>
    <w:rsid w:val="01665C31"/>
    <w:rsid w:val="01E75854"/>
    <w:rsid w:val="030E51B7"/>
    <w:rsid w:val="03640BBA"/>
    <w:rsid w:val="03967F01"/>
    <w:rsid w:val="03E0135A"/>
    <w:rsid w:val="0446765B"/>
    <w:rsid w:val="04F41953"/>
    <w:rsid w:val="05251594"/>
    <w:rsid w:val="05FB10DD"/>
    <w:rsid w:val="06B36040"/>
    <w:rsid w:val="07037189"/>
    <w:rsid w:val="07261C01"/>
    <w:rsid w:val="073623CE"/>
    <w:rsid w:val="07404E75"/>
    <w:rsid w:val="07535CDB"/>
    <w:rsid w:val="076878DD"/>
    <w:rsid w:val="07AD59F1"/>
    <w:rsid w:val="082C0D8B"/>
    <w:rsid w:val="08527B78"/>
    <w:rsid w:val="088C64D0"/>
    <w:rsid w:val="08B522E9"/>
    <w:rsid w:val="08C47E83"/>
    <w:rsid w:val="097D0109"/>
    <w:rsid w:val="099B4F27"/>
    <w:rsid w:val="09A84381"/>
    <w:rsid w:val="09EE49C8"/>
    <w:rsid w:val="0A160E9D"/>
    <w:rsid w:val="0ABF2674"/>
    <w:rsid w:val="0AFC1121"/>
    <w:rsid w:val="0BD94A72"/>
    <w:rsid w:val="0BE42D66"/>
    <w:rsid w:val="0D203D7E"/>
    <w:rsid w:val="0D7900D1"/>
    <w:rsid w:val="0DA6647D"/>
    <w:rsid w:val="0E115DB5"/>
    <w:rsid w:val="0E3666D4"/>
    <w:rsid w:val="0E9C2C54"/>
    <w:rsid w:val="0EA75862"/>
    <w:rsid w:val="0EC103A4"/>
    <w:rsid w:val="0F6D531A"/>
    <w:rsid w:val="0F912322"/>
    <w:rsid w:val="10113CA5"/>
    <w:rsid w:val="10C16925"/>
    <w:rsid w:val="11032128"/>
    <w:rsid w:val="11346867"/>
    <w:rsid w:val="11532508"/>
    <w:rsid w:val="128B78DD"/>
    <w:rsid w:val="12A62BBB"/>
    <w:rsid w:val="134D2111"/>
    <w:rsid w:val="13E627B1"/>
    <w:rsid w:val="15221D3B"/>
    <w:rsid w:val="15377A9C"/>
    <w:rsid w:val="15B13E9C"/>
    <w:rsid w:val="15D42DE1"/>
    <w:rsid w:val="15DF46AC"/>
    <w:rsid w:val="168559DF"/>
    <w:rsid w:val="16FF62C7"/>
    <w:rsid w:val="17E03D87"/>
    <w:rsid w:val="181F1B40"/>
    <w:rsid w:val="18811F98"/>
    <w:rsid w:val="189551C7"/>
    <w:rsid w:val="18DB0C55"/>
    <w:rsid w:val="18EF17D3"/>
    <w:rsid w:val="19217EFE"/>
    <w:rsid w:val="19506976"/>
    <w:rsid w:val="199E3DC3"/>
    <w:rsid w:val="19B419CB"/>
    <w:rsid w:val="19E638A2"/>
    <w:rsid w:val="19E64A3A"/>
    <w:rsid w:val="1C212576"/>
    <w:rsid w:val="1C9A47A4"/>
    <w:rsid w:val="1D383A87"/>
    <w:rsid w:val="1D923477"/>
    <w:rsid w:val="1E31221C"/>
    <w:rsid w:val="1E526100"/>
    <w:rsid w:val="1E662B55"/>
    <w:rsid w:val="1E7331A3"/>
    <w:rsid w:val="1E75731B"/>
    <w:rsid w:val="1EAF52E3"/>
    <w:rsid w:val="1ECA4726"/>
    <w:rsid w:val="1F0C7B86"/>
    <w:rsid w:val="1F27283A"/>
    <w:rsid w:val="1FB26D38"/>
    <w:rsid w:val="1FC43E7C"/>
    <w:rsid w:val="1FF34BFA"/>
    <w:rsid w:val="2013173A"/>
    <w:rsid w:val="20C95A2D"/>
    <w:rsid w:val="21BC2CBE"/>
    <w:rsid w:val="222D269B"/>
    <w:rsid w:val="226A3672"/>
    <w:rsid w:val="226A4904"/>
    <w:rsid w:val="228A04F3"/>
    <w:rsid w:val="22AF7B16"/>
    <w:rsid w:val="23765916"/>
    <w:rsid w:val="248C220E"/>
    <w:rsid w:val="25FF5B93"/>
    <w:rsid w:val="264635E0"/>
    <w:rsid w:val="266330F9"/>
    <w:rsid w:val="26A66384"/>
    <w:rsid w:val="27317E0A"/>
    <w:rsid w:val="27706E95"/>
    <w:rsid w:val="277745C7"/>
    <w:rsid w:val="27927968"/>
    <w:rsid w:val="27D62031"/>
    <w:rsid w:val="2BC162D9"/>
    <w:rsid w:val="2C386619"/>
    <w:rsid w:val="2C7F5FAC"/>
    <w:rsid w:val="2D9D2A61"/>
    <w:rsid w:val="2E266988"/>
    <w:rsid w:val="2E8E31F6"/>
    <w:rsid w:val="2EB521F0"/>
    <w:rsid w:val="2ED77287"/>
    <w:rsid w:val="2F4E43BD"/>
    <w:rsid w:val="2F736064"/>
    <w:rsid w:val="2F9D14E2"/>
    <w:rsid w:val="2FEB254E"/>
    <w:rsid w:val="30883889"/>
    <w:rsid w:val="30B26CAD"/>
    <w:rsid w:val="30C53E18"/>
    <w:rsid w:val="311D40D9"/>
    <w:rsid w:val="3155705E"/>
    <w:rsid w:val="328B6052"/>
    <w:rsid w:val="32E328F9"/>
    <w:rsid w:val="33091915"/>
    <w:rsid w:val="33870A6C"/>
    <w:rsid w:val="33E30B97"/>
    <w:rsid w:val="340522AB"/>
    <w:rsid w:val="34C8441A"/>
    <w:rsid w:val="3508492A"/>
    <w:rsid w:val="352F7677"/>
    <w:rsid w:val="361D242E"/>
    <w:rsid w:val="36464F47"/>
    <w:rsid w:val="36AD7C88"/>
    <w:rsid w:val="36B2773E"/>
    <w:rsid w:val="37AD1A4C"/>
    <w:rsid w:val="37DA401C"/>
    <w:rsid w:val="37E16715"/>
    <w:rsid w:val="3816372E"/>
    <w:rsid w:val="383341A8"/>
    <w:rsid w:val="38804134"/>
    <w:rsid w:val="395676A4"/>
    <w:rsid w:val="39C37295"/>
    <w:rsid w:val="39E5560F"/>
    <w:rsid w:val="3A146669"/>
    <w:rsid w:val="3B1604DD"/>
    <w:rsid w:val="3B5A0BE5"/>
    <w:rsid w:val="3B97727F"/>
    <w:rsid w:val="3BA650E9"/>
    <w:rsid w:val="3BFD57AD"/>
    <w:rsid w:val="3C522CE3"/>
    <w:rsid w:val="3D1B49C7"/>
    <w:rsid w:val="3DEE4E0B"/>
    <w:rsid w:val="3DF61F55"/>
    <w:rsid w:val="3E203502"/>
    <w:rsid w:val="3E56760F"/>
    <w:rsid w:val="3EBC5AC4"/>
    <w:rsid w:val="3EE14913"/>
    <w:rsid w:val="3FF00E72"/>
    <w:rsid w:val="40B458DA"/>
    <w:rsid w:val="40BE20DB"/>
    <w:rsid w:val="40E85EA1"/>
    <w:rsid w:val="41507AF5"/>
    <w:rsid w:val="42371EEA"/>
    <w:rsid w:val="43071C81"/>
    <w:rsid w:val="434A48B7"/>
    <w:rsid w:val="442D659C"/>
    <w:rsid w:val="44444B85"/>
    <w:rsid w:val="44945B2D"/>
    <w:rsid w:val="44E44F7D"/>
    <w:rsid w:val="45097E3F"/>
    <w:rsid w:val="453D060E"/>
    <w:rsid w:val="45937ACB"/>
    <w:rsid w:val="46271BB8"/>
    <w:rsid w:val="46CF0648"/>
    <w:rsid w:val="479719AB"/>
    <w:rsid w:val="47B40797"/>
    <w:rsid w:val="47D81206"/>
    <w:rsid w:val="47FD5A43"/>
    <w:rsid w:val="48B61F20"/>
    <w:rsid w:val="48C93031"/>
    <w:rsid w:val="48CE4924"/>
    <w:rsid w:val="49847EE9"/>
    <w:rsid w:val="49CB62ED"/>
    <w:rsid w:val="4A311522"/>
    <w:rsid w:val="4BC8561F"/>
    <w:rsid w:val="4C486ADF"/>
    <w:rsid w:val="4C774B52"/>
    <w:rsid w:val="4CA64778"/>
    <w:rsid w:val="4CC23CA1"/>
    <w:rsid w:val="4DCB78D4"/>
    <w:rsid w:val="4DCE6FDF"/>
    <w:rsid w:val="4E22747A"/>
    <w:rsid w:val="4EC85049"/>
    <w:rsid w:val="4EDD79FE"/>
    <w:rsid w:val="508B1230"/>
    <w:rsid w:val="50BF7FEA"/>
    <w:rsid w:val="50DC38FF"/>
    <w:rsid w:val="50DE19AB"/>
    <w:rsid w:val="51A26853"/>
    <w:rsid w:val="52337001"/>
    <w:rsid w:val="52455E60"/>
    <w:rsid w:val="5278302B"/>
    <w:rsid w:val="532F43A1"/>
    <w:rsid w:val="53A0419C"/>
    <w:rsid w:val="53F84E3D"/>
    <w:rsid w:val="54164251"/>
    <w:rsid w:val="545B7593"/>
    <w:rsid w:val="55065838"/>
    <w:rsid w:val="55564E84"/>
    <w:rsid w:val="562620FF"/>
    <w:rsid w:val="56ED2C3D"/>
    <w:rsid w:val="573B0228"/>
    <w:rsid w:val="579E2289"/>
    <w:rsid w:val="58957DC0"/>
    <w:rsid w:val="59A52AE3"/>
    <w:rsid w:val="59FF65C0"/>
    <w:rsid w:val="5A677419"/>
    <w:rsid w:val="5AB50F20"/>
    <w:rsid w:val="5B4A56DA"/>
    <w:rsid w:val="5B4B2230"/>
    <w:rsid w:val="5BA913C9"/>
    <w:rsid w:val="5BCA4953"/>
    <w:rsid w:val="5CB552ED"/>
    <w:rsid w:val="5D426413"/>
    <w:rsid w:val="5D433F94"/>
    <w:rsid w:val="5D9A2ACD"/>
    <w:rsid w:val="5DE73522"/>
    <w:rsid w:val="5DE80B25"/>
    <w:rsid w:val="5DF35778"/>
    <w:rsid w:val="5DFC3242"/>
    <w:rsid w:val="5DFE1E8C"/>
    <w:rsid w:val="5F221A19"/>
    <w:rsid w:val="5F9A7FE2"/>
    <w:rsid w:val="5FDD7A1A"/>
    <w:rsid w:val="5FF14107"/>
    <w:rsid w:val="60577D7C"/>
    <w:rsid w:val="607A3295"/>
    <w:rsid w:val="60EB10DD"/>
    <w:rsid w:val="61364D6B"/>
    <w:rsid w:val="619250F6"/>
    <w:rsid w:val="62013C8E"/>
    <w:rsid w:val="631D011E"/>
    <w:rsid w:val="631D28B8"/>
    <w:rsid w:val="63443ED7"/>
    <w:rsid w:val="63BC5ED9"/>
    <w:rsid w:val="64E301DC"/>
    <w:rsid w:val="66CB5F60"/>
    <w:rsid w:val="66E20389"/>
    <w:rsid w:val="66E90902"/>
    <w:rsid w:val="677155D7"/>
    <w:rsid w:val="677237C0"/>
    <w:rsid w:val="689E0C7A"/>
    <w:rsid w:val="68A30A2C"/>
    <w:rsid w:val="68BE409F"/>
    <w:rsid w:val="68FD5FF8"/>
    <w:rsid w:val="69383CA6"/>
    <w:rsid w:val="694A3990"/>
    <w:rsid w:val="695D2C78"/>
    <w:rsid w:val="69A93224"/>
    <w:rsid w:val="69CD4D1C"/>
    <w:rsid w:val="6A6C3D88"/>
    <w:rsid w:val="6AE6799F"/>
    <w:rsid w:val="6B283EF7"/>
    <w:rsid w:val="6B33786B"/>
    <w:rsid w:val="6C8A4A88"/>
    <w:rsid w:val="6CEE5F2E"/>
    <w:rsid w:val="6D29719B"/>
    <w:rsid w:val="6DCF5C00"/>
    <w:rsid w:val="6DD61ABB"/>
    <w:rsid w:val="6F64138F"/>
    <w:rsid w:val="714353C1"/>
    <w:rsid w:val="716B68F0"/>
    <w:rsid w:val="71D15C31"/>
    <w:rsid w:val="720831DD"/>
    <w:rsid w:val="737E2A87"/>
    <w:rsid w:val="738B75A6"/>
    <w:rsid w:val="73F42B17"/>
    <w:rsid w:val="744720B9"/>
    <w:rsid w:val="74FB2F75"/>
    <w:rsid w:val="75127EF7"/>
    <w:rsid w:val="75556FF9"/>
    <w:rsid w:val="76661802"/>
    <w:rsid w:val="76685ED8"/>
    <w:rsid w:val="76850C9C"/>
    <w:rsid w:val="76AB32EC"/>
    <w:rsid w:val="770E2D6D"/>
    <w:rsid w:val="78001249"/>
    <w:rsid w:val="78001EB2"/>
    <w:rsid w:val="780A1E95"/>
    <w:rsid w:val="781B4BA5"/>
    <w:rsid w:val="783335CF"/>
    <w:rsid w:val="784346C0"/>
    <w:rsid w:val="78553E71"/>
    <w:rsid w:val="789A2C4A"/>
    <w:rsid w:val="78EF6E09"/>
    <w:rsid w:val="79BC275D"/>
    <w:rsid w:val="7A3D5104"/>
    <w:rsid w:val="7A7122F7"/>
    <w:rsid w:val="7AC81619"/>
    <w:rsid w:val="7AD72F62"/>
    <w:rsid w:val="7AE10E0D"/>
    <w:rsid w:val="7B0F4F28"/>
    <w:rsid w:val="7B507F02"/>
    <w:rsid w:val="7B5642B8"/>
    <w:rsid w:val="7BA35EEC"/>
    <w:rsid w:val="7BD57EC1"/>
    <w:rsid w:val="7C2F1FD9"/>
    <w:rsid w:val="7C361592"/>
    <w:rsid w:val="7C6B2481"/>
    <w:rsid w:val="7CAA49DC"/>
    <w:rsid w:val="7CB95FEB"/>
    <w:rsid w:val="7D0F3D46"/>
    <w:rsid w:val="7D8E3180"/>
    <w:rsid w:val="7D9D38B3"/>
    <w:rsid w:val="7D9D79F9"/>
    <w:rsid w:val="7E0915C0"/>
    <w:rsid w:val="7E204290"/>
    <w:rsid w:val="7E8A51B8"/>
    <w:rsid w:val="7E9A7EEE"/>
    <w:rsid w:val="7F050B6A"/>
    <w:rsid w:val="7F446F7E"/>
    <w:rsid w:val="7F640ED5"/>
    <w:rsid w:val="7FC109DA"/>
    <w:rsid w:val="7FC2645B"/>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qFormat="1"/>
    <w:lsdException w:name="footer"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F61"/>
    <w:pPr>
      <w:widowControl w:val="0"/>
      <w:jc w:val="both"/>
    </w:pPr>
    <w:rPr>
      <w:rFonts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7C2F61"/>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7C2F61"/>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7C2F61"/>
    <w:pPr>
      <w:ind w:firstLineChars="200" w:firstLine="420"/>
    </w:pPr>
  </w:style>
  <w:style w:type="paragraph" w:customStyle="1" w:styleId="1CharCharChar">
    <w:name w:val="正文1 Char Char Char"/>
    <w:basedOn w:val="a"/>
    <w:qFormat/>
    <w:rsid w:val="007C2F61"/>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7C2F61"/>
    <w:rPr>
      <w:sz w:val="18"/>
      <w:szCs w:val="18"/>
    </w:rPr>
  </w:style>
  <w:style w:type="character" w:customStyle="1" w:styleId="Char">
    <w:name w:val="页脚 Char"/>
    <w:basedOn w:val="a0"/>
    <w:link w:val="a3"/>
    <w:uiPriority w:val="99"/>
    <w:semiHidden/>
    <w:qFormat/>
    <w:rsid w:val="007C2F61"/>
    <w:rPr>
      <w:sz w:val="18"/>
      <w:szCs w:val="18"/>
    </w:rPr>
  </w:style>
  <w:style w:type="paragraph" w:customStyle="1" w:styleId="10">
    <w:name w:val="列出段落1"/>
    <w:basedOn w:val="a"/>
    <w:uiPriority w:val="34"/>
    <w:qFormat/>
    <w:rsid w:val="007C2F61"/>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601</Words>
  <Characters>3431</Characters>
  <Application>Microsoft Office Word</Application>
  <DocSecurity>0</DocSecurity>
  <Lines>28</Lines>
  <Paragraphs>8</Paragraphs>
  <ScaleCrop>false</ScaleCrop>
  <Company>Microsoft</Company>
  <LinksUpToDate>false</LinksUpToDate>
  <CharactersWithSpaces>4024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2</cp:revision>
  <dcterms:created xsi:type="dcterms:W3CDTF">2017-02-03T07:31:00Z</dcterms:created>
  <dcterms:modified xsi:type="dcterms:W3CDTF">2021-03-09T07:29:00Z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