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eastAsia="宋体"/>
          <w:sz w:val="84"/>
          <w:szCs w:val="84"/>
          <w:u w:val="single"/>
          <w:lang w:val="en-US" w:eastAsia="zh-CN"/>
        </w:rPr>
      </w:pPr>
      <w:bookmarkStart w:id="0" w:name="_GoBack"/>
      <w:bookmarkEnd w:id="0"/>
    </w:p>
    <w:p>
      <w:pPr>
        <w:rPr>
          <w:sz w:val="84"/>
          <w:szCs w:val="84"/>
          <w:u w:val="single"/>
        </w:rPr>
      </w:pPr>
    </w:p>
    <w:p>
      <w:pPr>
        <w:rPr>
          <w:sz w:val="84"/>
          <w:szCs w:val="84"/>
          <w:u w:val="single"/>
        </w:rPr>
      </w:pPr>
    </w:p>
    <w:p>
      <w:pPr>
        <w:rPr>
          <w:sz w:val="84"/>
          <w:szCs w:val="84"/>
          <w:u w:val="single"/>
        </w:rPr>
      </w:pPr>
    </w:p>
    <w:p>
      <w:pPr>
        <w:jc w:val="center"/>
        <w:rPr>
          <w:rFonts w:ascii="Times New Roman" w:hAnsi="Times New Roman" w:cs="Times New Roman"/>
          <w:b/>
          <w:bCs/>
          <w:sz w:val="44"/>
          <w:szCs w:val="44"/>
        </w:rPr>
      </w:pPr>
      <w:r>
        <w:rPr>
          <w:rFonts w:hint="default" w:ascii="Times New Roman" w:hAnsi="Times New Roman" w:cs="Times New Roman"/>
          <w:b/>
          <w:bCs/>
          <w:sz w:val="44"/>
          <w:szCs w:val="44"/>
          <w:lang w:val="en-US" w:eastAsia="zh-CN"/>
        </w:rPr>
        <w:t>2021</w:t>
      </w:r>
      <w:r>
        <w:rPr>
          <w:rFonts w:hint="default" w:ascii="Times New Roman" w:hAnsi="Times New Roman" w:cs="Times New Roman"/>
          <w:b/>
          <w:bCs/>
          <w:sz w:val="44"/>
          <w:szCs w:val="44"/>
        </w:rPr>
        <w:t>年</w:t>
      </w:r>
      <w:r>
        <w:rPr>
          <w:rFonts w:hint="default" w:ascii="Times New Roman" w:hAnsi="Times New Roman" w:cs="Times New Roman"/>
          <w:b/>
          <w:bCs/>
          <w:sz w:val="44"/>
          <w:szCs w:val="44"/>
          <w:lang w:eastAsia="zh-CN"/>
        </w:rPr>
        <w:t>三亚市水务局</w:t>
      </w:r>
      <w:r>
        <w:rPr>
          <w:rFonts w:hint="eastAsia" w:ascii="Times New Roman" w:hAnsi="Times New Roman" w:cs="Times New Roman"/>
          <w:b/>
          <w:bCs/>
          <w:sz w:val="44"/>
          <w:szCs w:val="44"/>
          <w:lang w:eastAsia="zh-CN"/>
        </w:rPr>
        <w:t>单位</w:t>
      </w:r>
      <w:r>
        <w:rPr>
          <w:rFonts w:hint="default" w:ascii="Times New Roman" w:hAnsi="Times New Roman" w:cs="Times New Roman"/>
          <w:b/>
          <w:bCs/>
          <w:sz w:val="44"/>
          <w:szCs w:val="44"/>
        </w:rPr>
        <w:t>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jc w:val="center"/>
        <w:rPr>
          <w:rFonts w:ascii="Times New Roman" w:hAnsi="Times New Roman" w:eastAsia="黑体" w:cs="Times New Roman"/>
          <w:sz w:val="52"/>
          <w:szCs w:val="52"/>
        </w:rPr>
      </w:pPr>
    </w:p>
    <w:p>
      <w:pPr>
        <w:jc w:val="center"/>
        <w:rPr>
          <w:rFonts w:ascii="Times New Roman" w:hAnsi="Times New Roman" w:eastAsia="黑体" w:cs="Times New Roman"/>
          <w:sz w:val="52"/>
          <w:szCs w:val="52"/>
        </w:rPr>
      </w:pPr>
      <w:r>
        <w:rPr>
          <w:rFonts w:hint="default" w:ascii="Times New Roman" w:hAnsi="Times New Roman" w:eastAsia="黑体" w:cs="Times New Roman"/>
          <w:sz w:val="52"/>
          <w:szCs w:val="52"/>
        </w:rPr>
        <w:t>目录</w:t>
      </w:r>
    </w:p>
    <w:p>
      <w:pPr>
        <w:pStyle w:val="6"/>
        <w:numPr>
          <w:ilvl w:val="0"/>
          <w:numId w:val="1"/>
        </w:numPr>
        <w:ind w:firstLineChars="0"/>
        <w:jc w:val="left"/>
        <w:rPr>
          <w:rFonts w:ascii="Times New Roman" w:hAnsi="Times New Roman" w:eastAsia="黑体" w:cs="Times New Roman"/>
          <w:sz w:val="32"/>
          <w:szCs w:val="32"/>
        </w:rPr>
      </w:pPr>
      <w:r>
        <w:rPr>
          <w:rFonts w:hint="default" w:ascii="Times New Roman" w:hAnsi="Times New Roman" w:eastAsia="黑体" w:cs="Times New Roman"/>
          <w:sz w:val="32"/>
          <w:szCs w:val="32"/>
        </w:rPr>
        <w:t xml:space="preserve">   </w:t>
      </w:r>
      <w:r>
        <w:rPr>
          <w:rFonts w:hint="default" w:ascii="Times New Roman" w:hAnsi="Times New Roman" w:eastAsia="黑体" w:cs="Times New Roman"/>
          <w:color w:val="000000"/>
          <w:sz w:val="32"/>
          <w:szCs w:val="32"/>
          <w:lang w:eastAsia="zh-CN"/>
        </w:rPr>
        <w:t>三亚市</w:t>
      </w:r>
      <w:r>
        <w:rPr>
          <w:rFonts w:hint="default" w:ascii="Times New Roman" w:hAnsi="Times New Roman" w:eastAsia="黑体" w:cs="Times New Roman"/>
          <w:sz w:val="32"/>
          <w:szCs w:val="32"/>
          <w:lang w:eastAsia="zh-CN"/>
        </w:rPr>
        <w:t>水务局</w:t>
      </w:r>
      <w:r>
        <w:rPr>
          <w:rFonts w:hint="default" w:ascii="Times New Roman" w:hAnsi="Times New Roman" w:eastAsia="黑体" w:cs="Times New Roman"/>
          <w:sz w:val="32"/>
          <w:szCs w:val="32"/>
        </w:rPr>
        <w:t>概况</w:t>
      </w:r>
    </w:p>
    <w:p>
      <w:pPr>
        <w:pStyle w:val="6"/>
        <w:numPr>
          <w:ilvl w:val="0"/>
          <w:numId w:val="2"/>
        </w:numPr>
        <w:ind w:firstLineChars="0"/>
        <w:jc w:val="left"/>
        <w:rPr>
          <w:rFonts w:ascii="Times New Roman" w:hAnsi="Times New Roman" w:eastAsia="黑体" w:cs="Times New Roman"/>
          <w:sz w:val="32"/>
          <w:szCs w:val="32"/>
        </w:rPr>
      </w:pPr>
      <w:r>
        <w:rPr>
          <w:rFonts w:hint="default" w:ascii="Times New Roman" w:hAnsi="Times New Roman" w:eastAsia="黑体" w:cs="Times New Roman"/>
          <w:sz w:val="32"/>
          <w:szCs w:val="32"/>
        </w:rPr>
        <w:t>主要职能</w:t>
      </w:r>
    </w:p>
    <w:p>
      <w:pPr>
        <w:pStyle w:val="6"/>
        <w:numPr>
          <w:ilvl w:val="0"/>
          <w:numId w:val="2"/>
        </w:numPr>
        <w:ind w:firstLineChars="0"/>
        <w:jc w:val="left"/>
        <w:rPr>
          <w:rFonts w:ascii="Times New Roman" w:hAnsi="Times New Roman" w:eastAsia="黑体" w:cs="Times New Roman"/>
          <w:sz w:val="32"/>
          <w:szCs w:val="32"/>
        </w:rPr>
      </w:pPr>
      <w:r>
        <w:rPr>
          <w:rFonts w:hint="default" w:ascii="Times New Roman" w:hAnsi="Times New Roman" w:eastAsia="黑体" w:cs="Times New Roman"/>
          <w:sz w:val="32"/>
          <w:szCs w:val="32"/>
        </w:rPr>
        <w:t>部门预算单位构成（单位公开没有这部分内容）</w:t>
      </w:r>
    </w:p>
    <w:p>
      <w:pPr>
        <w:pStyle w:val="6"/>
        <w:numPr>
          <w:ilvl w:val="0"/>
          <w:numId w:val="1"/>
        </w:numPr>
        <w:ind w:firstLineChars="0"/>
        <w:jc w:val="left"/>
        <w:rPr>
          <w:rFonts w:ascii="Times New Roman" w:hAnsi="Times New Roman" w:eastAsia="黑体" w:cs="Times New Roman"/>
          <w:sz w:val="32"/>
          <w:szCs w:val="32"/>
        </w:rPr>
      </w:pPr>
      <w:r>
        <w:rPr>
          <w:rFonts w:hint="default" w:ascii="Times New Roman" w:hAnsi="Times New Roman" w:eastAsia="黑体" w:cs="Times New Roman"/>
          <w:sz w:val="32"/>
          <w:szCs w:val="32"/>
          <w:lang w:eastAsia="zh-CN"/>
        </w:rPr>
        <w:t>三亚市水务局</w:t>
      </w:r>
      <w:r>
        <w:rPr>
          <w:rFonts w:hint="default" w:ascii="Times New Roman" w:hAnsi="Times New Roman" w:eastAsia="黑体" w:cs="Times New Roman"/>
          <w:sz w:val="32"/>
          <w:szCs w:val="32"/>
          <w:lang w:val="en-US" w:eastAsia="zh-CN"/>
        </w:rPr>
        <w:t>2021</w:t>
      </w:r>
      <w:r>
        <w:rPr>
          <w:rFonts w:hint="default" w:ascii="Times New Roman" w:hAnsi="Times New Roman" w:eastAsia="黑体" w:cs="Times New Roman"/>
          <w:sz w:val="32"/>
          <w:szCs w:val="32"/>
        </w:rPr>
        <w:t>年单位预算表</w:t>
      </w:r>
    </w:p>
    <w:p>
      <w:pPr>
        <w:pStyle w:val="6"/>
        <w:numPr>
          <w:ilvl w:val="0"/>
          <w:numId w:val="3"/>
        </w:numPr>
        <w:ind w:firstLineChars="0"/>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财政拨款收支总表</w:t>
      </w:r>
    </w:p>
    <w:p>
      <w:pPr>
        <w:pStyle w:val="6"/>
        <w:numPr>
          <w:ilvl w:val="0"/>
          <w:numId w:val="3"/>
        </w:numPr>
        <w:ind w:firstLineChars="0"/>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一般公共预算支出表</w:t>
      </w:r>
    </w:p>
    <w:p>
      <w:pPr>
        <w:pStyle w:val="6"/>
        <w:numPr>
          <w:ilvl w:val="0"/>
          <w:numId w:val="3"/>
        </w:numPr>
        <w:ind w:firstLineChars="0"/>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一般公共预算基本支出表</w:t>
      </w:r>
    </w:p>
    <w:p>
      <w:pPr>
        <w:pStyle w:val="6"/>
        <w:numPr>
          <w:ilvl w:val="0"/>
          <w:numId w:val="3"/>
        </w:numPr>
        <w:ind w:firstLineChars="0"/>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一般公共预算“三公”经费支出表</w:t>
      </w:r>
    </w:p>
    <w:p>
      <w:pPr>
        <w:pStyle w:val="6"/>
        <w:numPr>
          <w:ilvl w:val="0"/>
          <w:numId w:val="3"/>
        </w:numPr>
        <w:ind w:firstLineChars="0"/>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政府性基金预算支出表。</w:t>
      </w:r>
    </w:p>
    <w:p>
      <w:pPr>
        <w:pStyle w:val="6"/>
        <w:numPr>
          <w:ilvl w:val="0"/>
          <w:numId w:val="3"/>
        </w:numPr>
        <w:ind w:firstLineChars="0"/>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政府性基金预算“三公”经费支出表</w:t>
      </w:r>
    </w:p>
    <w:p>
      <w:pPr>
        <w:pStyle w:val="6"/>
        <w:numPr>
          <w:ilvl w:val="0"/>
          <w:numId w:val="3"/>
        </w:numPr>
        <w:ind w:firstLineChars="0"/>
        <w:jc w:val="left"/>
        <w:rPr>
          <w:rFonts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单位</w:t>
      </w:r>
      <w:r>
        <w:rPr>
          <w:rFonts w:hint="default" w:ascii="Times New Roman" w:hAnsi="Times New Roman" w:eastAsia="仿宋_GB2312" w:cs="Times New Roman"/>
          <w:sz w:val="32"/>
          <w:szCs w:val="32"/>
        </w:rPr>
        <w:t>收支总表</w:t>
      </w:r>
    </w:p>
    <w:p>
      <w:pPr>
        <w:pStyle w:val="6"/>
        <w:numPr>
          <w:ilvl w:val="0"/>
          <w:numId w:val="3"/>
        </w:numPr>
        <w:ind w:firstLineChars="0"/>
        <w:jc w:val="left"/>
        <w:rPr>
          <w:rFonts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单位</w:t>
      </w:r>
      <w:r>
        <w:rPr>
          <w:rFonts w:hint="default" w:ascii="Times New Roman" w:hAnsi="Times New Roman" w:eastAsia="仿宋_GB2312" w:cs="Times New Roman"/>
          <w:sz w:val="32"/>
          <w:szCs w:val="32"/>
        </w:rPr>
        <w:t>收入总表</w:t>
      </w:r>
    </w:p>
    <w:p>
      <w:pPr>
        <w:pStyle w:val="6"/>
        <w:numPr>
          <w:ilvl w:val="0"/>
          <w:numId w:val="3"/>
        </w:numPr>
        <w:ind w:firstLineChars="0"/>
        <w:jc w:val="left"/>
        <w:rPr>
          <w:rFonts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单位</w:t>
      </w:r>
      <w:r>
        <w:rPr>
          <w:rFonts w:hint="default" w:ascii="Times New Roman" w:hAnsi="Times New Roman" w:eastAsia="仿宋_GB2312" w:cs="Times New Roman"/>
          <w:sz w:val="32"/>
          <w:szCs w:val="32"/>
        </w:rPr>
        <w:t>支出总表</w:t>
      </w:r>
    </w:p>
    <w:p>
      <w:pPr>
        <w:pStyle w:val="6"/>
        <w:numPr>
          <w:ilvl w:val="0"/>
          <w:numId w:val="3"/>
        </w:numPr>
        <w:ind w:firstLineChars="0"/>
        <w:jc w:val="left"/>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项目支出绩效信息表</w:t>
      </w:r>
    </w:p>
    <w:p>
      <w:pPr>
        <w:pStyle w:val="6"/>
        <w:numPr>
          <w:ilvl w:val="0"/>
          <w:numId w:val="1"/>
        </w:numPr>
        <w:ind w:firstLineChars="0"/>
        <w:jc w:val="left"/>
        <w:rPr>
          <w:rFonts w:ascii="Times New Roman" w:hAnsi="Times New Roman" w:eastAsia="黑体" w:cs="Times New Roman"/>
          <w:sz w:val="32"/>
          <w:szCs w:val="32"/>
        </w:rPr>
      </w:pPr>
      <w:r>
        <w:rPr>
          <w:rFonts w:hint="default" w:ascii="Times New Roman" w:hAnsi="Times New Roman" w:eastAsia="黑体" w:cs="Times New Roman"/>
          <w:sz w:val="32"/>
          <w:szCs w:val="32"/>
        </w:rPr>
        <w:t xml:space="preserve">  </w:t>
      </w:r>
      <w:r>
        <w:rPr>
          <w:rFonts w:hint="default" w:ascii="Times New Roman" w:hAnsi="Times New Roman" w:eastAsia="黑体" w:cs="Times New Roman"/>
          <w:sz w:val="32"/>
          <w:szCs w:val="32"/>
          <w:lang w:eastAsia="zh-CN"/>
        </w:rPr>
        <w:t>三亚市水务局</w:t>
      </w:r>
      <w:r>
        <w:rPr>
          <w:rFonts w:hint="default" w:ascii="Times New Roman" w:hAnsi="Times New Roman" w:eastAsia="黑体" w:cs="Times New Roman"/>
          <w:sz w:val="32"/>
          <w:szCs w:val="32"/>
          <w:lang w:val="en-US" w:eastAsia="zh-CN"/>
        </w:rPr>
        <w:t>2021</w:t>
      </w:r>
      <w:r>
        <w:rPr>
          <w:rFonts w:hint="default" w:ascii="Times New Roman" w:hAnsi="Times New Roman" w:eastAsia="黑体" w:cs="Times New Roman"/>
          <w:sz w:val="32"/>
          <w:szCs w:val="32"/>
        </w:rPr>
        <w:t>年单位预算情况说明</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6"/>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6"/>
        <w:numPr>
          <w:ilvl w:val="0"/>
          <w:numId w:val="4"/>
        </w:numPr>
        <w:ind w:firstLineChars="0"/>
        <w:jc w:val="center"/>
        <w:rPr>
          <w:rFonts w:ascii="仿宋_GB2312" w:hAnsi="仿宋_GB2312" w:eastAsia="仿宋_GB2312" w:cs="仿宋_GB2312"/>
          <w:sz w:val="32"/>
          <w:szCs w:val="32"/>
        </w:rPr>
      </w:pPr>
      <w:r>
        <w:rPr>
          <w:rFonts w:hint="default" w:ascii="Times New Roman" w:hAnsi="Times New Roman" w:eastAsia="黑体" w:cs="Times New Roman"/>
          <w:sz w:val="32"/>
          <w:szCs w:val="32"/>
        </w:rPr>
        <w:t xml:space="preserve">  </w:t>
      </w:r>
      <w:r>
        <w:rPr>
          <w:rFonts w:hint="default" w:ascii="Times New Roman" w:hAnsi="Times New Roman" w:eastAsia="黑体" w:cs="Times New Roman"/>
          <w:sz w:val="32"/>
          <w:szCs w:val="32"/>
          <w:lang w:eastAsia="zh-CN"/>
        </w:rPr>
        <w:t>三亚市水务局</w:t>
      </w:r>
      <w:r>
        <w:rPr>
          <w:rFonts w:hint="default" w:ascii="Times New Roman" w:hAnsi="Times New Roman" w:eastAsia="黑体" w:cs="Times New Roman"/>
          <w:sz w:val="32"/>
          <w:szCs w:val="32"/>
        </w:rPr>
        <w:t>概况</w:t>
      </w:r>
    </w:p>
    <w:p>
      <w:pPr>
        <w:jc w:val="left"/>
        <w:rPr>
          <w:rFonts w:ascii="仿宋_GB2312" w:hAnsi="仿宋_GB2312" w:eastAsia="仿宋_GB2312" w:cs="仿宋_GB2312"/>
          <w:sz w:val="32"/>
          <w:szCs w:val="32"/>
        </w:rPr>
      </w:pP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spacing w:line="578" w:lineRule="atLeast"/>
        <w:ind w:firstLine="480" w:firstLineChars="150"/>
        <w:rPr>
          <w:rFonts w:ascii="仿宋_GB2312" w:hAnsi="黑体" w:eastAsia="仿宋_GB2312" w:cs="仿宋_GB2312"/>
          <w:color w:val="000000"/>
          <w:sz w:val="32"/>
          <w:szCs w:val="32"/>
        </w:rPr>
      </w:pPr>
      <w:r>
        <w:rPr>
          <w:rFonts w:ascii="仿宋_GB2312" w:hAnsi="黑体" w:eastAsia="仿宋_GB2312" w:cs="仿宋_GB2312"/>
          <w:color w:val="000000"/>
          <w:sz w:val="32"/>
          <w:szCs w:val="32"/>
        </w:rPr>
        <w:t>1.</w:t>
      </w:r>
      <w:r>
        <w:rPr>
          <w:rFonts w:hint="eastAsia" w:ascii="仿宋_GB2312" w:hAnsi="黑体" w:eastAsia="仿宋_GB2312" w:cs="仿宋_GB2312"/>
          <w:color w:val="000000"/>
          <w:sz w:val="32"/>
          <w:szCs w:val="32"/>
        </w:rPr>
        <w:t>贯彻落实党和国家、省有关水务工作的方针政策、法律法规。执行市委、市政府决策部署和中国（海南）自由贸易试验区、中国特色自由贸易港政策措施。依法拟订全市有关水务工作的发展规划、计划。研究提出中国（海南）自由贸易试验区、中国特色自由贸易港水务方的意见和建设。</w:t>
      </w:r>
      <w:r>
        <w:rPr>
          <w:rFonts w:ascii="仿宋_GB2312" w:hAnsi="黑体" w:eastAsia="仿宋_GB2312" w:cs="仿宋_GB2312"/>
          <w:color w:val="000000"/>
          <w:sz w:val="32"/>
          <w:szCs w:val="32"/>
        </w:rPr>
        <w:br w:type="textWrapping"/>
      </w:r>
      <w:r>
        <w:rPr>
          <w:rFonts w:ascii="仿宋_GB2312" w:hAnsi="黑体" w:eastAsia="仿宋_GB2312" w:cs="仿宋_GB2312"/>
          <w:color w:val="000000"/>
          <w:sz w:val="32"/>
          <w:szCs w:val="32"/>
        </w:rPr>
        <w:t xml:space="preserve">    2.</w:t>
      </w:r>
      <w:r>
        <w:rPr>
          <w:rFonts w:hint="eastAsia" w:ascii="仿宋_GB2312" w:hAnsi="黑体" w:eastAsia="仿宋_GB2312" w:cs="仿宋_GB2312"/>
          <w:color w:val="000000"/>
          <w:sz w:val="32"/>
          <w:szCs w:val="32"/>
        </w:rPr>
        <w:t>负责统一管理全市水资源（含空中水、地表水、地下水），组织编制全市水资源综合利用规划、计划并监督实施；组织实施取水许可、水资源论证等制度和防洪论证工作；指导开展水资源有偿使用工作并征收水资源费；发布全市水资源公报；指导全市水文工作和水资源信息系统建设。</w:t>
      </w:r>
      <w:r>
        <w:rPr>
          <w:rFonts w:ascii="仿宋_GB2312" w:hAnsi="黑体" w:eastAsia="仿宋_GB2312" w:cs="仿宋_GB2312"/>
          <w:color w:val="000000"/>
          <w:sz w:val="32"/>
          <w:szCs w:val="32"/>
        </w:rPr>
        <w:br w:type="textWrapping"/>
      </w:r>
      <w:r>
        <w:rPr>
          <w:rFonts w:ascii="仿宋_GB2312" w:hAnsi="黑体" w:eastAsia="仿宋_GB2312" w:cs="仿宋_GB2312"/>
          <w:color w:val="000000"/>
          <w:sz w:val="32"/>
          <w:szCs w:val="32"/>
        </w:rPr>
        <w:t xml:space="preserve">    3.</w:t>
      </w:r>
      <w:r>
        <w:rPr>
          <w:rFonts w:hint="eastAsia" w:ascii="仿宋_GB2312" w:hAnsi="黑体" w:eastAsia="仿宋_GB2312" w:cs="仿宋_GB2312"/>
          <w:color w:val="000000"/>
          <w:sz w:val="32"/>
          <w:szCs w:val="32"/>
        </w:rPr>
        <w:t>负责按规定权限组织审查水务建设项目建议书、可行性研究报告和初步设计报告；水务工程招投标备案；水务工程开工备案；指导、监督全市重点水务工程项目建设。</w:t>
      </w:r>
      <w:r>
        <w:rPr>
          <w:rFonts w:ascii="仿宋_GB2312" w:hAnsi="黑体" w:eastAsia="仿宋_GB2312" w:cs="仿宋_GB2312"/>
          <w:color w:val="000000"/>
          <w:sz w:val="32"/>
          <w:szCs w:val="32"/>
        </w:rPr>
        <w:br w:type="textWrapping"/>
      </w:r>
      <w:r>
        <w:rPr>
          <w:rFonts w:ascii="仿宋_GB2312" w:hAnsi="黑体" w:eastAsia="仿宋_GB2312" w:cs="仿宋_GB2312"/>
          <w:color w:val="000000"/>
          <w:sz w:val="32"/>
          <w:szCs w:val="32"/>
        </w:rPr>
        <w:t xml:space="preserve">    4.</w:t>
      </w:r>
      <w:r>
        <w:rPr>
          <w:rFonts w:hint="eastAsia" w:ascii="仿宋_GB2312" w:hAnsi="黑体" w:eastAsia="仿宋_GB2312" w:cs="仿宋_GB2312"/>
          <w:color w:val="000000"/>
          <w:sz w:val="32"/>
          <w:szCs w:val="32"/>
        </w:rPr>
        <w:t>负责统一管理、指导、监督和组织实施全市的水务水电基建项目的建议书和竣工验收工作；组织指导全市水务工程设施、水域、河道的管理和保护工作；指导、监督、管理全市河道的综合治理及开发利用。</w:t>
      </w:r>
      <w:r>
        <w:rPr>
          <w:rFonts w:ascii="仿宋_GB2312" w:hAnsi="黑体" w:eastAsia="仿宋_GB2312" w:cs="仿宋_GB2312"/>
          <w:color w:val="000000"/>
          <w:sz w:val="32"/>
          <w:szCs w:val="32"/>
        </w:rPr>
        <w:br w:type="textWrapping"/>
      </w:r>
      <w:r>
        <w:rPr>
          <w:rFonts w:ascii="仿宋_GB2312" w:hAnsi="黑体" w:eastAsia="仿宋_GB2312" w:cs="仿宋_GB2312"/>
          <w:color w:val="000000"/>
          <w:sz w:val="32"/>
          <w:szCs w:val="32"/>
        </w:rPr>
        <w:t xml:space="preserve">    5.</w:t>
      </w:r>
      <w:r>
        <w:rPr>
          <w:rFonts w:hint="eastAsia" w:ascii="仿宋_GB2312" w:hAnsi="黑体" w:eastAsia="仿宋_GB2312" w:cs="仿宋_GB2312"/>
          <w:color w:val="000000"/>
          <w:sz w:val="32"/>
          <w:szCs w:val="32"/>
        </w:rPr>
        <w:t>指导、监督灌区建设、节水改造和以防洪、灌溉、供水为主的水力发电工程以及农村小水电的管理与运行；协助有关部门做好水库移民工作。</w:t>
      </w:r>
      <w:r>
        <w:rPr>
          <w:rFonts w:ascii="仿宋_GB2312" w:hAnsi="黑体" w:eastAsia="仿宋_GB2312" w:cs="仿宋_GB2312"/>
          <w:color w:val="000000"/>
          <w:sz w:val="32"/>
          <w:szCs w:val="32"/>
        </w:rPr>
        <w:br w:type="textWrapping"/>
      </w:r>
      <w:r>
        <w:rPr>
          <w:rFonts w:ascii="仿宋_GB2312" w:hAnsi="黑体" w:eastAsia="仿宋_GB2312" w:cs="仿宋_GB2312"/>
          <w:color w:val="000000"/>
          <w:sz w:val="32"/>
          <w:szCs w:val="32"/>
        </w:rPr>
        <w:t xml:space="preserve">    6.</w:t>
      </w:r>
      <w:r>
        <w:rPr>
          <w:rFonts w:hint="eastAsia" w:ascii="仿宋_GB2312" w:hAnsi="黑体" w:eastAsia="仿宋_GB2312" w:cs="仿宋_GB2312"/>
          <w:color w:val="000000"/>
          <w:sz w:val="32"/>
          <w:szCs w:val="32"/>
        </w:rPr>
        <w:t>负责全市城区供水、农村安全饮水的行业指导和管理工作；负责新建、改建、扩建城市供水设施的审查，指导、监督、检查全市供水行业的服务指标（水质、水管、水压）工作，保障饮用水安全。指导城区供水、污水处理厂建设管理和运行维护、城区中水回用管理和设施运行维护工作；组织实施污水处理费征收制度；参与城区供水与污水处理价格定价核准工作。</w:t>
      </w:r>
      <w:r>
        <w:rPr>
          <w:rFonts w:ascii="仿宋_GB2312" w:hAnsi="黑体" w:eastAsia="仿宋_GB2312" w:cs="仿宋_GB2312"/>
          <w:color w:val="000000"/>
          <w:sz w:val="32"/>
          <w:szCs w:val="32"/>
        </w:rPr>
        <w:br w:type="textWrapping"/>
      </w:r>
      <w:r>
        <w:rPr>
          <w:rFonts w:ascii="仿宋_GB2312" w:hAnsi="黑体" w:eastAsia="仿宋_GB2312" w:cs="仿宋_GB2312"/>
          <w:color w:val="000000"/>
          <w:sz w:val="32"/>
          <w:szCs w:val="32"/>
        </w:rPr>
        <w:t xml:space="preserve">    7.</w:t>
      </w:r>
      <w:r>
        <w:rPr>
          <w:rFonts w:hint="eastAsia" w:ascii="仿宋_GB2312" w:hAnsi="黑体" w:eastAsia="仿宋_GB2312" w:cs="仿宋_GB2312"/>
          <w:color w:val="000000"/>
          <w:sz w:val="32"/>
          <w:szCs w:val="32"/>
        </w:rPr>
        <w:t>负责指导、监督、管理全市计划用水、节约用水工作，拟定节约用水政策</w:t>
      </w:r>
      <w:r>
        <w:rPr>
          <w:rFonts w:ascii="仿宋_GB2312" w:hAnsi="黑体" w:eastAsia="仿宋_GB2312" w:cs="仿宋_GB2312"/>
          <w:color w:val="000000"/>
          <w:sz w:val="32"/>
          <w:szCs w:val="32"/>
        </w:rPr>
        <w:t>,</w:t>
      </w:r>
      <w:r>
        <w:rPr>
          <w:rFonts w:hint="eastAsia" w:ascii="仿宋_GB2312" w:hAnsi="黑体" w:eastAsia="仿宋_GB2312" w:cs="仿宋_GB2312"/>
          <w:color w:val="000000"/>
          <w:sz w:val="32"/>
          <w:szCs w:val="32"/>
        </w:rPr>
        <w:t>指导编制节约用水规划和年度计划</w:t>
      </w:r>
      <w:r>
        <w:rPr>
          <w:rFonts w:ascii="仿宋_GB2312" w:hAnsi="黑体" w:eastAsia="仿宋_GB2312" w:cs="仿宋_GB2312"/>
          <w:color w:val="000000"/>
          <w:sz w:val="32"/>
          <w:szCs w:val="32"/>
        </w:rPr>
        <w:t>,</w:t>
      </w:r>
      <w:r>
        <w:rPr>
          <w:rFonts w:hint="eastAsia" w:ascii="仿宋_GB2312" w:hAnsi="黑体" w:eastAsia="仿宋_GB2312" w:cs="仿宋_GB2312"/>
          <w:color w:val="000000"/>
          <w:sz w:val="32"/>
          <w:szCs w:val="32"/>
        </w:rPr>
        <w:t>制订用水定额及有关标准</w:t>
      </w:r>
      <w:r>
        <w:rPr>
          <w:rFonts w:ascii="仿宋_GB2312" w:hAnsi="黑体" w:eastAsia="仿宋_GB2312" w:cs="仿宋_GB2312"/>
          <w:color w:val="000000"/>
          <w:sz w:val="32"/>
          <w:szCs w:val="32"/>
        </w:rPr>
        <w:t>,</w:t>
      </w:r>
      <w:r>
        <w:rPr>
          <w:rFonts w:hint="eastAsia" w:ascii="仿宋_GB2312" w:hAnsi="黑体" w:eastAsia="仿宋_GB2312" w:cs="仿宋_GB2312"/>
          <w:color w:val="000000"/>
          <w:sz w:val="32"/>
          <w:szCs w:val="32"/>
        </w:rPr>
        <w:t>并监督实施。</w:t>
      </w:r>
      <w:r>
        <w:rPr>
          <w:rFonts w:ascii="仿宋_GB2312" w:hAnsi="黑体" w:eastAsia="仿宋_GB2312" w:cs="仿宋_GB2312"/>
          <w:color w:val="000000"/>
          <w:sz w:val="32"/>
          <w:szCs w:val="32"/>
        </w:rPr>
        <w:br w:type="textWrapping"/>
      </w:r>
      <w:r>
        <w:rPr>
          <w:rFonts w:ascii="仿宋_GB2312" w:hAnsi="黑体" w:eastAsia="仿宋_GB2312" w:cs="仿宋_GB2312"/>
          <w:color w:val="000000"/>
          <w:sz w:val="32"/>
          <w:szCs w:val="32"/>
        </w:rPr>
        <w:t xml:space="preserve">    8.</w:t>
      </w:r>
      <w:r>
        <w:rPr>
          <w:rFonts w:hint="eastAsia" w:ascii="仿宋_GB2312" w:hAnsi="黑体" w:eastAsia="仿宋_GB2312" w:cs="仿宋_GB2312"/>
          <w:color w:val="000000"/>
          <w:sz w:val="32"/>
          <w:szCs w:val="32"/>
        </w:rPr>
        <w:t>负责全市水土保持工作</w:t>
      </w:r>
      <w:r>
        <w:rPr>
          <w:rFonts w:ascii="仿宋_GB2312" w:hAnsi="黑体" w:eastAsia="仿宋_GB2312" w:cs="仿宋_GB2312"/>
          <w:color w:val="000000"/>
          <w:sz w:val="32"/>
          <w:szCs w:val="32"/>
        </w:rPr>
        <w:t>,</w:t>
      </w:r>
      <w:r>
        <w:rPr>
          <w:rFonts w:hint="eastAsia" w:ascii="仿宋_GB2312" w:hAnsi="黑体" w:eastAsia="仿宋_GB2312" w:cs="仿宋_GB2312"/>
          <w:color w:val="000000"/>
          <w:sz w:val="32"/>
          <w:szCs w:val="32"/>
        </w:rPr>
        <w:t>组织制定水土保持规划</w:t>
      </w:r>
      <w:r>
        <w:rPr>
          <w:rFonts w:ascii="仿宋_GB2312" w:hAnsi="黑体" w:eastAsia="仿宋_GB2312" w:cs="仿宋_GB2312"/>
          <w:color w:val="000000"/>
          <w:sz w:val="32"/>
          <w:szCs w:val="32"/>
        </w:rPr>
        <w:t>,</w:t>
      </w:r>
      <w:r>
        <w:rPr>
          <w:rFonts w:hint="eastAsia" w:ascii="仿宋_GB2312" w:hAnsi="黑体" w:eastAsia="仿宋_GB2312" w:cs="仿宋_GB2312"/>
          <w:color w:val="000000"/>
          <w:sz w:val="32"/>
          <w:szCs w:val="32"/>
        </w:rPr>
        <w:t>指导水土流失的监测和综合治理；组织全市水土保持监测网络管理；按权限审批开发建设项目水土保持方案并监督实施。</w:t>
      </w:r>
      <w:r>
        <w:rPr>
          <w:rFonts w:ascii="仿宋_GB2312" w:hAnsi="黑体" w:eastAsia="仿宋_GB2312" w:cs="仿宋_GB2312"/>
          <w:color w:val="000000"/>
          <w:sz w:val="32"/>
          <w:szCs w:val="32"/>
        </w:rPr>
        <w:br w:type="textWrapping"/>
      </w:r>
      <w:r>
        <w:rPr>
          <w:rFonts w:ascii="仿宋_GB2312" w:hAnsi="黑体" w:eastAsia="仿宋_GB2312" w:cs="仿宋_GB2312"/>
          <w:color w:val="000000"/>
          <w:sz w:val="32"/>
          <w:szCs w:val="32"/>
        </w:rPr>
        <w:t xml:space="preserve">    9.</w:t>
      </w:r>
      <w:r>
        <w:rPr>
          <w:rFonts w:hint="eastAsia" w:ascii="仿宋_GB2312" w:hAnsi="黑体" w:eastAsia="仿宋_GB2312" w:cs="仿宋_GB2312"/>
          <w:color w:val="000000"/>
          <w:sz w:val="32"/>
          <w:szCs w:val="32"/>
        </w:rPr>
        <w:t>负责全市水务安全生产和工程质量监督</w:t>
      </w:r>
      <w:r>
        <w:rPr>
          <w:rFonts w:ascii="仿宋_GB2312" w:hAnsi="黑体" w:eastAsia="仿宋_GB2312" w:cs="仿宋_GB2312"/>
          <w:color w:val="000000"/>
          <w:sz w:val="32"/>
          <w:szCs w:val="32"/>
        </w:rPr>
        <w:t xml:space="preserve">, </w:t>
      </w:r>
      <w:r>
        <w:rPr>
          <w:rFonts w:hint="eastAsia" w:ascii="仿宋_GB2312" w:hAnsi="黑体" w:eastAsia="仿宋_GB2312" w:cs="仿宋_GB2312"/>
          <w:color w:val="000000"/>
          <w:sz w:val="32"/>
          <w:szCs w:val="32"/>
        </w:rPr>
        <w:t>组织、指导水政监察和水行政执法工作</w:t>
      </w:r>
      <w:r>
        <w:rPr>
          <w:rFonts w:ascii="仿宋_GB2312" w:hAnsi="黑体" w:eastAsia="仿宋_GB2312" w:cs="仿宋_GB2312"/>
          <w:color w:val="000000"/>
          <w:sz w:val="32"/>
          <w:szCs w:val="32"/>
        </w:rPr>
        <w:t>,</w:t>
      </w:r>
      <w:r>
        <w:rPr>
          <w:rFonts w:hint="eastAsia" w:ascii="仿宋_GB2312" w:hAnsi="黑体" w:eastAsia="仿宋_GB2312" w:cs="仿宋_GB2312"/>
          <w:color w:val="000000"/>
          <w:sz w:val="32"/>
          <w:szCs w:val="32"/>
        </w:rPr>
        <w:t>协调处理重大水事纠纷；负责指导全市水务监察和水政监察队伍的建设管理工作。</w:t>
      </w:r>
      <w:r>
        <w:rPr>
          <w:rFonts w:ascii="仿宋_GB2312" w:hAnsi="黑体" w:eastAsia="仿宋_GB2312" w:cs="仿宋_GB2312"/>
          <w:color w:val="000000"/>
          <w:sz w:val="32"/>
          <w:szCs w:val="32"/>
        </w:rPr>
        <w:br w:type="textWrapping"/>
      </w:r>
      <w:r>
        <w:rPr>
          <w:rFonts w:ascii="仿宋_GB2312" w:hAnsi="黑体" w:eastAsia="仿宋_GB2312" w:cs="仿宋_GB2312"/>
          <w:color w:val="000000"/>
          <w:sz w:val="32"/>
          <w:szCs w:val="32"/>
        </w:rPr>
        <w:t xml:space="preserve">    10.</w:t>
      </w:r>
      <w:r>
        <w:rPr>
          <w:rFonts w:hint="eastAsia" w:ascii="仿宋_GB2312" w:hAnsi="黑体" w:eastAsia="仿宋_GB2312" w:cs="仿宋_GB2312"/>
          <w:color w:val="000000"/>
          <w:sz w:val="32"/>
          <w:szCs w:val="32"/>
        </w:rPr>
        <w:t>负责全市水务行业业务经费、设备的调拨和管理，对水务资金的使用进行宏观调节、检查监督，协同有关部门监管水务行业国有资产。</w:t>
      </w:r>
      <w:r>
        <w:rPr>
          <w:rFonts w:ascii="仿宋_GB2312" w:hAnsi="黑体" w:eastAsia="仿宋_GB2312" w:cs="仿宋_GB2312"/>
          <w:color w:val="000000"/>
          <w:sz w:val="32"/>
          <w:szCs w:val="32"/>
        </w:rPr>
        <w:br w:type="textWrapping"/>
      </w:r>
      <w:r>
        <w:rPr>
          <w:rFonts w:ascii="仿宋_GB2312" w:hAnsi="黑体" w:eastAsia="仿宋_GB2312" w:cs="仿宋_GB2312"/>
          <w:color w:val="000000"/>
          <w:sz w:val="32"/>
          <w:szCs w:val="32"/>
        </w:rPr>
        <w:t xml:space="preserve">    11.</w:t>
      </w:r>
      <w:r>
        <w:rPr>
          <w:rFonts w:hint="eastAsia" w:ascii="仿宋_GB2312" w:hAnsi="黑体" w:eastAsia="仿宋_GB2312" w:cs="仿宋_GB2312"/>
          <w:color w:val="000000"/>
          <w:sz w:val="32"/>
          <w:szCs w:val="32"/>
        </w:rPr>
        <w:t>负责水务科技工作；负责新技术的推广、应用与交流；组织或参与指导全市重大水务工程项目对外合作。</w:t>
      </w:r>
      <w:r>
        <w:rPr>
          <w:rFonts w:ascii="仿宋_GB2312" w:hAnsi="黑体" w:eastAsia="仿宋_GB2312" w:cs="仿宋_GB2312"/>
          <w:color w:val="000000"/>
          <w:sz w:val="32"/>
          <w:szCs w:val="32"/>
        </w:rPr>
        <w:br w:type="textWrapping"/>
      </w:r>
      <w:r>
        <w:rPr>
          <w:rFonts w:ascii="仿宋_GB2312" w:hAnsi="黑体" w:eastAsia="仿宋_GB2312" w:cs="仿宋_GB2312"/>
          <w:color w:val="000000"/>
          <w:sz w:val="32"/>
          <w:szCs w:val="32"/>
        </w:rPr>
        <w:t xml:space="preserve">    12.</w:t>
      </w:r>
      <w:r>
        <w:rPr>
          <w:rFonts w:hint="eastAsia" w:ascii="仿宋_GB2312" w:hAnsi="黑体" w:eastAsia="仿宋_GB2312" w:cs="仿宋_GB2312"/>
          <w:color w:val="000000"/>
          <w:sz w:val="32"/>
          <w:szCs w:val="32"/>
        </w:rPr>
        <w:t>负责全市水务系统人员的教育培训工作，指导下属各单位水务队伍的建设。</w:t>
      </w:r>
    </w:p>
    <w:p>
      <w:pPr>
        <w:spacing w:line="578" w:lineRule="atLeast"/>
        <w:ind w:firstLine="480" w:firstLineChars="150"/>
        <w:rPr>
          <w:rFonts w:ascii="仿宋_GB2312" w:hAnsi="黑体" w:eastAsia="仿宋_GB2312" w:cs="仿宋_GB2312"/>
          <w:color w:val="000000"/>
          <w:sz w:val="32"/>
          <w:szCs w:val="32"/>
        </w:rPr>
      </w:pPr>
      <w:r>
        <w:rPr>
          <w:rFonts w:ascii="仿宋_GB2312" w:hAnsi="黑体" w:eastAsia="仿宋_GB2312" w:cs="仿宋_GB2312"/>
          <w:color w:val="000000"/>
          <w:sz w:val="32"/>
          <w:szCs w:val="32"/>
        </w:rPr>
        <w:t xml:space="preserve"> 13.</w:t>
      </w:r>
      <w:r>
        <w:rPr>
          <w:rFonts w:hint="eastAsia" w:ascii="仿宋_GB2312" w:hAnsi="黑体" w:eastAsia="仿宋_GB2312" w:cs="仿宋_GB2312"/>
          <w:color w:val="000000"/>
          <w:sz w:val="32"/>
          <w:szCs w:val="32"/>
        </w:rPr>
        <w:t>负责检查指导各区水务工作，承办市委、市政府交办的其他工作。</w:t>
      </w:r>
    </w:p>
    <w:p>
      <w:pPr>
        <w:ind w:firstLine="640" w:firstLineChars="200"/>
        <w:rPr>
          <w:rFonts w:ascii="仿宋_GB2312" w:hAnsi="黑体" w:eastAsia="仿宋_GB2312" w:cs="仿宋_GB2312"/>
          <w:color w:val="000000"/>
          <w:sz w:val="32"/>
          <w:szCs w:val="32"/>
        </w:rPr>
      </w:pPr>
      <w:r>
        <w:rPr>
          <w:rFonts w:ascii="仿宋_GB2312" w:hAnsi="黑体" w:eastAsia="仿宋_GB2312" w:cs="仿宋_GB2312"/>
          <w:color w:val="000000"/>
          <w:sz w:val="32"/>
          <w:szCs w:val="32"/>
        </w:rPr>
        <w:t xml:space="preserve"> 14.</w:t>
      </w:r>
      <w:r>
        <w:rPr>
          <w:rFonts w:hint="eastAsia" w:ascii="仿宋_GB2312" w:hAnsi="黑体" w:eastAsia="仿宋_GB2312" w:cs="仿宋_GB2312"/>
          <w:color w:val="000000"/>
          <w:sz w:val="32"/>
          <w:szCs w:val="32"/>
        </w:rPr>
        <w:t>有关职责分工。与各区水务部门的有关职责分工。市水务局负责大中型水库和重点小</w:t>
      </w:r>
      <w:r>
        <w:rPr>
          <w:rFonts w:ascii="仿宋_GB2312" w:hAnsi="黑体" w:eastAsia="仿宋_GB2312" w:cs="仿宋_GB2312"/>
          <w:color w:val="000000"/>
          <w:sz w:val="32"/>
          <w:szCs w:val="32"/>
        </w:rPr>
        <w:t>1</w:t>
      </w:r>
      <w:r>
        <w:rPr>
          <w:rFonts w:hint="eastAsia" w:ascii="仿宋_GB2312" w:hAnsi="黑体" w:eastAsia="仿宋_GB2312" w:cs="仿宋_GB2312"/>
          <w:color w:val="000000"/>
          <w:sz w:val="32"/>
          <w:szCs w:val="32"/>
        </w:rPr>
        <w:t>型水库的管理，各区水务部门负责其他小型水库的管理。市水务局负责跨区域河流、总库容在</w:t>
      </w:r>
      <w:r>
        <w:rPr>
          <w:rFonts w:ascii="仿宋_GB2312" w:hAnsi="黑体" w:eastAsia="仿宋_GB2312" w:cs="仿宋_GB2312"/>
          <w:color w:val="000000"/>
          <w:sz w:val="32"/>
          <w:szCs w:val="32"/>
        </w:rPr>
        <w:t>1000</w:t>
      </w:r>
      <w:r>
        <w:rPr>
          <w:rFonts w:hint="eastAsia" w:ascii="仿宋_GB2312" w:hAnsi="黑体" w:eastAsia="仿宋_GB2312" w:cs="仿宋_GB2312"/>
          <w:color w:val="000000"/>
          <w:sz w:val="32"/>
          <w:szCs w:val="32"/>
        </w:rPr>
        <w:t>万立方米以上水库取水、年取水量超过</w:t>
      </w:r>
      <w:r>
        <w:rPr>
          <w:rFonts w:ascii="仿宋_GB2312" w:hAnsi="黑体" w:eastAsia="仿宋_GB2312" w:cs="仿宋_GB2312"/>
          <w:color w:val="000000"/>
          <w:sz w:val="32"/>
          <w:szCs w:val="32"/>
        </w:rPr>
        <w:t>1000</w:t>
      </w:r>
      <w:r>
        <w:rPr>
          <w:rFonts w:hint="eastAsia" w:ascii="仿宋_GB2312" w:hAnsi="黑体" w:eastAsia="仿宋_GB2312" w:cs="仿宋_GB2312"/>
          <w:color w:val="000000"/>
          <w:sz w:val="32"/>
          <w:szCs w:val="32"/>
        </w:rPr>
        <w:t>万立方米的地表水取水许可，各区水务部门负责本区域（不含跨区域河流）河流、总库容在</w:t>
      </w:r>
      <w:r>
        <w:rPr>
          <w:rFonts w:ascii="仿宋_GB2312" w:hAnsi="黑体" w:eastAsia="仿宋_GB2312" w:cs="仿宋_GB2312"/>
          <w:color w:val="000000"/>
          <w:sz w:val="32"/>
          <w:szCs w:val="32"/>
        </w:rPr>
        <w:t>1000</w:t>
      </w:r>
      <w:r>
        <w:rPr>
          <w:rFonts w:hint="eastAsia" w:ascii="仿宋_GB2312" w:hAnsi="黑体" w:eastAsia="仿宋_GB2312" w:cs="仿宋_GB2312"/>
          <w:color w:val="000000"/>
          <w:sz w:val="32"/>
          <w:szCs w:val="32"/>
        </w:rPr>
        <w:t>万立方米以下的水库，且年取水量</w:t>
      </w:r>
      <w:r>
        <w:rPr>
          <w:rFonts w:ascii="仿宋_GB2312" w:hAnsi="黑体" w:eastAsia="仿宋_GB2312" w:cs="仿宋_GB2312"/>
          <w:color w:val="000000"/>
          <w:sz w:val="32"/>
          <w:szCs w:val="32"/>
        </w:rPr>
        <w:t>1000</w:t>
      </w:r>
      <w:r>
        <w:rPr>
          <w:rFonts w:hint="eastAsia" w:ascii="仿宋_GB2312" w:hAnsi="黑体" w:eastAsia="仿宋_GB2312" w:cs="仿宋_GB2312"/>
          <w:color w:val="000000"/>
          <w:sz w:val="32"/>
          <w:szCs w:val="32"/>
        </w:rPr>
        <w:t>万立米以下的地表水取水许可。市水务局负责跨区域水土保持方案审批，各区水务部门负责审批本辖区内生产建设项目水土保持方案审批。</w:t>
      </w:r>
    </w:p>
    <w:p>
      <w:pPr>
        <w:pStyle w:val="6"/>
        <w:numPr>
          <w:ilvl w:val="0"/>
          <w:numId w:val="6"/>
        </w:numPr>
        <w:ind w:left="0" w:firstLine="640" w:firstLineChars="200"/>
        <w:jc w:val="lef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部门预算单位构成（单位公开没有这部分内容）</w:t>
      </w:r>
    </w:p>
    <w:p>
      <w:pPr>
        <w:pStyle w:val="6"/>
        <w:numPr>
          <w:ilvl w:val="0"/>
          <w:numId w:val="0"/>
        </w:numPr>
        <w:ind w:left="420" w:leftChars="200" w:firstLine="0" w:firstLineChars="0"/>
        <w:jc w:val="left"/>
        <w:rPr>
          <w:rFonts w:hint="default" w:ascii="Times New Roman" w:hAnsi="Times New Roman" w:eastAsia="黑体" w:cs="Times New Roman"/>
          <w:sz w:val="32"/>
          <w:szCs w:val="32"/>
        </w:rPr>
      </w:pPr>
    </w:p>
    <w:p>
      <w:pPr>
        <w:ind w:left="800" w:firstLine="0" w:firstLineChars="0"/>
        <w:jc w:val="center"/>
        <w:rPr>
          <w:rFonts w:ascii="Times New Roman" w:hAnsi="Times New Roman" w:eastAsia="黑体" w:cs="Times New Roman"/>
          <w:sz w:val="32"/>
          <w:szCs w:val="32"/>
        </w:rPr>
      </w:pPr>
      <w:r>
        <w:rPr>
          <w:rFonts w:hint="default" w:ascii="Times New Roman" w:hAnsi="Times New Roman" w:eastAsia="黑体" w:cs="Times New Roman"/>
          <w:sz w:val="32"/>
          <w:szCs w:val="32"/>
        </w:rPr>
        <w:t xml:space="preserve">第二部分  </w:t>
      </w:r>
      <w:r>
        <w:rPr>
          <w:rFonts w:hint="default" w:ascii="Times New Roman" w:hAnsi="Times New Roman" w:eastAsia="黑体" w:cs="Times New Roman"/>
          <w:sz w:val="32"/>
          <w:szCs w:val="32"/>
          <w:lang w:eastAsia="zh-CN"/>
        </w:rPr>
        <w:t>三亚市水务局</w:t>
      </w:r>
      <w:r>
        <w:rPr>
          <w:rFonts w:hint="default" w:ascii="Times New Roman" w:hAnsi="Times New Roman" w:eastAsia="黑体" w:cs="Times New Roman"/>
          <w:sz w:val="32"/>
          <w:szCs w:val="32"/>
          <w:lang w:val="en-US" w:eastAsia="zh-CN"/>
        </w:rPr>
        <w:t>2021</w:t>
      </w:r>
      <w:r>
        <w:rPr>
          <w:rFonts w:hint="default" w:ascii="Times New Roman" w:hAnsi="Times New Roman" w:eastAsia="黑体" w:cs="Times New Roman"/>
          <w:sz w:val="32"/>
          <w:szCs w:val="32"/>
        </w:rPr>
        <w:t>年单位预算表</w:t>
      </w: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（此部分内容即为单位预算公开表）</w:t>
      </w:r>
    </w:p>
    <w:p>
      <w:pPr>
        <w:rPr>
          <w:rFonts w:ascii="黑体" w:hAnsi="黑体" w:eastAsia="黑体"/>
          <w:sz w:val="32"/>
          <w:szCs w:val="32"/>
        </w:rPr>
      </w:pPr>
    </w:p>
    <w:p>
      <w:pPr>
        <w:ind w:firstLine="0" w:firstLineChars="0"/>
        <w:jc w:val="center"/>
        <w:rPr>
          <w:rFonts w:ascii="Times New Roman" w:hAnsi="Times New Roman" w:eastAsia="黑体" w:cs="Times New Roman"/>
          <w:sz w:val="32"/>
          <w:szCs w:val="32"/>
        </w:rPr>
      </w:pPr>
      <w:r>
        <w:rPr>
          <w:rFonts w:hint="default" w:ascii="Times New Roman" w:hAnsi="Times New Roman" w:eastAsia="黑体" w:cs="Times New Roman"/>
          <w:sz w:val="32"/>
          <w:szCs w:val="32"/>
        </w:rPr>
        <w:t xml:space="preserve">第三部分   </w:t>
      </w:r>
      <w:r>
        <w:rPr>
          <w:rFonts w:hint="default" w:ascii="Times New Roman" w:hAnsi="Times New Roman" w:eastAsia="黑体" w:cs="Times New Roman"/>
          <w:sz w:val="32"/>
          <w:szCs w:val="32"/>
          <w:lang w:eastAsia="zh-CN"/>
        </w:rPr>
        <w:t>三亚市水务局</w:t>
      </w:r>
      <w:r>
        <w:rPr>
          <w:rFonts w:hint="default" w:ascii="Times New Roman" w:hAnsi="Times New Roman" w:eastAsia="黑体" w:cs="Times New Roman"/>
          <w:sz w:val="32"/>
          <w:szCs w:val="32"/>
          <w:lang w:val="en-US" w:eastAsia="zh-CN"/>
        </w:rPr>
        <w:t>2021</w:t>
      </w:r>
      <w:r>
        <w:rPr>
          <w:rFonts w:hint="default" w:ascii="Times New Roman" w:hAnsi="Times New Roman" w:eastAsia="黑体" w:cs="Times New Roman"/>
          <w:sz w:val="32"/>
          <w:szCs w:val="32"/>
        </w:rPr>
        <w:t>年单位预算情况说明</w:t>
      </w:r>
    </w:p>
    <w:p>
      <w:pPr>
        <w:jc w:val="center"/>
        <w:rPr>
          <w:rFonts w:ascii="黑体" w:hAnsi="黑体" w:eastAsia="黑体"/>
          <w:sz w:val="32"/>
          <w:szCs w:val="32"/>
        </w:rPr>
      </w:pPr>
    </w:p>
    <w:p>
      <w:pPr>
        <w:ind w:firstLine="640" w:firstLineChars="200"/>
        <w:jc w:val="left"/>
        <w:rPr>
          <w:rFonts w:ascii="Times New Roman" w:hAnsi="Times New Roman" w:eastAsia="黑体" w:cs="Times New Roman"/>
          <w:sz w:val="32"/>
          <w:szCs w:val="32"/>
        </w:rPr>
      </w:pPr>
      <w:r>
        <w:rPr>
          <w:rFonts w:hint="default" w:ascii="Times New Roman" w:hAnsi="Times New Roman" w:eastAsia="黑体" w:cs="Times New Roman"/>
          <w:sz w:val="32"/>
          <w:szCs w:val="32"/>
        </w:rPr>
        <w:t>一、关于</w:t>
      </w:r>
      <w:r>
        <w:rPr>
          <w:rFonts w:hint="default" w:ascii="Times New Roman" w:hAnsi="Times New Roman" w:eastAsia="黑体" w:cs="Times New Roman"/>
          <w:sz w:val="32"/>
          <w:szCs w:val="32"/>
          <w:lang w:eastAsia="zh-CN"/>
        </w:rPr>
        <w:t>三亚市水务局</w:t>
      </w:r>
      <w:r>
        <w:rPr>
          <w:rFonts w:hint="default" w:ascii="Times New Roman" w:hAnsi="Times New Roman" w:eastAsia="黑体" w:cs="Times New Roman"/>
          <w:sz w:val="32"/>
          <w:szCs w:val="32"/>
        </w:rPr>
        <w:t>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sz w:val="32"/>
          <w:szCs w:val="32"/>
          <w:lang w:eastAsia="zh-CN"/>
        </w:rPr>
        <w:t>三亚市水务局</w:t>
      </w:r>
      <w:r>
        <w:rPr>
          <w:rFonts w:hint="eastAsia" w:ascii="仿宋_GB2312" w:hAnsi="黑体" w:eastAsia="仿宋_GB2312"/>
          <w:sz w:val="32"/>
          <w:szCs w:val="32"/>
          <w:lang w:val="en-US" w:eastAsia="zh-CN"/>
        </w:rPr>
        <w:t>2021</w:t>
      </w:r>
      <w:r>
        <w:rPr>
          <w:rFonts w:hint="eastAsia" w:ascii="仿宋_GB2312" w:hAnsi="黑体" w:eastAsia="仿宋_GB2312"/>
          <w:sz w:val="32"/>
          <w:szCs w:val="32"/>
        </w:rPr>
        <w:t>年财政拨款收支总预算</w:t>
      </w:r>
      <w:r>
        <w:rPr>
          <w:rFonts w:hint="eastAsia" w:ascii="仿宋_GB2312" w:hAnsi="黑体" w:eastAsia="仿宋_GB2312" w:cs="仿宋_GB2312"/>
          <w:sz w:val="32"/>
          <w:szCs w:val="32"/>
        </w:rPr>
        <w:t>6861.31</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rPr>
        <w:t>6861.31</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rPr>
        <w:t>6475.19</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万元，政府性基金预算本年收入</w:t>
      </w:r>
      <w:r>
        <w:rPr>
          <w:rFonts w:hint="default" w:ascii="仿宋_GB2312" w:hAnsi="黑体" w:eastAsia="仿宋_GB2312" w:cs="仿宋_GB2312"/>
          <w:sz w:val="32"/>
          <w:szCs w:val="32"/>
          <w:lang w:val="en-US"/>
        </w:rPr>
        <w:t>386.12</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万元；支出总计</w:t>
      </w:r>
      <w:r>
        <w:rPr>
          <w:rFonts w:hint="eastAsia" w:ascii="仿宋_GB2312" w:hAnsi="黑体" w:eastAsia="仿宋_GB2312" w:cs="仿宋_GB2312"/>
          <w:sz w:val="32"/>
          <w:szCs w:val="32"/>
        </w:rPr>
        <w:t>6861.31</w:t>
      </w:r>
      <w:r>
        <w:rPr>
          <w:rFonts w:hint="eastAsia" w:ascii="仿宋_GB2312" w:hAnsi="黑体" w:eastAsia="仿宋_GB2312"/>
          <w:sz w:val="32"/>
          <w:szCs w:val="32"/>
        </w:rPr>
        <w:t>万元，包括社会保障和就业支出433.77</w:t>
      </w:r>
      <w:r>
        <w:rPr>
          <w:rFonts w:hint="eastAsia" w:ascii="仿宋_GB2312" w:hAnsi="黑体" w:eastAsia="仿宋_GB2312"/>
          <w:sz w:val="32"/>
          <w:szCs w:val="32"/>
          <w:lang w:eastAsia="zh-CN"/>
        </w:rPr>
        <w:t>万元</w:t>
      </w:r>
      <w:r>
        <w:rPr>
          <w:rFonts w:hint="eastAsia" w:ascii="仿宋_GB2312" w:hAnsi="黑体" w:eastAsia="仿宋_GB2312"/>
          <w:sz w:val="32"/>
          <w:szCs w:val="32"/>
        </w:rPr>
        <w:t>，卫生健康支出90.68</w:t>
      </w:r>
      <w:r>
        <w:rPr>
          <w:rFonts w:hint="eastAsia" w:ascii="仿宋_GB2312" w:hAnsi="黑体" w:eastAsia="仿宋_GB2312"/>
          <w:sz w:val="32"/>
          <w:szCs w:val="32"/>
          <w:lang w:eastAsia="zh-CN"/>
        </w:rPr>
        <w:t>万元， 农林水支出6308.21万元</w:t>
      </w:r>
      <w:r>
        <w:rPr>
          <w:rFonts w:hint="eastAsia" w:ascii="仿宋_GB2312" w:hAnsi="黑体" w:eastAsia="仿宋_GB2312"/>
          <w:sz w:val="32"/>
          <w:szCs w:val="32"/>
          <w:lang w:val="en-US" w:eastAsia="zh-CN"/>
        </w:rPr>
        <w:t>,</w:t>
      </w:r>
      <w:r>
        <w:rPr>
          <w:rFonts w:hint="eastAsia" w:ascii="仿宋_GB2312" w:hAnsi="黑体" w:eastAsia="仿宋_GB2312"/>
          <w:sz w:val="32"/>
          <w:szCs w:val="32"/>
          <w:lang w:eastAsia="zh-CN"/>
        </w:rPr>
        <w:t>住房保障支出28.65万元，</w:t>
      </w:r>
      <w:r>
        <w:rPr>
          <w:rFonts w:hint="eastAsia" w:ascii="仿宋_GB2312" w:hAnsi="黑体" w:eastAsia="仿宋_GB2312"/>
          <w:sz w:val="32"/>
          <w:szCs w:val="32"/>
        </w:rPr>
        <w:t>结转下年</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jc w:val="left"/>
        <w:rPr>
          <w:rFonts w:ascii="Times New Roman" w:hAnsi="Times New Roman" w:eastAsia="黑体" w:cs="Times New Roman"/>
          <w:sz w:val="32"/>
          <w:szCs w:val="32"/>
        </w:rPr>
      </w:pPr>
      <w:r>
        <w:rPr>
          <w:rFonts w:hint="default" w:ascii="Times New Roman" w:hAnsi="Times New Roman" w:eastAsia="黑体" w:cs="Times New Roman"/>
          <w:sz w:val="32"/>
          <w:szCs w:val="32"/>
        </w:rPr>
        <w:t>二、关于</w:t>
      </w:r>
      <w:r>
        <w:rPr>
          <w:rFonts w:hint="default" w:ascii="Times New Roman" w:hAnsi="Times New Roman" w:eastAsia="黑体" w:cs="Times New Roman"/>
          <w:sz w:val="32"/>
          <w:szCs w:val="32"/>
          <w:lang w:eastAsia="zh-CN"/>
        </w:rPr>
        <w:t>三亚市水务局</w:t>
      </w:r>
      <w:r>
        <w:rPr>
          <w:rFonts w:hint="default" w:ascii="Times New Roman" w:hAnsi="Times New Roman" w:eastAsia="黑体" w:cs="Times New Roman"/>
          <w:sz w:val="32"/>
          <w:szCs w:val="32"/>
          <w:lang w:val="en-US" w:eastAsia="zh-CN"/>
        </w:rPr>
        <w:t>2021</w:t>
      </w:r>
      <w:r>
        <w:rPr>
          <w:rFonts w:hint="default" w:ascii="Times New Roman" w:hAnsi="Times New Roman" w:eastAsia="黑体" w:cs="Times New Roman"/>
          <w:sz w:val="32"/>
          <w:szCs w:val="32"/>
        </w:rPr>
        <w:t>年一般公共预算当年拨款情况说明</w:t>
      </w:r>
    </w:p>
    <w:p>
      <w:pPr>
        <w:ind w:firstLine="640"/>
        <w:jc w:val="left"/>
        <w:rPr>
          <w:rFonts w:ascii="楷体" w:hAnsi="楷体" w:eastAsia="楷体"/>
          <w:b/>
          <w:bCs/>
          <w:sz w:val="32"/>
          <w:szCs w:val="32"/>
        </w:rPr>
      </w:pPr>
      <w:r>
        <w:rPr>
          <w:rFonts w:hint="eastAsia" w:ascii="楷体" w:hAnsi="楷体" w:eastAsia="楷体"/>
          <w:b/>
          <w:bCs/>
          <w:sz w:val="32"/>
          <w:szCs w:val="32"/>
        </w:rPr>
        <w:t>（一）一般公共预算当年规模变化情况</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lang w:eastAsia="zh-CN"/>
        </w:rPr>
        <w:t>三亚市水务局</w:t>
      </w:r>
      <w:r>
        <w:rPr>
          <w:rFonts w:hint="eastAsia" w:ascii="仿宋_GB2312" w:hAnsi="黑体" w:eastAsia="仿宋_GB2312"/>
          <w:sz w:val="32"/>
          <w:szCs w:val="32"/>
          <w:lang w:val="en-US" w:eastAsia="zh-CN"/>
        </w:rPr>
        <w:t>2021</w:t>
      </w:r>
      <w:r>
        <w:rPr>
          <w:rFonts w:hint="eastAsia" w:ascii="仿宋_GB2312" w:hAnsi="黑体" w:eastAsia="仿宋_GB2312"/>
          <w:sz w:val="32"/>
          <w:szCs w:val="32"/>
        </w:rPr>
        <w:t>年一般公共预算当年拨款</w:t>
      </w:r>
      <w:r>
        <w:rPr>
          <w:rFonts w:hint="eastAsia" w:ascii="仿宋_GB2312" w:hAnsi="黑体" w:eastAsia="仿宋_GB2312" w:cs="仿宋_GB2312"/>
          <w:sz w:val="32"/>
          <w:szCs w:val="32"/>
        </w:rPr>
        <w:t>6475.19</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2935.92</w:t>
      </w:r>
      <w:r>
        <w:rPr>
          <w:rFonts w:hint="eastAsia" w:ascii="仿宋_GB2312" w:hAnsi="黑体" w:eastAsia="仿宋_GB2312"/>
          <w:sz w:val="32"/>
          <w:szCs w:val="32"/>
        </w:rPr>
        <w:t>万元，主要是其他水利支出</w:t>
      </w:r>
      <w:r>
        <w:rPr>
          <w:rFonts w:hint="eastAsia" w:ascii="仿宋_GB2312" w:hAnsi="黑体" w:eastAsia="仿宋_GB2312"/>
          <w:sz w:val="32"/>
          <w:szCs w:val="32"/>
          <w:lang w:eastAsia="zh-CN"/>
        </w:rPr>
        <w:t>资金加大投入。</w:t>
      </w:r>
    </w:p>
    <w:p>
      <w:pPr>
        <w:ind w:firstLine="640"/>
        <w:jc w:val="left"/>
        <w:rPr>
          <w:rFonts w:hint="eastAsia" w:ascii="楷体" w:hAnsi="楷体" w:eastAsia="楷体"/>
          <w:b/>
          <w:bCs/>
          <w:sz w:val="32"/>
          <w:szCs w:val="32"/>
        </w:rPr>
      </w:pPr>
      <w:r>
        <w:rPr>
          <w:rFonts w:hint="eastAsia" w:ascii="楷体" w:hAnsi="楷体" w:eastAsia="楷体"/>
          <w:b/>
          <w:bCs/>
          <w:sz w:val="32"/>
          <w:szCs w:val="32"/>
        </w:rPr>
        <w:t>（二）一般公共预算当年拨款结构情况</w:t>
      </w:r>
    </w:p>
    <w:p>
      <w:pPr>
        <w:ind w:firstLine="800" w:firstLineChars="250"/>
        <w:rPr>
          <w:rFonts w:hint="eastAsia" w:ascii="仿宋_GB2312" w:hAnsi="黑体" w:eastAsia="仿宋_GB2312" w:cs="仿宋_GB2312"/>
          <w:sz w:val="32"/>
          <w:szCs w:val="32"/>
          <w:lang w:eastAsia="zh-CN"/>
        </w:rPr>
      </w:pPr>
      <w:r>
        <w:rPr>
          <w:rFonts w:hint="eastAsia" w:ascii="仿宋_GB2312" w:hAnsi="黑体" w:eastAsia="仿宋_GB2312" w:cs="仿宋_GB2312"/>
          <w:sz w:val="32"/>
          <w:szCs w:val="32"/>
        </w:rPr>
        <w:t>社会保障和就业支出47.65万元，占</w:t>
      </w:r>
      <w:r>
        <w:rPr>
          <w:rFonts w:hint="eastAsia" w:ascii="仿宋_GB2312" w:hAnsi="黑体" w:eastAsia="仿宋_GB2312" w:cs="仿宋_GB2312"/>
          <w:sz w:val="32"/>
          <w:szCs w:val="32"/>
          <w:lang w:val="en-US" w:eastAsia="zh-CN"/>
        </w:rPr>
        <w:t>0.73</w:t>
      </w:r>
      <w:r>
        <w:rPr>
          <w:rFonts w:hint="eastAsia" w:ascii="仿宋_GB2312" w:hAnsi="黑体" w:eastAsia="仿宋_GB2312" w:cs="仿宋_GB2312"/>
          <w:sz w:val="32"/>
          <w:szCs w:val="32"/>
        </w:rPr>
        <w:t>%；卫生健康支出90.68万元，</w:t>
      </w:r>
      <w:r>
        <w:rPr>
          <w:rFonts w:hint="eastAsia" w:ascii="仿宋_GB2312" w:hAnsi="黑体" w:eastAsia="仿宋_GB2312" w:cs="仿宋_GB2312"/>
          <w:sz w:val="32"/>
          <w:szCs w:val="32"/>
          <w:lang w:val="en-US" w:eastAsia="zh-CN"/>
        </w:rPr>
        <w:t>1.4</w:t>
      </w:r>
      <w:r>
        <w:rPr>
          <w:rFonts w:hint="eastAsia" w:ascii="仿宋_GB2312" w:hAnsi="黑体" w:eastAsia="仿宋_GB2312" w:cs="仿宋_GB2312"/>
          <w:sz w:val="32"/>
          <w:szCs w:val="32"/>
        </w:rPr>
        <w:t>占%；农林水支出6308.21万元，占</w:t>
      </w:r>
      <w:r>
        <w:rPr>
          <w:rFonts w:hint="eastAsia" w:ascii="仿宋_GB2312" w:hAnsi="黑体" w:eastAsia="仿宋_GB2312" w:cs="仿宋_GB2312"/>
          <w:sz w:val="32"/>
          <w:szCs w:val="32"/>
          <w:lang w:val="en-US" w:eastAsia="zh-CN"/>
        </w:rPr>
        <w:t>97.42</w:t>
      </w:r>
      <w:r>
        <w:rPr>
          <w:rFonts w:hint="eastAsia" w:ascii="仿宋_GB2312" w:hAnsi="黑体" w:eastAsia="仿宋_GB2312" w:cs="仿宋_GB2312"/>
          <w:sz w:val="32"/>
          <w:szCs w:val="32"/>
        </w:rPr>
        <w:t>%；</w:t>
      </w:r>
      <w:r>
        <w:rPr>
          <w:rFonts w:hint="eastAsia" w:ascii="仿宋_GB2312" w:hAnsi="黑体" w:eastAsia="仿宋_GB2312" w:cs="仿宋_GB2312"/>
          <w:sz w:val="32"/>
          <w:szCs w:val="32"/>
          <w:lang w:val="en-US" w:eastAsia="zh-CN"/>
        </w:rPr>
        <w:t>住房保障支出28.65万元，占0.44%。</w:t>
      </w:r>
    </w:p>
    <w:p>
      <w:pPr>
        <w:ind w:firstLine="640"/>
        <w:jc w:val="left"/>
        <w:rPr>
          <w:rFonts w:hint="eastAsia" w:ascii="楷体" w:hAnsi="楷体" w:eastAsia="楷体"/>
          <w:b/>
          <w:bCs/>
          <w:sz w:val="32"/>
          <w:szCs w:val="32"/>
        </w:rPr>
      </w:pPr>
      <w:r>
        <w:rPr>
          <w:rFonts w:hint="eastAsia" w:ascii="楷体" w:hAnsi="楷体" w:eastAsia="楷体"/>
          <w:b/>
          <w:bCs/>
          <w:sz w:val="32"/>
          <w:szCs w:val="32"/>
        </w:rPr>
        <w:t>（三）一般公共预算当年拨款具体使用情况</w:t>
      </w:r>
    </w:p>
    <w:p>
      <w:pPr>
        <w:ind w:firstLine="640" w:firstLineChars="200"/>
        <w:rPr>
          <w:rFonts w:hint="default" w:ascii="Times New Roman" w:hAnsi="Times New Roman" w:eastAsia="仿宋_GB2312" w:cs="Times New Roman"/>
          <w:sz w:val="32"/>
          <w:szCs w:val="32"/>
          <w:lang w:eastAsia="zh-CN"/>
        </w:rPr>
      </w:pPr>
      <w:r>
        <w:rPr>
          <w:rFonts w:ascii="仿宋_GB2312" w:hAnsi="黑体" w:eastAsia="仿宋_GB2312" w:cs="仿宋_GB2312"/>
          <w:sz w:val="32"/>
          <w:szCs w:val="32"/>
        </w:rPr>
        <w:t>1.</w:t>
      </w:r>
      <w:r>
        <w:rPr>
          <w:rFonts w:hint="eastAsia" w:ascii="仿宋_GB2312" w:hAnsi="黑体" w:eastAsia="仿宋_GB2312" w:cs="仿宋_GB2312"/>
          <w:sz w:val="32"/>
          <w:szCs w:val="32"/>
        </w:rPr>
        <w:t>社会保障和就业（类）行政事业单位养老支出（款）机关事业单位基本养老保险缴费支出（项）</w:t>
      </w:r>
      <w:r>
        <w:rPr>
          <w:rFonts w:ascii="仿宋_GB2312" w:hAnsi="黑体" w:eastAsia="仿宋_GB2312" w:cs="仿宋_GB2312"/>
          <w:sz w:val="32"/>
          <w:szCs w:val="32"/>
        </w:rPr>
        <w:t>202</w:t>
      </w:r>
      <w:r>
        <w:rPr>
          <w:rFonts w:hint="eastAsia" w:ascii="仿宋_GB2312" w:hAnsi="黑体" w:eastAsia="仿宋_GB2312" w:cs="仿宋_GB2312"/>
          <w:sz w:val="32"/>
          <w:szCs w:val="32"/>
          <w:lang w:val="en-US" w:eastAsia="zh-CN"/>
        </w:rPr>
        <w:t>1</w:t>
      </w:r>
      <w:r>
        <w:rPr>
          <w:rFonts w:hint="eastAsia" w:ascii="仿宋_GB2312" w:hAnsi="黑体" w:eastAsia="仿宋_GB2312"/>
          <w:sz w:val="32"/>
          <w:szCs w:val="32"/>
        </w:rPr>
        <w:t>年预算数为</w:t>
      </w:r>
      <w:r>
        <w:rPr>
          <w:rFonts w:hint="eastAsia" w:ascii="仿宋_GB2312" w:hAnsi="黑体" w:eastAsia="仿宋_GB2312" w:cs="仿宋_GB2312"/>
          <w:sz w:val="32"/>
          <w:szCs w:val="32"/>
        </w:rPr>
        <w:t>31.64</w:t>
      </w:r>
      <w:r>
        <w:rPr>
          <w:rFonts w:hint="eastAsia" w:ascii="仿宋_GB2312" w:hAnsi="黑体" w:eastAsia="仿宋_GB2312"/>
          <w:sz w:val="32"/>
          <w:szCs w:val="32"/>
        </w:rPr>
        <w:t>万元，比上年预算数</w:t>
      </w:r>
      <w:r>
        <w:rPr>
          <w:rFonts w:hint="eastAsia" w:ascii="仿宋_GB2312" w:hAnsi="黑体" w:eastAsia="仿宋_GB2312"/>
          <w:sz w:val="32"/>
          <w:szCs w:val="32"/>
          <w:lang w:eastAsia="zh-CN"/>
        </w:rPr>
        <w:t>减少</w:t>
      </w:r>
      <w:r>
        <w:rPr>
          <w:rFonts w:hint="eastAsia" w:ascii="仿宋_GB2312" w:hAnsi="黑体" w:eastAsia="仿宋_GB2312" w:cs="仿宋_GB2312"/>
          <w:sz w:val="32"/>
          <w:szCs w:val="32"/>
          <w:lang w:val="en-US" w:eastAsia="zh-CN"/>
        </w:rPr>
        <w:t>7.13</w:t>
      </w:r>
      <w:r>
        <w:rPr>
          <w:rFonts w:hint="eastAsia" w:ascii="仿宋_GB2312" w:hAnsi="黑体" w:eastAsia="仿宋_GB2312"/>
          <w:sz w:val="32"/>
          <w:szCs w:val="32"/>
        </w:rPr>
        <w:t>万元，主要是</w:t>
      </w:r>
      <w:r>
        <w:rPr>
          <w:rFonts w:hint="eastAsia" w:ascii="Times New Roman" w:hAnsi="Times New Roman" w:eastAsia="仿宋_GB2312" w:cs="Times New Roman"/>
          <w:sz w:val="32"/>
          <w:szCs w:val="32"/>
          <w:lang w:eastAsia="zh-CN"/>
        </w:rPr>
        <w:t>人员减少所导致</w:t>
      </w:r>
      <w:r>
        <w:rPr>
          <w:rFonts w:hint="default" w:ascii="Times New Roman" w:hAnsi="Times New Roman" w:eastAsia="仿宋_GB2312" w:cs="Times New Roman"/>
          <w:sz w:val="32"/>
          <w:szCs w:val="32"/>
          <w:lang w:eastAsia="zh-CN"/>
        </w:rPr>
        <w:t>。</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社会保障和就业（类）抚恤（款）其他优抚支出（项）</w:t>
      </w:r>
      <w:r>
        <w:rPr>
          <w:rFonts w:hint="eastAsia" w:ascii="仿宋_GB2312" w:hAnsi="黑体" w:eastAsia="仿宋_GB2312" w:cs="仿宋_GB2312"/>
          <w:sz w:val="32"/>
          <w:szCs w:val="32"/>
          <w:lang w:val="en-US" w:eastAsia="zh-CN"/>
        </w:rPr>
        <w:t>2021</w:t>
      </w:r>
      <w:r>
        <w:rPr>
          <w:rFonts w:hint="eastAsia" w:ascii="仿宋_GB2312" w:hAnsi="黑体" w:eastAsia="仿宋_GB2312"/>
          <w:sz w:val="32"/>
          <w:szCs w:val="32"/>
        </w:rPr>
        <w:t>年预算数为</w:t>
      </w:r>
      <w:r>
        <w:rPr>
          <w:rFonts w:hint="eastAsia" w:ascii="仿宋_GB2312" w:hAnsi="黑体" w:eastAsia="仿宋_GB2312" w:cs="仿宋_GB2312"/>
          <w:sz w:val="32"/>
          <w:szCs w:val="32"/>
        </w:rPr>
        <w:t>16.01</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3.03</w:t>
      </w:r>
      <w:r>
        <w:rPr>
          <w:rFonts w:hint="eastAsia" w:ascii="仿宋_GB2312" w:hAnsi="黑体" w:eastAsia="仿宋_GB2312"/>
          <w:sz w:val="32"/>
          <w:szCs w:val="32"/>
        </w:rPr>
        <w:t>万元，主要是遗属供养人员</w:t>
      </w:r>
      <w:r>
        <w:rPr>
          <w:rFonts w:hint="eastAsia" w:ascii="仿宋_GB2312" w:hAnsi="黑体" w:eastAsia="仿宋_GB2312"/>
          <w:sz w:val="32"/>
          <w:szCs w:val="32"/>
          <w:lang w:eastAsia="zh-CN"/>
        </w:rPr>
        <w:t>生活补助提高标准。</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lang w:val="en-US" w:eastAsia="zh-CN"/>
        </w:rPr>
        <w:t>3.卫生健康支出（类）行政事业单位医疗（款）行政单位医疗（项）2021年预算数为16.81万元，比上年预算数减少3.79万元，</w:t>
      </w:r>
      <w:r>
        <w:rPr>
          <w:rFonts w:hint="eastAsia" w:ascii="仿宋_GB2312" w:hAnsi="黑体" w:eastAsia="仿宋_GB2312"/>
          <w:sz w:val="32"/>
          <w:szCs w:val="32"/>
        </w:rPr>
        <w:t>主要是</w:t>
      </w:r>
      <w:r>
        <w:rPr>
          <w:rFonts w:hint="eastAsia" w:ascii="仿宋_GB2312" w:hAnsi="黑体" w:eastAsia="仿宋_GB2312"/>
          <w:sz w:val="32"/>
          <w:szCs w:val="32"/>
          <w:lang w:eastAsia="zh-CN"/>
        </w:rPr>
        <w:t>人员减少。</w:t>
      </w:r>
    </w:p>
    <w:p>
      <w:pPr>
        <w:ind w:firstLine="640" w:firstLineChars="200"/>
        <w:rPr>
          <w:rFonts w:ascii="仿宋_GB2312" w:hAnsi="黑体" w:eastAsia="仿宋_GB2312"/>
          <w:sz w:val="32"/>
          <w:szCs w:val="32"/>
        </w:rPr>
      </w:pPr>
      <w:r>
        <w:rPr>
          <w:rFonts w:hint="eastAsia" w:ascii="仿宋_GB2312" w:hAnsi="黑体" w:eastAsia="仿宋_GB2312"/>
          <w:sz w:val="32"/>
          <w:szCs w:val="32"/>
          <w:lang w:val="en-US" w:eastAsia="zh-CN"/>
        </w:rPr>
        <w:t>4.卫生健康支出（类）行政事业单位医疗（款）公务员医疗补助（项）2021年预算数为73.87万元，比上年预算数增加24.58万元，</w:t>
      </w:r>
      <w:r>
        <w:rPr>
          <w:rFonts w:hint="eastAsia" w:ascii="仿宋_GB2312" w:hAnsi="黑体" w:eastAsia="仿宋_GB2312"/>
          <w:sz w:val="32"/>
          <w:szCs w:val="32"/>
        </w:rPr>
        <w:t>主要是</w:t>
      </w:r>
      <w:r>
        <w:rPr>
          <w:rFonts w:hint="default" w:ascii="Times New Roman" w:hAnsi="Times New Roman" w:eastAsia="仿宋_GB2312" w:cs="Times New Roman"/>
          <w:sz w:val="32"/>
          <w:szCs w:val="32"/>
          <w:lang w:eastAsia="zh-CN"/>
        </w:rPr>
        <w:t>工资正常增长，缴费基数增加导致。</w:t>
      </w:r>
    </w:p>
    <w:p>
      <w:pPr>
        <w:ind w:firstLine="640" w:firstLineChars="200"/>
        <w:rPr>
          <w:rFonts w:hint="eastAsia" w:ascii="仿宋_GB2312" w:hAnsi="黑体" w:eastAsia="仿宋_GB2312" w:cs="仿宋_GB2312"/>
          <w:sz w:val="32"/>
          <w:szCs w:val="32"/>
          <w:lang w:eastAsia="zh-CN"/>
        </w:rPr>
      </w:pPr>
      <w:r>
        <w:rPr>
          <w:rFonts w:hint="eastAsia" w:ascii="仿宋_GB2312" w:hAnsi="黑体" w:eastAsia="仿宋_GB2312"/>
          <w:sz w:val="32"/>
          <w:szCs w:val="32"/>
          <w:lang w:val="en-US" w:eastAsia="zh-CN"/>
        </w:rPr>
        <w:t>5</w:t>
      </w:r>
      <w:r>
        <w:rPr>
          <w:rFonts w:ascii="仿宋_GB2312" w:hAnsi="黑体" w:eastAsia="仿宋_GB2312"/>
          <w:sz w:val="32"/>
          <w:szCs w:val="32"/>
        </w:rPr>
        <w:t>.</w:t>
      </w:r>
      <w:r>
        <w:rPr>
          <w:rFonts w:hint="eastAsia" w:ascii="仿宋_GB2312" w:hAnsi="黑体" w:eastAsia="仿宋_GB2312" w:cs="仿宋_GB2312"/>
          <w:sz w:val="32"/>
          <w:szCs w:val="32"/>
        </w:rPr>
        <w:t>农林水（类）水利（款）行政运行（项）</w:t>
      </w:r>
      <w:r>
        <w:rPr>
          <w:rFonts w:ascii="仿宋_GB2312" w:hAnsi="黑体" w:eastAsia="仿宋_GB2312" w:cs="仿宋_GB2312"/>
          <w:sz w:val="32"/>
          <w:szCs w:val="32"/>
        </w:rPr>
        <w:t>202</w:t>
      </w:r>
      <w:r>
        <w:rPr>
          <w:rFonts w:hint="eastAsia" w:ascii="仿宋_GB2312" w:hAnsi="黑体" w:eastAsia="仿宋_GB2312" w:cs="仿宋_GB2312"/>
          <w:sz w:val="32"/>
          <w:szCs w:val="32"/>
          <w:lang w:val="en-US" w:eastAsia="zh-CN"/>
        </w:rPr>
        <w:t>1</w:t>
      </w:r>
      <w:r>
        <w:rPr>
          <w:rFonts w:hint="eastAsia" w:ascii="仿宋_GB2312" w:hAnsi="黑体" w:eastAsia="仿宋_GB2312"/>
          <w:sz w:val="32"/>
          <w:szCs w:val="32"/>
        </w:rPr>
        <w:t>年预算数为</w:t>
      </w:r>
      <w:r>
        <w:rPr>
          <w:rFonts w:hint="eastAsia" w:ascii="仿宋_GB2312" w:hAnsi="黑体" w:eastAsia="仿宋_GB2312" w:cs="仿宋_GB2312"/>
          <w:sz w:val="32"/>
          <w:szCs w:val="32"/>
        </w:rPr>
        <w:t>632.17</w:t>
      </w:r>
      <w:r>
        <w:rPr>
          <w:rFonts w:hint="eastAsia" w:ascii="仿宋_GB2312" w:hAnsi="黑体" w:eastAsia="仿宋_GB2312"/>
          <w:sz w:val="32"/>
          <w:szCs w:val="32"/>
        </w:rPr>
        <w:t>万元，比上年预算</w:t>
      </w:r>
      <w:r>
        <w:rPr>
          <w:rFonts w:hint="eastAsia" w:ascii="仿宋_GB2312" w:hAnsi="黑体" w:eastAsia="仿宋_GB2312"/>
          <w:sz w:val="32"/>
          <w:szCs w:val="32"/>
          <w:lang w:eastAsia="zh-CN"/>
        </w:rPr>
        <w:t>增加</w:t>
      </w:r>
      <w:r>
        <w:rPr>
          <w:rFonts w:hint="eastAsia" w:ascii="仿宋_GB2312" w:hAnsi="黑体" w:eastAsia="仿宋_GB2312" w:cs="仿宋_GB2312"/>
          <w:sz w:val="32"/>
          <w:szCs w:val="32"/>
          <w:lang w:val="en-US" w:eastAsia="zh-CN"/>
        </w:rPr>
        <w:t>222.094</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为确保行政运行提高服务质量项目支出增加</w:t>
      </w:r>
      <w:r>
        <w:rPr>
          <w:rFonts w:hint="eastAsia" w:ascii="仿宋_GB2312" w:hAnsi="黑体" w:eastAsia="仿宋_GB2312" w:cs="仿宋_GB2312"/>
          <w:sz w:val="32"/>
          <w:szCs w:val="32"/>
          <w:lang w:eastAsia="zh-CN"/>
        </w:rPr>
        <w:t>。</w:t>
      </w:r>
    </w:p>
    <w:p>
      <w:pPr>
        <w:numPr>
          <w:ilvl w:val="0"/>
          <w:numId w:val="0"/>
        </w:numPr>
        <w:ind w:firstLine="640" w:firstLineChars="200"/>
        <w:rPr>
          <w:rFonts w:hint="eastAsia" w:ascii="仿宋_GB2312" w:hAnsi="黑体" w:eastAsia="仿宋_GB2312"/>
          <w:sz w:val="32"/>
          <w:szCs w:val="32"/>
        </w:rPr>
      </w:pPr>
      <w:r>
        <w:rPr>
          <w:rFonts w:hint="eastAsia" w:ascii="仿宋_GB2312" w:hAnsi="黑体" w:eastAsia="仿宋_GB2312"/>
          <w:sz w:val="32"/>
          <w:szCs w:val="32"/>
          <w:lang w:val="en-US" w:eastAsia="zh-CN"/>
        </w:rPr>
        <w:t>6.</w:t>
      </w:r>
      <w:r>
        <w:rPr>
          <w:rFonts w:hint="eastAsia" w:ascii="仿宋_GB2312" w:hAnsi="黑体" w:eastAsia="仿宋_GB2312" w:cs="仿宋_GB2312"/>
          <w:sz w:val="32"/>
          <w:szCs w:val="32"/>
        </w:rPr>
        <w:t>农林水（类）水利（款）水利行业业务管理（项）</w:t>
      </w:r>
      <w:r>
        <w:rPr>
          <w:rFonts w:ascii="仿宋_GB2312" w:hAnsi="黑体" w:eastAsia="仿宋_GB2312" w:cs="仿宋_GB2312"/>
          <w:sz w:val="32"/>
          <w:szCs w:val="32"/>
        </w:rPr>
        <w:t>202</w:t>
      </w:r>
      <w:r>
        <w:rPr>
          <w:rFonts w:hint="eastAsia" w:ascii="仿宋_GB2312" w:hAnsi="黑体" w:eastAsia="仿宋_GB2312" w:cs="仿宋_GB2312"/>
          <w:sz w:val="32"/>
          <w:szCs w:val="32"/>
          <w:lang w:val="en-US" w:eastAsia="zh-CN"/>
        </w:rPr>
        <w:t>1</w:t>
      </w:r>
      <w:r>
        <w:rPr>
          <w:rFonts w:hint="eastAsia" w:ascii="仿宋_GB2312" w:hAnsi="黑体" w:eastAsia="仿宋_GB2312"/>
          <w:sz w:val="32"/>
          <w:szCs w:val="32"/>
        </w:rPr>
        <w:t>年预算数为</w:t>
      </w:r>
      <w:r>
        <w:rPr>
          <w:rFonts w:hint="eastAsia" w:ascii="仿宋_GB2312" w:hAnsi="黑体" w:eastAsia="仿宋_GB2312" w:cs="仿宋_GB2312"/>
          <w:sz w:val="32"/>
          <w:szCs w:val="32"/>
        </w:rPr>
        <w:t>160</w:t>
      </w:r>
      <w:r>
        <w:rPr>
          <w:rFonts w:hint="eastAsia" w:ascii="仿宋_GB2312" w:hAnsi="黑体" w:eastAsia="仿宋_GB2312"/>
          <w:sz w:val="32"/>
          <w:szCs w:val="32"/>
        </w:rPr>
        <w:t>万元，比上年预算</w:t>
      </w:r>
      <w:r>
        <w:rPr>
          <w:rFonts w:hint="eastAsia" w:ascii="仿宋_GB2312" w:hAnsi="黑体" w:eastAsia="仿宋_GB2312"/>
          <w:sz w:val="32"/>
          <w:szCs w:val="32"/>
          <w:lang w:eastAsia="zh-CN"/>
        </w:rPr>
        <w:t>减少</w:t>
      </w:r>
      <w:r>
        <w:rPr>
          <w:rFonts w:hint="eastAsia" w:ascii="仿宋_GB2312" w:hAnsi="黑体" w:eastAsia="仿宋_GB2312"/>
          <w:sz w:val="32"/>
          <w:szCs w:val="32"/>
          <w:lang w:val="en-US" w:eastAsia="zh-CN"/>
        </w:rPr>
        <w:t>483</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财政核减预算导致</w:t>
      </w:r>
      <w:r>
        <w:rPr>
          <w:rFonts w:hint="eastAsia" w:ascii="仿宋_GB2312" w:hAnsi="黑体" w:eastAsia="仿宋_GB2312"/>
          <w:sz w:val="32"/>
          <w:szCs w:val="32"/>
        </w:rPr>
        <w:t>。</w:t>
      </w:r>
    </w:p>
    <w:p>
      <w:pPr>
        <w:numPr>
          <w:ilvl w:val="0"/>
          <w:numId w:val="0"/>
        </w:numPr>
        <w:ind w:firstLine="640" w:firstLineChars="200"/>
        <w:rPr>
          <w:rFonts w:hint="eastAsia" w:ascii="仿宋_GB2312" w:hAnsi="黑体" w:eastAsia="仿宋_GB2312"/>
          <w:sz w:val="32"/>
          <w:szCs w:val="32"/>
        </w:rPr>
      </w:pPr>
      <w:r>
        <w:rPr>
          <w:rFonts w:hint="eastAsia" w:ascii="仿宋_GB2312" w:hAnsi="黑体" w:eastAsia="仿宋_GB2312"/>
          <w:sz w:val="32"/>
          <w:szCs w:val="32"/>
          <w:lang w:val="en-US" w:eastAsia="zh-CN"/>
        </w:rPr>
        <w:t>9.</w:t>
      </w:r>
      <w:r>
        <w:rPr>
          <w:rFonts w:hint="eastAsia" w:ascii="仿宋_GB2312" w:hAnsi="黑体" w:eastAsia="仿宋_GB2312" w:cs="仿宋_GB2312"/>
          <w:sz w:val="32"/>
          <w:szCs w:val="32"/>
        </w:rPr>
        <w:t>农林水（类）水利（款）水利工程建设（项）</w:t>
      </w:r>
      <w:r>
        <w:rPr>
          <w:rFonts w:ascii="仿宋_GB2312" w:hAnsi="黑体" w:eastAsia="仿宋_GB2312" w:cs="仿宋_GB2312"/>
          <w:sz w:val="32"/>
          <w:szCs w:val="32"/>
        </w:rPr>
        <w:t>202</w:t>
      </w:r>
      <w:r>
        <w:rPr>
          <w:rFonts w:hint="eastAsia" w:ascii="仿宋_GB2312" w:hAnsi="黑体" w:eastAsia="仿宋_GB2312" w:cs="仿宋_GB2312"/>
          <w:sz w:val="32"/>
          <w:szCs w:val="32"/>
          <w:lang w:val="en-US" w:eastAsia="zh-CN"/>
        </w:rPr>
        <w:t>1</w:t>
      </w:r>
      <w:r>
        <w:rPr>
          <w:rFonts w:hint="eastAsia" w:ascii="仿宋_GB2312" w:hAnsi="黑体" w:eastAsia="仿宋_GB2312"/>
          <w:sz w:val="32"/>
          <w:szCs w:val="32"/>
        </w:rPr>
        <w:t>年预算数为</w:t>
      </w:r>
      <w:r>
        <w:rPr>
          <w:rFonts w:hint="eastAsia" w:ascii="仿宋_GB2312" w:hAnsi="黑体" w:eastAsia="仿宋_GB2312" w:cs="仿宋_GB2312"/>
          <w:sz w:val="32"/>
          <w:szCs w:val="32"/>
        </w:rPr>
        <w:t>476</w:t>
      </w:r>
      <w:r>
        <w:rPr>
          <w:rFonts w:hint="eastAsia" w:ascii="仿宋_GB2312" w:hAnsi="黑体" w:eastAsia="仿宋_GB2312"/>
          <w:sz w:val="32"/>
          <w:szCs w:val="32"/>
        </w:rPr>
        <w:t>万元，比上年预算</w:t>
      </w:r>
      <w:r>
        <w:rPr>
          <w:rFonts w:hint="eastAsia" w:ascii="仿宋_GB2312" w:hAnsi="黑体" w:eastAsia="仿宋_GB2312"/>
          <w:sz w:val="32"/>
          <w:szCs w:val="32"/>
          <w:lang w:eastAsia="zh-CN"/>
        </w:rPr>
        <w:t>减少</w:t>
      </w:r>
      <w:r>
        <w:rPr>
          <w:rFonts w:hint="eastAsia" w:ascii="仿宋_GB2312" w:hAnsi="黑体" w:eastAsia="仿宋_GB2312"/>
          <w:sz w:val="32"/>
          <w:szCs w:val="32"/>
          <w:lang w:val="en-US" w:eastAsia="zh-CN"/>
        </w:rPr>
        <w:t>206</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2021年财政核减预算导致</w:t>
      </w:r>
      <w:r>
        <w:rPr>
          <w:rFonts w:hint="eastAsia" w:ascii="仿宋_GB2312" w:hAnsi="黑体" w:eastAsia="仿宋_GB2312"/>
          <w:sz w:val="32"/>
          <w:szCs w:val="32"/>
        </w:rPr>
        <w:t>。</w:t>
      </w:r>
    </w:p>
    <w:p>
      <w:pPr>
        <w:numPr>
          <w:ilvl w:val="0"/>
          <w:numId w:val="0"/>
        </w:numPr>
        <w:ind w:firstLine="640" w:firstLineChars="200"/>
        <w:rPr>
          <w:rFonts w:hint="eastAsia" w:ascii="仿宋_GB2312" w:hAnsi="黑体" w:eastAsia="仿宋_GB2312"/>
          <w:sz w:val="32"/>
          <w:szCs w:val="32"/>
        </w:rPr>
      </w:pPr>
      <w:r>
        <w:rPr>
          <w:rFonts w:hint="eastAsia" w:ascii="仿宋_GB2312" w:hAnsi="黑体" w:eastAsia="仿宋_GB2312"/>
          <w:sz w:val="32"/>
          <w:szCs w:val="32"/>
          <w:lang w:val="en-US" w:eastAsia="zh-CN"/>
        </w:rPr>
        <w:t>10.</w:t>
      </w:r>
      <w:r>
        <w:rPr>
          <w:rFonts w:hint="eastAsia" w:ascii="仿宋_GB2312" w:hAnsi="黑体" w:eastAsia="仿宋_GB2312" w:cs="仿宋_GB2312"/>
          <w:sz w:val="32"/>
          <w:szCs w:val="32"/>
        </w:rPr>
        <w:t>农林水（类）水利（款）水利工程运行与维护（项）</w:t>
      </w:r>
      <w:r>
        <w:rPr>
          <w:rFonts w:ascii="仿宋_GB2312" w:hAnsi="黑体" w:eastAsia="仿宋_GB2312" w:cs="仿宋_GB2312"/>
          <w:sz w:val="32"/>
          <w:szCs w:val="32"/>
        </w:rPr>
        <w:t>202</w:t>
      </w:r>
      <w:r>
        <w:rPr>
          <w:rFonts w:hint="eastAsia" w:ascii="仿宋_GB2312" w:hAnsi="黑体" w:eastAsia="仿宋_GB2312" w:cs="仿宋_GB2312"/>
          <w:sz w:val="32"/>
          <w:szCs w:val="32"/>
          <w:lang w:val="en-US" w:eastAsia="zh-CN"/>
        </w:rPr>
        <w:t>1</w:t>
      </w:r>
      <w:r>
        <w:rPr>
          <w:rFonts w:hint="eastAsia" w:ascii="仿宋_GB2312" w:hAnsi="黑体" w:eastAsia="仿宋_GB2312"/>
          <w:sz w:val="32"/>
          <w:szCs w:val="32"/>
        </w:rPr>
        <w:t>年预算数为</w:t>
      </w:r>
      <w:r>
        <w:rPr>
          <w:rFonts w:hint="eastAsia" w:ascii="仿宋_GB2312" w:hAnsi="黑体" w:eastAsia="仿宋_GB2312" w:cs="仿宋_GB2312"/>
          <w:sz w:val="32"/>
          <w:szCs w:val="32"/>
        </w:rPr>
        <w:t>1377</w:t>
      </w:r>
      <w:r>
        <w:rPr>
          <w:rFonts w:hint="eastAsia" w:ascii="仿宋_GB2312" w:hAnsi="黑体" w:eastAsia="仿宋_GB2312"/>
          <w:sz w:val="32"/>
          <w:szCs w:val="32"/>
        </w:rPr>
        <w:t>万元，比上年预算</w:t>
      </w:r>
      <w:r>
        <w:rPr>
          <w:rFonts w:hint="eastAsia" w:ascii="仿宋_GB2312" w:hAnsi="黑体" w:eastAsia="仿宋_GB2312"/>
          <w:sz w:val="32"/>
          <w:szCs w:val="32"/>
          <w:lang w:eastAsia="zh-CN"/>
        </w:rPr>
        <w:t>减少</w:t>
      </w:r>
      <w:r>
        <w:rPr>
          <w:rFonts w:hint="eastAsia" w:ascii="仿宋_GB2312" w:hAnsi="黑体" w:eastAsia="仿宋_GB2312"/>
          <w:sz w:val="32"/>
          <w:szCs w:val="32"/>
          <w:lang w:val="en-US" w:eastAsia="zh-CN"/>
        </w:rPr>
        <w:t>231.18</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财政核减预算导致</w:t>
      </w:r>
      <w:r>
        <w:rPr>
          <w:rFonts w:hint="eastAsia" w:ascii="仿宋_GB2312" w:hAnsi="黑体" w:eastAsia="仿宋_GB2312"/>
          <w:sz w:val="32"/>
          <w:szCs w:val="32"/>
        </w:rPr>
        <w:t>。</w:t>
      </w:r>
    </w:p>
    <w:p>
      <w:pPr>
        <w:numPr>
          <w:ilvl w:val="0"/>
          <w:numId w:val="0"/>
        </w:numPr>
        <w:ind w:firstLine="640" w:firstLineChars="200"/>
        <w:rPr>
          <w:rFonts w:hint="eastAsia" w:ascii="仿宋_GB2312" w:hAnsi="黑体" w:eastAsia="仿宋_GB2312"/>
          <w:sz w:val="32"/>
          <w:szCs w:val="32"/>
        </w:rPr>
      </w:pPr>
      <w:r>
        <w:rPr>
          <w:rFonts w:hint="eastAsia" w:ascii="仿宋_GB2312" w:hAnsi="黑体" w:eastAsia="仿宋_GB2312"/>
          <w:sz w:val="32"/>
          <w:szCs w:val="32"/>
          <w:lang w:val="en-US" w:eastAsia="zh-CN"/>
        </w:rPr>
        <w:t>11.</w:t>
      </w:r>
      <w:r>
        <w:rPr>
          <w:rFonts w:hint="eastAsia" w:ascii="仿宋_GB2312" w:hAnsi="黑体" w:eastAsia="仿宋_GB2312" w:cs="仿宋_GB2312"/>
          <w:sz w:val="32"/>
          <w:szCs w:val="32"/>
        </w:rPr>
        <w:t>农林水（类）水利（款）水利执法监督（项）</w:t>
      </w:r>
      <w:r>
        <w:rPr>
          <w:rFonts w:ascii="仿宋_GB2312" w:hAnsi="黑体" w:eastAsia="仿宋_GB2312" w:cs="仿宋_GB2312"/>
          <w:sz w:val="32"/>
          <w:szCs w:val="32"/>
        </w:rPr>
        <w:t>202</w:t>
      </w:r>
      <w:r>
        <w:rPr>
          <w:rFonts w:hint="eastAsia" w:ascii="仿宋_GB2312" w:hAnsi="黑体" w:eastAsia="仿宋_GB2312" w:cs="仿宋_GB2312"/>
          <w:sz w:val="32"/>
          <w:szCs w:val="32"/>
          <w:lang w:val="en-US" w:eastAsia="zh-CN"/>
        </w:rPr>
        <w:t>1</w:t>
      </w:r>
      <w:r>
        <w:rPr>
          <w:rFonts w:hint="eastAsia" w:ascii="仿宋_GB2312" w:hAnsi="黑体" w:eastAsia="仿宋_GB2312"/>
          <w:sz w:val="32"/>
          <w:szCs w:val="32"/>
        </w:rPr>
        <w:t>年预算数为</w:t>
      </w:r>
      <w:r>
        <w:rPr>
          <w:rFonts w:hint="eastAsia" w:ascii="仿宋_GB2312" w:hAnsi="黑体" w:eastAsia="仿宋_GB2312" w:cs="仿宋_GB2312"/>
          <w:sz w:val="32"/>
          <w:szCs w:val="32"/>
        </w:rPr>
        <w:t>5</w:t>
      </w:r>
      <w:r>
        <w:rPr>
          <w:rFonts w:hint="eastAsia" w:ascii="仿宋_GB2312" w:hAnsi="黑体" w:eastAsia="仿宋_GB2312"/>
          <w:sz w:val="32"/>
          <w:szCs w:val="32"/>
        </w:rPr>
        <w:t>万元，比上年预算</w:t>
      </w:r>
      <w:r>
        <w:rPr>
          <w:rFonts w:hint="eastAsia" w:ascii="仿宋_GB2312" w:hAnsi="黑体" w:eastAsia="仿宋_GB2312"/>
          <w:sz w:val="32"/>
          <w:szCs w:val="32"/>
          <w:lang w:eastAsia="zh-CN"/>
        </w:rPr>
        <w:t>减少</w:t>
      </w:r>
      <w:r>
        <w:rPr>
          <w:rFonts w:hint="eastAsia" w:ascii="仿宋_GB2312" w:hAnsi="黑体" w:eastAsia="仿宋_GB2312"/>
          <w:sz w:val="32"/>
          <w:szCs w:val="32"/>
          <w:lang w:val="en-US" w:eastAsia="zh-CN"/>
        </w:rPr>
        <w:t>4</w:t>
      </w:r>
      <w:r>
        <w:rPr>
          <w:rFonts w:hint="eastAsia" w:ascii="仿宋_GB2312" w:hAnsi="黑体" w:eastAsia="仿宋_GB2312"/>
          <w:sz w:val="32"/>
          <w:szCs w:val="32"/>
        </w:rPr>
        <w:t>万元，</w:t>
      </w:r>
      <w:r>
        <w:rPr>
          <w:rFonts w:hint="eastAsia" w:ascii="仿宋_GB2312" w:hAnsi="黑体" w:eastAsia="仿宋_GB2312"/>
          <w:sz w:val="32"/>
          <w:szCs w:val="32"/>
          <w:lang w:eastAsia="zh-CN"/>
        </w:rPr>
        <w:t>主要是</w:t>
      </w:r>
      <w:r>
        <w:rPr>
          <w:rFonts w:hint="eastAsia" w:ascii="仿宋_GB2312" w:hAnsi="黑体" w:eastAsia="仿宋_GB2312"/>
          <w:sz w:val="32"/>
          <w:szCs w:val="32"/>
          <w:lang w:val="en-US" w:eastAsia="zh-CN"/>
        </w:rPr>
        <w:t>财政核减预算导致</w:t>
      </w:r>
      <w:r>
        <w:rPr>
          <w:rFonts w:hint="eastAsia" w:ascii="仿宋_GB2312" w:hAnsi="黑体" w:eastAsia="仿宋_GB2312"/>
          <w:sz w:val="32"/>
          <w:szCs w:val="32"/>
        </w:rPr>
        <w:t>。</w:t>
      </w:r>
    </w:p>
    <w:p>
      <w:pPr>
        <w:numPr>
          <w:ilvl w:val="0"/>
          <w:numId w:val="0"/>
        </w:numPr>
        <w:ind w:firstLine="640" w:firstLineChars="200"/>
        <w:rPr>
          <w:rFonts w:hint="eastAsia" w:ascii="仿宋_GB2312" w:hAnsi="黑体" w:eastAsia="仿宋_GB2312"/>
          <w:sz w:val="32"/>
          <w:szCs w:val="32"/>
        </w:rPr>
      </w:pPr>
      <w:r>
        <w:rPr>
          <w:rFonts w:hint="eastAsia" w:ascii="仿宋_GB2312" w:hAnsi="黑体" w:eastAsia="仿宋_GB2312"/>
          <w:sz w:val="32"/>
          <w:szCs w:val="32"/>
          <w:lang w:val="en-US" w:eastAsia="zh-CN"/>
        </w:rPr>
        <w:t>12.</w:t>
      </w:r>
      <w:r>
        <w:rPr>
          <w:rFonts w:hint="eastAsia" w:ascii="仿宋_GB2312" w:hAnsi="黑体" w:eastAsia="仿宋_GB2312" w:cs="仿宋_GB2312"/>
          <w:sz w:val="32"/>
          <w:szCs w:val="32"/>
        </w:rPr>
        <w:t>农林水（类）水利（款）水土保持（项）</w:t>
      </w:r>
      <w:r>
        <w:rPr>
          <w:rFonts w:ascii="仿宋_GB2312" w:hAnsi="黑体" w:eastAsia="仿宋_GB2312" w:cs="仿宋_GB2312"/>
          <w:sz w:val="32"/>
          <w:szCs w:val="32"/>
        </w:rPr>
        <w:t>202</w:t>
      </w:r>
      <w:r>
        <w:rPr>
          <w:rFonts w:hint="eastAsia" w:ascii="仿宋_GB2312" w:hAnsi="黑体" w:eastAsia="仿宋_GB2312" w:cs="仿宋_GB2312"/>
          <w:sz w:val="32"/>
          <w:szCs w:val="32"/>
          <w:lang w:val="en-US" w:eastAsia="zh-CN"/>
        </w:rPr>
        <w:t>1</w:t>
      </w:r>
      <w:r>
        <w:rPr>
          <w:rFonts w:hint="eastAsia" w:ascii="仿宋_GB2312" w:hAnsi="黑体" w:eastAsia="仿宋_GB2312"/>
          <w:sz w:val="32"/>
          <w:szCs w:val="32"/>
        </w:rPr>
        <w:t>年预算数为</w:t>
      </w:r>
      <w:r>
        <w:rPr>
          <w:rFonts w:hint="eastAsia" w:ascii="仿宋_GB2312" w:hAnsi="黑体" w:eastAsia="仿宋_GB2312" w:cs="仿宋_GB2312"/>
          <w:sz w:val="32"/>
          <w:szCs w:val="32"/>
        </w:rPr>
        <w:t>51.2</w:t>
      </w:r>
      <w:r>
        <w:rPr>
          <w:rFonts w:hint="eastAsia" w:ascii="仿宋_GB2312" w:hAnsi="黑体" w:eastAsia="仿宋_GB2312"/>
          <w:sz w:val="32"/>
          <w:szCs w:val="32"/>
        </w:rPr>
        <w:t>万元，比上年预算</w:t>
      </w:r>
      <w:r>
        <w:rPr>
          <w:rFonts w:hint="eastAsia" w:ascii="仿宋_GB2312" w:hAnsi="黑体" w:eastAsia="仿宋_GB2312"/>
          <w:sz w:val="32"/>
          <w:szCs w:val="32"/>
          <w:lang w:eastAsia="zh-CN"/>
        </w:rPr>
        <w:t>减少</w:t>
      </w:r>
      <w:r>
        <w:rPr>
          <w:rFonts w:hint="eastAsia" w:ascii="仿宋_GB2312" w:hAnsi="黑体" w:eastAsia="仿宋_GB2312"/>
          <w:sz w:val="32"/>
          <w:szCs w:val="32"/>
          <w:lang w:val="en-US" w:eastAsia="zh-CN"/>
        </w:rPr>
        <w:t>12.8</w:t>
      </w:r>
      <w:r>
        <w:rPr>
          <w:rFonts w:hint="eastAsia" w:ascii="仿宋_GB2312" w:hAnsi="黑体" w:eastAsia="仿宋_GB2312"/>
          <w:sz w:val="32"/>
          <w:szCs w:val="32"/>
        </w:rPr>
        <w:t>万元，</w:t>
      </w:r>
      <w:r>
        <w:rPr>
          <w:rFonts w:hint="eastAsia" w:ascii="仿宋_GB2312" w:hAnsi="黑体" w:eastAsia="仿宋_GB2312"/>
          <w:sz w:val="32"/>
          <w:szCs w:val="32"/>
          <w:lang w:eastAsia="zh-CN"/>
        </w:rPr>
        <w:t>主要是</w:t>
      </w:r>
      <w:r>
        <w:rPr>
          <w:rFonts w:hint="eastAsia" w:ascii="仿宋_GB2312" w:hAnsi="黑体" w:eastAsia="仿宋_GB2312"/>
          <w:sz w:val="32"/>
          <w:szCs w:val="32"/>
          <w:lang w:val="en-US" w:eastAsia="zh-CN"/>
        </w:rPr>
        <w:t>2021年财政核减预算导致</w:t>
      </w:r>
      <w:r>
        <w:rPr>
          <w:rFonts w:hint="eastAsia" w:ascii="仿宋_GB2312" w:hAnsi="黑体" w:eastAsia="仿宋_GB2312"/>
          <w:sz w:val="32"/>
          <w:szCs w:val="32"/>
        </w:rPr>
        <w:t>。</w:t>
      </w:r>
    </w:p>
    <w:p>
      <w:pPr>
        <w:numPr>
          <w:ilvl w:val="0"/>
          <w:numId w:val="0"/>
        </w:numPr>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13.</w:t>
      </w:r>
      <w:r>
        <w:rPr>
          <w:rFonts w:hint="eastAsia" w:ascii="仿宋_GB2312" w:hAnsi="黑体" w:eastAsia="仿宋_GB2312" w:cs="仿宋_GB2312"/>
          <w:sz w:val="32"/>
          <w:szCs w:val="32"/>
        </w:rPr>
        <w:t>农林水（类）水利（款）水资源节约管理与保护（项）</w:t>
      </w:r>
      <w:r>
        <w:rPr>
          <w:rFonts w:ascii="仿宋_GB2312" w:hAnsi="黑体" w:eastAsia="仿宋_GB2312" w:cs="仿宋_GB2312"/>
          <w:sz w:val="32"/>
          <w:szCs w:val="32"/>
        </w:rPr>
        <w:t>202</w:t>
      </w:r>
      <w:r>
        <w:rPr>
          <w:rFonts w:hint="eastAsia" w:ascii="仿宋_GB2312" w:hAnsi="黑体" w:eastAsia="仿宋_GB2312" w:cs="仿宋_GB2312"/>
          <w:sz w:val="32"/>
          <w:szCs w:val="32"/>
          <w:lang w:val="en-US" w:eastAsia="zh-CN"/>
        </w:rPr>
        <w:t>1</w:t>
      </w:r>
      <w:r>
        <w:rPr>
          <w:rFonts w:hint="eastAsia" w:ascii="仿宋_GB2312" w:hAnsi="黑体" w:eastAsia="仿宋_GB2312"/>
          <w:sz w:val="32"/>
          <w:szCs w:val="32"/>
        </w:rPr>
        <w:t>年预算数为</w:t>
      </w:r>
      <w:r>
        <w:rPr>
          <w:rFonts w:hint="eastAsia" w:ascii="仿宋_GB2312" w:hAnsi="黑体" w:eastAsia="仿宋_GB2312" w:cs="仿宋_GB2312"/>
          <w:sz w:val="32"/>
          <w:szCs w:val="32"/>
        </w:rPr>
        <w:t>450</w:t>
      </w:r>
      <w:r>
        <w:rPr>
          <w:rFonts w:hint="eastAsia" w:ascii="仿宋_GB2312" w:hAnsi="黑体" w:eastAsia="仿宋_GB2312"/>
          <w:sz w:val="32"/>
          <w:szCs w:val="32"/>
        </w:rPr>
        <w:t>万元，比上年预算</w:t>
      </w:r>
      <w:r>
        <w:rPr>
          <w:rFonts w:hint="eastAsia" w:ascii="仿宋_GB2312" w:hAnsi="黑体" w:eastAsia="仿宋_GB2312"/>
          <w:sz w:val="32"/>
          <w:szCs w:val="32"/>
          <w:lang w:eastAsia="zh-CN"/>
        </w:rPr>
        <w:t>增加</w:t>
      </w:r>
      <w:r>
        <w:rPr>
          <w:rFonts w:hint="eastAsia" w:ascii="仿宋_GB2312" w:hAnsi="黑体" w:eastAsia="仿宋_GB2312"/>
          <w:sz w:val="32"/>
          <w:szCs w:val="32"/>
          <w:lang w:val="en-US" w:eastAsia="zh-CN"/>
        </w:rPr>
        <w:t>375</w:t>
      </w:r>
      <w:r>
        <w:rPr>
          <w:rFonts w:hint="eastAsia" w:ascii="仿宋_GB2312" w:hAnsi="黑体" w:eastAsia="仿宋_GB2312"/>
          <w:sz w:val="32"/>
          <w:szCs w:val="32"/>
        </w:rPr>
        <w:t>万元，</w:t>
      </w:r>
      <w:r>
        <w:rPr>
          <w:rFonts w:hint="eastAsia" w:ascii="仿宋_GB2312" w:hAnsi="黑体" w:eastAsia="仿宋_GB2312"/>
          <w:sz w:val="32"/>
          <w:szCs w:val="32"/>
          <w:lang w:eastAsia="zh-CN"/>
        </w:rPr>
        <w:t>主要是为了提高我市水源资管理护与保护确保我市水资源生态合理利用加大项目投资</w:t>
      </w:r>
      <w:r>
        <w:rPr>
          <w:rFonts w:hint="eastAsia" w:ascii="仿宋_GB2312" w:hAnsi="黑体" w:eastAsia="仿宋_GB2312"/>
          <w:sz w:val="32"/>
          <w:szCs w:val="32"/>
        </w:rPr>
        <w:t>。</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lang w:val="en-US" w:eastAsia="zh-CN"/>
        </w:rPr>
        <w:t>14.</w:t>
      </w:r>
      <w:r>
        <w:rPr>
          <w:rFonts w:hint="eastAsia" w:ascii="仿宋_GB2312" w:hAnsi="黑体" w:eastAsia="仿宋_GB2312" w:cs="仿宋_GB2312"/>
          <w:sz w:val="32"/>
          <w:szCs w:val="32"/>
        </w:rPr>
        <w:t>农林水（类）水利（款）水质监测（项）</w:t>
      </w:r>
      <w:r>
        <w:rPr>
          <w:rFonts w:ascii="仿宋_GB2312" w:hAnsi="黑体" w:eastAsia="仿宋_GB2312" w:cs="仿宋_GB2312"/>
          <w:sz w:val="32"/>
          <w:szCs w:val="32"/>
        </w:rPr>
        <w:t>202</w:t>
      </w:r>
      <w:r>
        <w:rPr>
          <w:rFonts w:hint="eastAsia" w:ascii="仿宋_GB2312" w:hAnsi="黑体" w:eastAsia="仿宋_GB2312" w:cs="仿宋_GB2312"/>
          <w:sz w:val="32"/>
          <w:szCs w:val="32"/>
          <w:lang w:val="en-US" w:eastAsia="zh-CN"/>
        </w:rPr>
        <w:t>1</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40</w:t>
      </w:r>
      <w:r>
        <w:rPr>
          <w:rFonts w:hint="eastAsia" w:ascii="仿宋_GB2312" w:hAnsi="黑体" w:eastAsia="仿宋_GB2312"/>
          <w:sz w:val="32"/>
          <w:szCs w:val="32"/>
        </w:rPr>
        <w:t>万元，比上年预算</w:t>
      </w:r>
      <w:r>
        <w:rPr>
          <w:rFonts w:hint="eastAsia" w:ascii="仿宋_GB2312" w:hAnsi="黑体" w:eastAsia="仿宋_GB2312"/>
          <w:sz w:val="32"/>
          <w:szCs w:val="32"/>
          <w:lang w:eastAsia="zh-CN"/>
        </w:rPr>
        <w:t>持平。</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lang w:val="en-US" w:eastAsia="zh-CN"/>
        </w:rPr>
        <w:t>15.</w:t>
      </w:r>
      <w:r>
        <w:rPr>
          <w:rFonts w:hint="eastAsia" w:ascii="仿宋_GB2312" w:hAnsi="黑体" w:eastAsia="仿宋_GB2312" w:cs="仿宋_GB2312"/>
          <w:sz w:val="32"/>
          <w:szCs w:val="32"/>
        </w:rPr>
        <w:t>农林水（类）水利（款）防汛（项）</w:t>
      </w:r>
      <w:r>
        <w:rPr>
          <w:rFonts w:ascii="仿宋_GB2312" w:hAnsi="黑体" w:eastAsia="仿宋_GB2312" w:cs="仿宋_GB2312"/>
          <w:sz w:val="32"/>
          <w:szCs w:val="32"/>
        </w:rPr>
        <w:t>202</w:t>
      </w:r>
      <w:r>
        <w:rPr>
          <w:rFonts w:hint="eastAsia" w:ascii="仿宋_GB2312" w:hAnsi="黑体" w:eastAsia="仿宋_GB2312" w:cs="仿宋_GB2312"/>
          <w:sz w:val="32"/>
          <w:szCs w:val="32"/>
          <w:lang w:val="en-US" w:eastAsia="zh-CN"/>
        </w:rPr>
        <w:t>1</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68</w:t>
      </w:r>
      <w:r>
        <w:rPr>
          <w:rFonts w:hint="eastAsia" w:ascii="仿宋_GB2312" w:hAnsi="黑体" w:eastAsia="仿宋_GB2312"/>
          <w:sz w:val="32"/>
          <w:szCs w:val="32"/>
        </w:rPr>
        <w:t>万元，比上年预算</w:t>
      </w:r>
      <w:r>
        <w:rPr>
          <w:rFonts w:hint="eastAsia" w:ascii="仿宋_GB2312" w:hAnsi="黑体" w:eastAsia="仿宋_GB2312"/>
          <w:sz w:val="32"/>
          <w:szCs w:val="32"/>
          <w:lang w:eastAsia="zh-CN"/>
        </w:rPr>
        <w:t>增加</w:t>
      </w:r>
      <w:r>
        <w:rPr>
          <w:rFonts w:hint="eastAsia" w:ascii="仿宋_GB2312" w:hAnsi="黑体" w:eastAsia="仿宋_GB2312"/>
          <w:sz w:val="32"/>
          <w:szCs w:val="32"/>
          <w:lang w:val="en-US" w:eastAsia="zh-CN"/>
        </w:rPr>
        <w:t>68</w:t>
      </w:r>
      <w:r>
        <w:rPr>
          <w:rFonts w:hint="eastAsia" w:ascii="仿宋_GB2312" w:hAnsi="黑体" w:eastAsia="仿宋_GB2312"/>
          <w:sz w:val="32"/>
          <w:szCs w:val="32"/>
        </w:rPr>
        <w:t>万元，</w:t>
      </w:r>
      <w:r>
        <w:rPr>
          <w:rFonts w:hint="eastAsia" w:ascii="仿宋_GB2312" w:hAnsi="黑体" w:eastAsia="仿宋_GB2312"/>
          <w:sz w:val="32"/>
          <w:szCs w:val="32"/>
          <w:lang w:eastAsia="zh-CN"/>
        </w:rPr>
        <w:t>主要是科目调整。</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lang w:val="en-US" w:eastAsia="zh-CN"/>
        </w:rPr>
        <w:t>16.</w:t>
      </w:r>
      <w:r>
        <w:rPr>
          <w:rFonts w:hint="eastAsia" w:ascii="仿宋_GB2312" w:hAnsi="黑体" w:eastAsia="仿宋_GB2312" w:cs="仿宋_GB2312"/>
          <w:sz w:val="32"/>
          <w:szCs w:val="32"/>
        </w:rPr>
        <w:t>农林水（类）水利（款）农村水利（项）</w:t>
      </w:r>
      <w:r>
        <w:rPr>
          <w:rFonts w:ascii="仿宋_GB2312" w:hAnsi="黑体" w:eastAsia="仿宋_GB2312" w:cs="仿宋_GB2312"/>
          <w:sz w:val="32"/>
          <w:szCs w:val="32"/>
        </w:rPr>
        <w:t>202</w:t>
      </w:r>
      <w:r>
        <w:rPr>
          <w:rFonts w:hint="eastAsia" w:ascii="仿宋_GB2312" w:hAnsi="黑体" w:eastAsia="仿宋_GB2312" w:cs="仿宋_GB2312"/>
          <w:sz w:val="32"/>
          <w:szCs w:val="32"/>
          <w:lang w:val="en-US" w:eastAsia="zh-CN"/>
        </w:rPr>
        <w:t>1</w:t>
      </w:r>
      <w:r>
        <w:rPr>
          <w:rFonts w:hint="eastAsia" w:ascii="仿宋_GB2312" w:hAnsi="黑体" w:eastAsia="仿宋_GB2312"/>
          <w:sz w:val="32"/>
          <w:szCs w:val="32"/>
        </w:rPr>
        <w:t>年预算数为</w:t>
      </w:r>
      <w:r>
        <w:rPr>
          <w:rFonts w:hint="eastAsia" w:ascii="仿宋_GB2312" w:hAnsi="黑体" w:eastAsia="仿宋_GB2312" w:cs="仿宋_GB2312"/>
          <w:sz w:val="32"/>
          <w:szCs w:val="32"/>
        </w:rPr>
        <w:t>198</w:t>
      </w:r>
      <w:r>
        <w:rPr>
          <w:rFonts w:hint="eastAsia" w:ascii="仿宋_GB2312" w:hAnsi="黑体" w:eastAsia="仿宋_GB2312"/>
          <w:sz w:val="32"/>
          <w:szCs w:val="32"/>
        </w:rPr>
        <w:t>万元，比上年预算</w:t>
      </w:r>
      <w:r>
        <w:rPr>
          <w:rFonts w:hint="eastAsia" w:ascii="仿宋_GB2312" w:hAnsi="黑体" w:eastAsia="仿宋_GB2312"/>
          <w:sz w:val="32"/>
          <w:szCs w:val="32"/>
          <w:lang w:eastAsia="zh-CN"/>
        </w:rPr>
        <w:t>增加</w:t>
      </w:r>
      <w:r>
        <w:rPr>
          <w:rFonts w:hint="eastAsia" w:ascii="仿宋_GB2312" w:hAnsi="黑体" w:eastAsia="仿宋_GB2312"/>
          <w:sz w:val="32"/>
          <w:szCs w:val="32"/>
          <w:lang w:val="en-US" w:eastAsia="zh-CN"/>
        </w:rPr>
        <w:t>198</w:t>
      </w:r>
      <w:r>
        <w:rPr>
          <w:rFonts w:hint="eastAsia" w:ascii="仿宋_GB2312" w:hAnsi="黑体" w:eastAsia="仿宋_GB2312"/>
          <w:sz w:val="32"/>
          <w:szCs w:val="32"/>
        </w:rPr>
        <w:t>万元，</w:t>
      </w:r>
      <w:r>
        <w:rPr>
          <w:rFonts w:hint="eastAsia" w:ascii="仿宋_GB2312" w:hAnsi="黑体" w:eastAsia="仿宋_GB2312"/>
          <w:sz w:val="32"/>
          <w:szCs w:val="32"/>
          <w:lang w:eastAsia="zh-CN"/>
        </w:rPr>
        <w:t>主要是根据《水利部农村水利水电司关于做好2020年绿色小水电示范电站创建工作的通知》我市</w:t>
      </w:r>
      <w:r>
        <w:rPr>
          <w:rFonts w:hint="eastAsia" w:ascii="仿宋_GB2312" w:hAnsi="黑体" w:eastAsia="仿宋_GB2312"/>
          <w:sz w:val="32"/>
          <w:szCs w:val="32"/>
          <w:lang w:val="en-US" w:eastAsia="zh-CN"/>
        </w:rPr>
        <w:t>2021年完成绿色小水电清理工作新增了三亚市小水电站清理整治项目资金所致</w:t>
      </w:r>
      <w:r>
        <w:rPr>
          <w:rFonts w:hint="eastAsia" w:ascii="仿宋_GB2312" w:hAnsi="黑体" w:eastAsia="仿宋_GB2312"/>
          <w:sz w:val="32"/>
          <w:szCs w:val="32"/>
          <w:lang w:eastAsia="zh-CN"/>
        </w:rPr>
        <w:t>。</w:t>
      </w:r>
    </w:p>
    <w:p>
      <w:pPr>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17.</w:t>
      </w:r>
      <w:r>
        <w:rPr>
          <w:rFonts w:hint="eastAsia" w:ascii="仿宋_GB2312" w:hAnsi="黑体" w:eastAsia="仿宋_GB2312" w:cs="仿宋_GB2312"/>
          <w:sz w:val="32"/>
          <w:szCs w:val="32"/>
        </w:rPr>
        <w:t>农林水（类）水利（款）大中型水库移民后期扶持专项支出（项）</w:t>
      </w:r>
      <w:r>
        <w:rPr>
          <w:rFonts w:ascii="仿宋_GB2312" w:hAnsi="黑体" w:eastAsia="仿宋_GB2312" w:cs="仿宋_GB2312"/>
          <w:sz w:val="32"/>
          <w:szCs w:val="32"/>
        </w:rPr>
        <w:t>202</w:t>
      </w:r>
      <w:r>
        <w:rPr>
          <w:rFonts w:hint="eastAsia" w:ascii="仿宋_GB2312" w:hAnsi="黑体" w:eastAsia="仿宋_GB2312" w:cs="仿宋_GB2312"/>
          <w:sz w:val="32"/>
          <w:szCs w:val="32"/>
          <w:lang w:val="en-US" w:eastAsia="zh-CN"/>
        </w:rPr>
        <w:t>1</w:t>
      </w:r>
      <w:r>
        <w:rPr>
          <w:rFonts w:hint="eastAsia" w:ascii="仿宋_GB2312" w:hAnsi="黑体" w:eastAsia="仿宋_GB2312"/>
          <w:sz w:val="32"/>
          <w:szCs w:val="32"/>
        </w:rPr>
        <w:t>年预算数为</w:t>
      </w:r>
      <w:r>
        <w:rPr>
          <w:rFonts w:hint="eastAsia" w:ascii="仿宋_GB2312" w:hAnsi="黑体" w:eastAsia="仿宋_GB2312" w:cs="仿宋_GB2312"/>
          <w:sz w:val="32"/>
          <w:szCs w:val="32"/>
        </w:rPr>
        <w:t>364.04</w:t>
      </w:r>
      <w:r>
        <w:rPr>
          <w:rFonts w:hint="eastAsia" w:ascii="仿宋_GB2312" w:hAnsi="黑体" w:eastAsia="仿宋_GB2312"/>
          <w:sz w:val="32"/>
          <w:szCs w:val="32"/>
        </w:rPr>
        <w:t>万元，比上年预算</w:t>
      </w:r>
      <w:r>
        <w:rPr>
          <w:rFonts w:hint="eastAsia" w:ascii="仿宋_GB2312" w:hAnsi="黑体" w:eastAsia="仿宋_GB2312"/>
          <w:sz w:val="32"/>
          <w:szCs w:val="32"/>
          <w:lang w:eastAsia="zh-CN"/>
        </w:rPr>
        <w:t>增加</w:t>
      </w:r>
      <w:r>
        <w:rPr>
          <w:rFonts w:hint="eastAsia" w:ascii="仿宋_GB2312" w:hAnsi="黑体" w:eastAsia="仿宋_GB2312"/>
          <w:sz w:val="32"/>
          <w:szCs w:val="32"/>
          <w:lang w:val="en-US" w:eastAsia="zh-CN"/>
        </w:rPr>
        <w:t>131.04</w:t>
      </w:r>
      <w:r>
        <w:rPr>
          <w:rFonts w:hint="eastAsia" w:ascii="仿宋_GB2312" w:hAnsi="黑体" w:eastAsia="仿宋_GB2312"/>
          <w:sz w:val="32"/>
          <w:szCs w:val="32"/>
        </w:rPr>
        <w:t>万元，</w:t>
      </w:r>
      <w:r>
        <w:rPr>
          <w:rFonts w:hint="eastAsia" w:ascii="仿宋_GB2312" w:hAnsi="黑体" w:eastAsia="仿宋_GB2312"/>
          <w:sz w:val="32"/>
          <w:szCs w:val="32"/>
          <w:lang w:eastAsia="zh-CN"/>
        </w:rPr>
        <w:t>主要是</w:t>
      </w:r>
      <w:r>
        <w:rPr>
          <w:rFonts w:hint="eastAsia" w:ascii="仿宋_GB2312" w:hAnsi="黑体" w:eastAsia="仿宋_GB2312"/>
          <w:sz w:val="32"/>
          <w:szCs w:val="32"/>
          <w:lang w:val="en-US" w:eastAsia="zh-CN"/>
        </w:rPr>
        <w:t>2021年包含了省级补贴所致。</w:t>
      </w:r>
    </w:p>
    <w:p>
      <w:pPr>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18.</w:t>
      </w:r>
      <w:r>
        <w:rPr>
          <w:rFonts w:hint="eastAsia" w:ascii="仿宋_GB2312" w:hAnsi="黑体" w:eastAsia="仿宋_GB2312" w:cs="仿宋_GB2312"/>
          <w:sz w:val="32"/>
          <w:szCs w:val="32"/>
        </w:rPr>
        <w:t>农林水（类）水利（款）水利安全监督（项）</w:t>
      </w:r>
      <w:r>
        <w:rPr>
          <w:rFonts w:ascii="仿宋_GB2312" w:hAnsi="黑体" w:eastAsia="仿宋_GB2312" w:cs="仿宋_GB2312"/>
          <w:sz w:val="32"/>
          <w:szCs w:val="32"/>
        </w:rPr>
        <w:t>202</w:t>
      </w:r>
      <w:r>
        <w:rPr>
          <w:rFonts w:hint="eastAsia" w:ascii="仿宋_GB2312" w:hAnsi="黑体" w:eastAsia="仿宋_GB2312" w:cs="仿宋_GB2312"/>
          <w:sz w:val="32"/>
          <w:szCs w:val="32"/>
          <w:lang w:val="en-US" w:eastAsia="zh-CN"/>
        </w:rPr>
        <w:t>1</w:t>
      </w:r>
      <w:r>
        <w:rPr>
          <w:rFonts w:hint="eastAsia" w:ascii="仿宋_GB2312" w:hAnsi="黑体" w:eastAsia="仿宋_GB2312"/>
          <w:sz w:val="32"/>
          <w:szCs w:val="32"/>
        </w:rPr>
        <w:t>年预算数为</w:t>
      </w:r>
      <w:r>
        <w:rPr>
          <w:rFonts w:hint="eastAsia" w:ascii="仿宋_GB2312" w:hAnsi="黑体" w:eastAsia="仿宋_GB2312" w:cs="仿宋_GB2312"/>
          <w:sz w:val="32"/>
          <w:szCs w:val="32"/>
        </w:rPr>
        <w:t>62.8</w:t>
      </w:r>
      <w:r>
        <w:rPr>
          <w:rFonts w:hint="eastAsia" w:ascii="仿宋_GB2312" w:hAnsi="黑体" w:eastAsia="仿宋_GB2312"/>
          <w:sz w:val="32"/>
          <w:szCs w:val="32"/>
        </w:rPr>
        <w:t>万元，比上年预算</w:t>
      </w:r>
      <w:r>
        <w:rPr>
          <w:rFonts w:hint="eastAsia" w:ascii="仿宋_GB2312" w:hAnsi="黑体" w:eastAsia="仿宋_GB2312"/>
          <w:sz w:val="32"/>
          <w:szCs w:val="32"/>
          <w:lang w:eastAsia="zh-CN"/>
        </w:rPr>
        <w:t>增加</w:t>
      </w:r>
      <w:r>
        <w:rPr>
          <w:rFonts w:hint="eastAsia" w:ascii="仿宋_GB2312" w:hAnsi="黑体" w:eastAsia="仿宋_GB2312"/>
          <w:sz w:val="32"/>
          <w:szCs w:val="32"/>
          <w:lang w:val="en-US" w:eastAsia="zh-CN"/>
        </w:rPr>
        <w:t>49.84</w:t>
      </w:r>
      <w:r>
        <w:rPr>
          <w:rFonts w:hint="eastAsia" w:ascii="仿宋_GB2312" w:hAnsi="黑体" w:eastAsia="仿宋_GB2312"/>
          <w:sz w:val="32"/>
          <w:szCs w:val="32"/>
        </w:rPr>
        <w:t>万元，</w:t>
      </w:r>
      <w:r>
        <w:rPr>
          <w:rFonts w:hint="eastAsia" w:ascii="仿宋_GB2312" w:hAnsi="黑体" w:eastAsia="仿宋_GB2312"/>
          <w:sz w:val="32"/>
          <w:szCs w:val="32"/>
          <w:lang w:eastAsia="zh-CN"/>
        </w:rPr>
        <w:t>主要是新增水库安全鉴定项目所致</w:t>
      </w:r>
      <w:r>
        <w:rPr>
          <w:rFonts w:hint="eastAsia" w:ascii="仿宋_GB2312" w:hAnsi="黑体" w:eastAsia="仿宋_GB2312"/>
          <w:sz w:val="32"/>
          <w:szCs w:val="32"/>
          <w:lang w:val="en-US" w:eastAsia="zh-CN"/>
        </w:rPr>
        <w:t>。</w:t>
      </w:r>
    </w:p>
    <w:p>
      <w:pPr>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19.</w:t>
      </w:r>
      <w:r>
        <w:rPr>
          <w:rFonts w:hint="eastAsia" w:ascii="仿宋_GB2312" w:hAnsi="黑体" w:eastAsia="仿宋_GB2312" w:cs="仿宋_GB2312"/>
          <w:sz w:val="32"/>
          <w:szCs w:val="32"/>
        </w:rPr>
        <w:t>农林水（类）水利（款）信息管理（项）</w:t>
      </w:r>
      <w:r>
        <w:rPr>
          <w:rFonts w:ascii="仿宋_GB2312" w:hAnsi="黑体" w:eastAsia="仿宋_GB2312" w:cs="仿宋_GB2312"/>
          <w:sz w:val="32"/>
          <w:szCs w:val="32"/>
        </w:rPr>
        <w:t>202</w:t>
      </w:r>
      <w:r>
        <w:rPr>
          <w:rFonts w:hint="eastAsia" w:ascii="仿宋_GB2312" w:hAnsi="黑体" w:eastAsia="仿宋_GB2312" w:cs="仿宋_GB2312"/>
          <w:sz w:val="32"/>
          <w:szCs w:val="32"/>
          <w:lang w:val="en-US" w:eastAsia="zh-CN"/>
        </w:rPr>
        <w:t>1</w:t>
      </w:r>
      <w:r>
        <w:rPr>
          <w:rFonts w:hint="eastAsia" w:ascii="仿宋_GB2312" w:hAnsi="黑体" w:eastAsia="仿宋_GB2312"/>
          <w:sz w:val="32"/>
          <w:szCs w:val="32"/>
        </w:rPr>
        <w:t>年预算数为</w:t>
      </w:r>
      <w:r>
        <w:rPr>
          <w:rFonts w:hint="eastAsia" w:ascii="仿宋_GB2312" w:hAnsi="黑体" w:eastAsia="仿宋_GB2312" w:cs="仿宋_GB2312"/>
          <w:sz w:val="32"/>
          <w:szCs w:val="32"/>
        </w:rPr>
        <w:t>100</w:t>
      </w:r>
      <w:r>
        <w:rPr>
          <w:rFonts w:hint="eastAsia" w:ascii="仿宋_GB2312" w:hAnsi="黑体" w:eastAsia="仿宋_GB2312"/>
          <w:sz w:val="32"/>
          <w:szCs w:val="32"/>
        </w:rPr>
        <w:t>万元，比上年预算</w:t>
      </w:r>
      <w:r>
        <w:rPr>
          <w:rFonts w:hint="eastAsia" w:ascii="仿宋_GB2312" w:hAnsi="黑体" w:eastAsia="仿宋_GB2312"/>
          <w:sz w:val="32"/>
          <w:szCs w:val="32"/>
          <w:lang w:eastAsia="zh-CN"/>
        </w:rPr>
        <w:t>增加</w:t>
      </w:r>
      <w:r>
        <w:rPr>
          <w:rFonts w:hint="eastAsia" w:ascii="仿宋_GB2312" w:hAnsi="黑体" w:eastAsia="仿宋_GB2312"/>
          <w:sz w:val="32"/>
          <w:szCs w:val="32"/>
          <w:lang w:val="en-US" w:eastAsia="zh-CN"/>
        </w:rPr>
        <w:t>49.84</w:t>
      </w:r>
      <w:r>
        <w:rPr>
          <w:rFonts w:hint="eastAsia" w:ascii="仿宋_GB2312" w:hAnsi="黑体" w:eastAsia="仿宋_GB2312"/>
          <w:sz w:val="32"/>
          <w:szCs w:val="32"/>
        </w:rPr>
        <w:t>万元，</w:t>
      </w:r>
      <w:r>
        <w:rPr>
          <w:rFonts w:hint="eastAsia" w:ascii="仿宋_GB2312" w:hAnsi="黑体" w:eastAsia="仿宋_GB2312"/>
          <w:sz w:val="32"/>
          <w:szCs w:val="32"/>
          <w:lang w:eastAsia="zh-CN"/>
        </w:rPr>
        <w:t>主要是新增防汛调度指挥中心系统升级项目所致</w:t>
      </w:r>
      <w:r>
        <w:rPr>
          <w:rFonts w:hint="eastAsia" w:ascii="仿宋_GB2312" w:hAnsi="黑体" w:eastAsia="仿宋_GB2312"/>
          <w:sz w:val="32"/>
          <w:szCs w:val="32"/>
          <w:lang w:val="en-US" w:eastAsia="zh-CN"/>
        </w:rPr>
        <w:t>。</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lang w:val="en-US" w:eastAsia="zh-CN"/>
        </w:rPr>
        <w:t>20.</w:t>
      </w:r>
      <w:r>
        <w:rPr>
          <w:rFonts w:hint="eastAsia" w:ascii="仿宋_GB2312" w:hAnsi="黑体" w:eastAsia="仿宋_GB2312" w:cs="仿宋_GB2312"/>
          <w:sz w:val="32"/>
          <w:szCs w:val="32"/>
        </w:rPr>
        <w:t>农林水（类）水利（款）其他水利支出（项）</w:t>
      </w:r>
      <w:r>
        <w:rPr>
          <w:rFonts w:ascii="仿宋_GB2312" w:hAnsi="黑体" w:eastAsia="仿宋_GB2312" w:cs="仿宋_GB2312"/>
          <w:color w:val="000000"/>
          <w:sz w:val="32"/>
          <w:szCs w:val="32"/>
        </w:rPr>
        <w:t>202</w:t>
      </w:r>
      <w:r>
        <w:rPr>
          <w:rFonts w:hint="eastAsia" w:ascii="仿宋_GB2312" w:hAnsi="黑体" w:eastAsia="仿宋_GB2312" w:cs="仿宋_GB2312"/>
          <w:color w:val="000000"/>
          <w:sz w:val="32"/>
          <w:szCs w:val="32"/>
          <w:lang w:val="en-US" w:eastAsia="zh-CN"/>
        </w:rPr>
        <w:t>1</w:t>
      </w:r>
      <w:r>
        <w:rPr>
          <w:rFonts w:hint="eastAsia" w:ascii="仿宋_GB2312" w:hAnsi="黑体" w:eastAsia="仿宋_GB2312"/>
          <w:color w:val="000000"/>
          <w:sz w:val="32"/>
          <w:szCs w:val="32"/>
        </w:rPr>
        <w:t>年预算数</w:t>
      </w:r>
      <w:r>
        <w:rPr>
          <w:rFonts w:hint="eastAsia" w:ascii="仿宋_GB2312" w:hAnsi="黑体" w:eastAsia="仿宋_GB2312"/>
          <w:sz w:val="32"/>
          <w:szCs w:val="32"/>
        </w:rPr>
        <w:t>为</w:t>
      </w:r>
      <w:r>
        <w:rPr>
          <w:rFonts w:hint="eastAsia" w:ascii="仿宋_GB2312" w:hAnsi="黑体" w:eastAsia="仿宋_GB2312" w:cs="黑体"/>
          <w:color w:val="auto"/>
          <w:sz w:val="32"/>
          <w:szCs w:val="32"/>
        </w:rPr>
        <w:t>1487</w:t>
      </w:r>
      <w:r>
        <w:rPr>
          <w:rFonts w:hint="eastAsia" w:ascii="仿宋_GB2312" w:hAnsi="黑体" w:eastAsia="仿宋_GB2312"/>
          <w:sz w:val="32"/>
          <w:szCs w:val="32"/>
        </w:rPr>
        <w:t>万元，比上年预</w:t>
      </w:r>
      <w:r>
        <w:rPr>
          <w:rFonts w:hint="eastAsia" w:ascii="仿宋_GB2312" w:hAnsi="黑体" w:eastAsia="仿宋_GB2312"/>
          <w:color w:val="000000"/>
          <w:sz w:val="32"/>
          <w:szCs w:val="32"/>
        </w:rPr>
        <w:t>算</w:t>
      </w:r>
      <w:r>
        <w:rPr>
          <w:rFonts w:hint="eastAsia" w:ascii="仿宋_GB2312" w:hAnsi="黑体" w:eastAsia="仿宋_GB2312"/>
          <w:color w:val="000000"/>
          <w:sz w:val="32"/>
          <w:szCs w:val="32"/>
          <w:lang w:eastAsia="zh-CN"/>
        </w:rPr>
        <w:t>增加</w:t>
      </w:r>
      <w:r>
        <w:rPr>
          <w:rFonts w:hint="eastAsia" w:ascii="仿宋_GB2312" w:hAnsi="黑体" w:eastAsia="仿宋_GB2312"/>
          <w:color w:val="000000"/>
          <w:sz w:val="32"/>
          <w:szCs w:val="32"/>
          <w:lang w:val="en-US" w:eastAsia="zh-CN"/>
        </w:rPr>
        <w:t>1437</w:t>
      </w:r>
      <w:r>
        <w:rPr>
          <w:rFonts w:hint="eastAsia" w:ascii="仿宋_GB2312" w:hAnsi="黑体" w:eastAsia="仿宋_GB2312"/>
          <w:color w:val="000000"/>
          <w:sz w:val="32"/>
          <w:szCs w:val="32"/>
        </w:rPr>
        <w:t>万元，</w:t>
      </w:r>
      <w:r>
        <w:rPr>
          <w:rFonts w:hint="eastAsia" w:ascii="仿宋_GB2312" w:hAnsi="黑体" w:eastAsia="仿宋_GB2312"/>
          <w:sz w:val="32"/>
          <w:szCs w:val="32"/>
          <w:lang w:eastAsia="zh-CN"/>
        </w:rPr>
        <w:t>主要是为了改善我市城镇水生态环境质量，满足省市对内河湖水质考核的目标要求，加大水生态环境项目的投入所致</w:t>
      </w:r>
    </w:p>
    <w:p>
      <w:pPr>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21.</w:t>
      </w:r>
      <w:r>
        <w:rPr>
          <w:rFonts w:hint="eastAsia" w:ascii="仿宋_GB2312" w:hAnsi="黑体" w:eastAsia="仿宋_GB2312" w:cs="仿宋_GB2312"/>
          <w:sz w:val="32"/>
          <w:szCs w:val="32"/>
        </w:rPr>
        <w:t>农林水（类）其他农林水支出（款）其他农林水支出（项）</w:t>
      </w:r>
      <w:r>
        <w:rPr>
          <w:rFonts w:hint="eastAsia" w:ascii="仿宋_GB2312" w:hAnsi="黑体" w:eastAsia="仿宋_GB2312" w:cs="黑体"/>
          <w:color w:val="auto"/>
          <w:sz w:val="32"/>
          <w:szCs w:val="32"/>
        </w:rPr>
        <w:t>202</w:t>
      </w:r>
      <w:r>
        <w:rPr>
          <w:rFonts w:hint="eastAsia" w:ascii="仿宋_GB2312" w:hAnsi="黑体" w:eastAsia="仿宋_GB2312" w:cs="黑体"/>
          <w:color w:val="auto"/>
          <w:sz w:val="32"/>
          <w:szCs w:val="32"/>
          <w:lang w:val="en-US" w:eastAsia="zh-CN"/>
        </w:rPr>
        <w:t>1</w:t>
      </w:r>
      <w:r>
        <w:rPr>
          <w:rFonts w:hint="eastAsia" w:ascii="仿宋_GB2312" w:hAnsi="黑体" w:eastAsia="仿宋_GB2312"/>
          <w:color w:val="auto"/>
          <w:sz w:val="32"/>
          <w:szCs w:val="32"/>
        </w:rPr>
        <w:t>年预算数为</w:t>
      </w:r>
      <w:r>
        <w:rPr>
          <w:rFonts w:hint="eastAsia" w:ascii="仿宋_GB2312" w:hAnsi="黑体" w:eastAsia="仿宋_GB2312" w:cs="黑体"/>
          <w:color w:val="auto"/>
          <w:sz w:val="32"/>
          <w:szCs w:val="32"/>
        </w:rPr>
        <w:t>837</w:t>
      </w:r>
      <w:r>
        <w:rPr>
          <w:rFonts w:hint="eastAsia" w:ascii="仿宋_GB2312" w:hAnsi="黑体" w:eastAsia="仿宋_GB2312"/>
          <w:color w:val="auto"/>
          <w:sz w:val="32"/>
          <w:szCs w:val="32"/>
        </w:rPr>
        <w:t>万元，比</w:t>
      </w:r>
      <w:r>
        <w:rPr>
          <w:rFonts w:hint="eastAsia" w:ascii="仿宋_GB2312" w:hAnsi="黑体" w:eastAsia="仿宋_GB2312"/>
          <w:sz w:val="32"/>
          <w:szCs w:val="32"/>
        </w:rPr>
        <w:t>上</w:t>
      </w:r>
      <w:r>
        <w:rPr>
          <w:rFonts w:hint="eastAsia" w:ascii="仿宋_GB2312" w:hAnsi="黑体" w:eastAsia="仿宋_GB2312"/>
          <w:color w:val="000000"/>
          <w:sz w:val="32"/>
          <w:szCs w:val="32"/>
        </w:rPr>
        <w:t>年</w:t>
      </w:r>
      <w:r>
        <w:rPr>
          <w:rFonts w:hint="eastAsia" w:ascii="仿宋_GB2312" w:hAnsi="黑体" w:eastAsia="仿宋_GB2312"/>
          <w:sz w:val="32"/>
          <w:szCs w:val="32"/>
        </w:rPr>
        <w:t>预算</w:t>
      </w:r>
      <w:r>
        <w:rPr>
          <w:rFonts w:hint="eastAsia" w:ascii="仿宋_GB2312" w:hAnsi="黑体" w:eastAsia="仿宋_GB2312"/>
          <w:sz w:val="32"/>
          <w:szCs w:val="32"/>
          <w:lang w:eastAsia="zh-CN"/>
        </w:rPr>
        <w:t>增加</w:t>
      </w:r>
      <w:r>
        <w:rPr>
          <w:rFonts w:hint="eastAsia" w:ascii="仿宋_GB2312" w:hAnsi="黑体" w:eastAsia="仿宋_GB2312"/>
          <w:sz w:val="32"/>
          <w:szCs w:val="32"/>
          <w:lang w:val="en-US" w:eastAsia="zh-CN"/>
        </w:rPr>
        <w:t>837</w:t>
      </w:r>
      <w:r>
        <w:rPr>
          <w:rFonts w:hint="eastAsia" w:ascii="仿宋_GB2312" w:hAnsi="黑体" w:eastAsia="仿宋_GB2312"/>
          <w:sz w:val="32"/>
          <w:szCs w:val="32"/>
        </w:rPr>
        <w:t>万元，</w:t>
      </w:r>
      <w:r>
        <w:rPr>
          <w:rFonts w:hint="eastAsia" w:ascii="仿宋_GB2312" w:hAnsi="黑体" w:eastAsia="仿宋_GB2312"/>
          <w:sz w:val="32"/>
          <w:szCs w:val="32"/>
          <w:lang w:eastAsia="zh-CN"/>
        </w:rPr>
        <w:t>主要是根据</w:t>
      </w:r>
      <w:r>
        <w:rPr>
          <w:rFonts w:hint="eastAsia" w:ascii="仿宋_GB2312" w:hAnsi="黑体" w:eastAsia="仿宋_GB2312"/>
          <w:sz w:val="32"/>
          <w:szCs w:val="32"/>
          <w:lang w:val="en-US" w:eastAsia="zh-CN"/>
        </w:rPr>
        <w:t>2020年实际征收污水处理费数</w:t>
      </w:r>
      <w:r>
        <w:rPr>
          <w:rFonts w:hint="eastAsia" w:ascii="仿宋_GB2312" w:hAnsi="黑体" w:eastAsia="仿宋_GB2312"/>
          <w:sz w:val="32"/>
          <w:szCs w:val="32"/>
          <w:lang w:eastAsia="zh-CN"/>
        </w:rPr>
        <w:t>补齐</w:t>
      </w:r>
      <w:r>
        <w:rPr>
          <w:rFonts w:hint="eastAsia" w:ascii="仿宋_GB2312" w:hAnsi="黑体" w:eastAsia="仿宋_GB2312"/>
          <w:sz w:val="32"/>
          <w:szCs w:val="32"/>
          <w:lang w:val="en-US" w:eastAsia="zh-CN"/>
        </w:rPr>
        <w:t>污水处理费手续费所致。</w:t>
      </w:r>
    </w:p>
    <w:p>
      <w:pPr>
        <w:ind w:firstLine="640" w:firstLineChars="200"/>
        <w:rPr>
          <w:rFonts w:hint="default" w:ascii="仿宋_GB2312" w:hAnsi="黑体" w:eastAsia="仿宋_GB2312"/>
          <w:sz w:val="32"/>
          <w:szCs w:val="32"/>
          <w:lang w:val="en-US" w:eastAsia="zh-CN"/>
        </w:rPr>
      </w:pPr>
      <w:r>
        <w:rPr>
          <w:rFonts w:hint="eastAsia" w:ascii="仿宋_GB2312" w:hAnsi="黑体" w:eastAsia="仿宋_GB2312" w:cs="仿宋_GB2312"/>
          <w:sz w:val="32"/>
          <w:szCs w:val="32"/>
          <w:lang w:val="en-US" w:eastAsia="zh-CN"/>
        </w:rPr>
        <w:t>22.</w:t>
      </w:r>
      <w:r>
        <w:rPr>
          <w:rFonts w:hint="eastAsia" w:ascii="仿宋_GB2312" w:hAnsi="黑体" w:eastAsia="仿宋_GB2312" w:cs="仿宋_GB2312"/>
          <w:sz w:val="32"/>
          <w:szCs w:val="32"/>
        </w:rPr>
        <w:t>住房保障（类）住房改革（款）住房公积金（项）</w:t>
      </w:r>
      <w:r>
        <w:rPr>
          <w:rFonts w:ascii="仿宋_GB2312" w:hAnsi="黑体" w:eastAsia="仿宋_GB2312" w:cs="仿宋_GB2312"/>
          <w:sz w:val="32"/>
          <w:szCs w:val="32"/>
        </w:rPr>
        <w:t>202</w:t>
      </w:r>
      <w:r>
        <w:rPr>
          <w:rFonts w:hint="eastAsia" w:ascii="仿宋_GB2312" w:hAnsi="黑体" w:eastAsia="仿宋_GB2312" w:cs="仿宋_GB2312"/>
          <w:sz w:val="32"/>
          <w:szCs w:val="32"/>
          <w:lang w:val="en-US" w:eastAsia="zh-CN"/>
        </w:rPr>
        <w:t>1</w:t>
      </w:r>
      <w:r>
        <w:rPr>
          <w:rFonts w:hint="eastAsia" w:ascii="仿宋_GB2312" w:hAnsi="黑体" w:eastAsia="仿宋_GB2312"/>
          <w:sz w:val="32"/>
          <w:szCs w:val="32"/>
        </w:rPr>
        <w:t>年预算数为</w:t>
      </w:r>
      <w:r>
        <w:rPr>
          <w:rFonts w:hint="eastAsia" w:ascii="仿宋_GB2312" w:hAnsi="黑体" w:eastAsia="仿宋_GB2312" w:cs="仿宋_GB2312"/>
          <w:sz w:val="32"/>
          <w:szCs w:val="32"/>
        </w:rPr>
        <w:t>28.65</w:t>
      </w:r>
      <w:r>
        <w:rPr>
          <w:rFonts w:hint="eastAsia" w:ascii="仿宋_GB2312" w:hAnsi="黑体" w:eastAsia="仿宋_GB2312"/>
          <w:sz w:val="32"/>
          <w:szCs w:val="32"/>
        </w:rPr>
        <w:t>万元，比上年预算</w:t>
      </w:r>
      <w:r>
        <w:rPr>
          <w:rFonts w:hint="eastAsia" w:ascii="仿宋_GB2312" w:hAnsi="黑体" w:eastAsia="仿宋_GB2312"/>
          <w:sz w:val="32"/>
          <w:szCs w:val="32"/>
          <w:lang w:eastAsia="zh-CN"/>
        </w:rPr>
        <w:t>减少</w:t>
      </w:r>
      <w:r>
        <w:rPr>
          <w:rFonts w:hint="eastAsia" w:ascii="仿宋_GB2312" w:hAnsi="黑体" w:eastAsia="仿宋_GB2312"/>
          <w:sz w:val="32"/>
          <w:szCs w:val="32"/>
          <w:lang w:val="en-US" w:eastAsia="zh-CN"/>
        </w:rPr>
        <w:t>5.09</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人员退休减少导致。</w:t>
      </w:r>
    </w:p>
    <w:p>
      <w:pPr>
        <w:ind w:firstLine="640"/>
        <w:rPr>
          <w:rFonts w:ascii="Times New Roman" w:hAnsi="Times New Roman" w:eastAsia="黑体" w:cs="Times New Roman"/>
          <w:sz w:val="32"/>
          <w:szCs w:val="32"/>
        </w:rPr>
      </w:pPr>
      <w:r>
        <w:rPr>
          <w:rFonts w:hint="default" w:ascii="Times New Roman" w:hAnsi="Times New Roman" w:eastAsia="黑体" w:cs="Times New Roman"/>
          <w:sz w:val="32"/>
          <w:szCs w:val="32"/>
        </w:rPr>
        <w:t>三、关于</w:t>
      </w:r>
      <w:r>
        <w:rPr>
          <w:rFonts w:hint="default" w:ascii="Times New Roman" w:hAnsi="Times New Roman" w:eastAsia="黑体" w:cs="Times New Roman"/>
          <w:sz w:val="32"/>
          <w:szCs w:val="32"/>
          <w:lang w:eastAsia="zh-CN"/>
        </w:rPr>
        <w:t>三亚市水务局</w:t>
      </w:r>
      <w:r>
        <w:rPr>
          <w:rFonts w:hint="default" w:ascii="Times New Roman" w:hAnsi="Times New Roman" w:eastAsia="黑体" w:cs="Times New Roman"/>
          <w:sz w:val="32"/>
          <w:szCs w:val="32"/>
          <w:lang w:val="en-US" w:eastAsia="zh-CN"/>
        </w:rPr>
        <w:t>2021</w:t>
      </w:r>
      <w:r>
        <w:rPr>
          <w:rFonts w:hint="default" w:ascii="Times New Roman" w:hAnsi="Times New Roman" w:eastAsia="黑体" w:cs="Times New Roman"/>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三亚市水务局</w:t>
      </w:r>
      <w:r>
        <w:rPr>
          <w:rFonts w:hint="eastAsia" w:ascii="仿宋_GB2312" w:hAnsi="黑体" w:eastAsia="仿宋_GB2312"/>
          <w:sz w:val="32"/>
          <w:szCs w:val="32"/>
          <w:lang w:val="en-US" w:eastAsia="zh-CN"/>
        </w:rPr>
        <w:t>2021</w:t>
      </w:r>
      <w:r>
        <w:rPr>
          <w:rFonts w:hint="eastAsia" w:ascii="仿宋_GB2312" w:hAnsi="黑体" w:eastAsia="仿宋_GB2312"/>
          <w:sz w:val="32"/>
          <w:szCs w:val="32"/>
        </w:rPr>
        <w:t>年一般公共预算基本支出为</w:t>
      </w:r>
      <w:r>
        <w:rPr>
          <w:rFonts w:hint="eastAsia" w:ascii="仿宋_GB2312" w:hAnsi="黑体" w:eastAsia="仿宋_GB2312" w:cs="仿宋_GB2312"/>
          <w:sz w:val="32"/>
          <w:szCs w:val="32"/>
        </w:rPr>
        <w:t>511.15</w:t>
      </w:r>
      <w:r>
        <w:rPr>
          <w:rFonts w:hint="eastAsia" w:ascii="仿宋_GB2312" w:hAnsi="黑体" w:eastAsia="仿宋_GB2312"/>
          <w:sz w:val="32"/>
          <w:szCs w:val="32"/>
        </w:rPr>
        <w:t>万元，其中：</w:t>
      </w:r>
    </w:p>
    <w:p>
      <w:pPr>
        <w:ind w:firstLine="640" w:firstLineChars="200"/>
        <w:rPr>
          <w:rFonts w:hint="eastAsia"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cs="仿宋_GB2312"/>
          <w:sz w:val="32"/>
          <w:szCs w:val="32"/>
        </w:rPr>
        <w:t>475.86</w:t>
      </w:r>
      <w:r>
        <w:rPr>
          <w:rFonts w:hint="eastAsia" w:ascii="仿宋_GB2312" w:hAnsi="黑体" w:eastAsia="仿宋_GB2312"/>
          <w:sz w:val="32"/>
          <w:szCs w:val="32"/>
        </w:rPr>
        <w:t>万元，主要包括：基本工资、津贴补贴、奖金、</w:t>
      </w:r>
      <w:r>
        <w:rPr>
          <w:rFonts w:hint="eastAsia" w:ascii="仿宋_GB2312" w:hAnsi="黑体" w:eastAsia="仿宋_GB2312"/>
          <w:sz w:val="32"/>
          <w:szCs w:val="32"/>
          <w:lang w:eastAsia="zh-CN"/>
        </w:rPr>
        <w:t>机关事业单位基本养老保险缴费、城镇职工基本医疗保险缴费、公务员医疗补助缴费</w:t>
      </w:r>
      <w:r>
        <w:rPr>
          <w:rFonts w:hint="eastAsia" w:ascii="仿宋_GB2312" w:hAnsi="黑体" w:eastAsia="仿宋_GB2312"/>
          <w:sz w:val="32"/>
          <w:szCs w:val="32"/>
        </w:rPr>
        <w:t>、其他社会保障缴费</w:t>
      </w:r>
      <w:r>
        <w:rPr>
          <w:rFonts w:hint="eastAsia" w:ascii="仿宋_GB2312" w:hAnsi="黑体" w:eastAsia="仿宋_GB2312"/>
          <w:sz w:val="32"/>
          <w:szCs w:val="32"/>
          <w:lang w:eastAsia="zh-CN"/>
        </w:rPr>
        <w:t>、</w:t>
      </w:r>
      <w:r>
        <w:rPr>
          <w:rFonts w:hint="eastAsia" w:ascii="仿宋_GB2312" w:hAnsi="黑体" w:eastAsia="仿宋_GB2312"/>
          <w:sz w:val="32"/>
          <w:szCs w:val="32"/>
        </w:rPr>
        <w:t>住房公积金</w:t>
      </w:r>
      <w:r>
        <w:rPr>
          <w:rFonts w:hint="eastAsia" w:ascii="仿宋_GB2312" w:hAnsi="黑体" w:eastAsia="仿宋_GB2312"/>
          <w:sz w:val="32"/>
          <w:szCs w:val="32"/>
          <w:lang w:eastAsia="zh-CN"/>
        </w:rPr>
        <w:t>、其他工资福利支出、邮电费、其他交通费用、生活补助、奖励金等；</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cs="仿宋_GB2312"/>
          <w:sz w:val="32"/>
          <w:szCs w:val="32"/>
        </w:rPr>
        <w:t>35.29</w:t>
      </w:r>
      <w:r>
        <w:rPr>
          <w:rFonts w:hint="eastAsia" w:ascii="仿宋_GB2312" w:hAnsi="黑体" w:eastAsia="仿宋_GB2312"/>
          <w:sz w:val="32"/>
          <w:szCs w:val="32"/>
        </w:rPr>
        <w:t>万元，主要包括：其他社会保障缴费</w:t>
      </w:r>
      <w:r>
        <w:rPr>
          <w:rFonts w:hint="eastAsia" w:ascii="仿宋_GB2312" w:hAnsi="黑体" w:eastAsia="仿宋_GB2312"/>
          <w:sz w:val="32"/>
          <w:szCs w:val="32"/>
          <w:lang w:eastAsia="zh-CN"/>
        </w:rPr>
        <w:t>、</w:t>
      </w:r>
      <w:r>
        <w:rPr>
          <w:rFonts w:hint="eastAsia" w:ascii="仿宋_GB2312" w:hAnsi="黑体" w:eastAsia="仿宋_GB2312"/>
          <w:sz w:val="32"/>
          <w:szCs w:val="32"/>
        </w:rPr>
        <w:t>办公费、会议费</w:t>
      </w:r>
      <w:r>
        <w:rPr>
          <w:rFonts w:hint="eastAsia" w:ascii="仿宋_GB2312" w:hAnsi="黑体" w:eastAsia="仿宋_GB2312"/>
          <w:sz w:val="32"/>
          <w:szCs w:val="32"/>
          <w:lang w:eastAsia="zh-CN"/>
        </w:rPr>
        <w:t>、培训费、工会经费、福利费、公务用车运行维护费、其他商品和服务支出</w:t>
      </w:r>
      <w:r>
        <w:rPr>
          <w:rFonts w:hint="eastAsia" w:ascii="仿宋_GB2312" w:hAnsi="黑体" w:eastAsia="仿宋_GB2312"/>
          <w:sz w:val="32"/>
          <w:szCs w:val="32"/>
        </w:rPr>
        <w:t>。</w:t>
      </w:r>
    </w:p>
    <w:p>
      <w:pPr>
        <w:ind w:firstLine="640" w:firstLineChars="200"/>
        <w:rPr>
          <w:rFonts w:ascii="Times New Roman" w:hAnsi="Times New Roman" w:eastAsia="黑体" w:cs="Times New Roman"/>
          <w:sz w:val="32"/>
          <w:shd w:val="clear" w:color="auto" w:fill="FFFFFF"/>
        </w:rPr>
      </w:pPr>
      <w:r>
        <w:rPr>
          <w:rFonts w:hint="default" w:ascii="Times New Roman" w:hAnsi="Times New Roman" w:eastAsia="黑体" w:cs="Times New Roman"/>
          <w:sz w:val="32"/>
          <w:shd w:val="clear" w:color="auto" w:fill="FFFFFF"/>
        </w:rPr>
        <w:t>四、</w:t>
      </w:r>
      <w:r>
        <w:rPr>
          <w:rFonts w:hint="default" w:ascii="Times New Roman" w:hAnsi="Times New Roman" w:eastAsia="黑体" w:cs="Times New Roman"/>
          <w:sz w:val="32"/>
          <w:shd w:val="clear" w:color="auto" w:fill="FFFFFF"/>
          <w:lang w:eastAsia="zh-CN"/>
        </w:rPr>
        <w:t>三亚市</w:t>
      </w:r>
      <w:r>
        <w:rPr>
          <w:rFonts w:hint="default" w:ascii="Times New Roman" w:hAnsi="Times New Roman" w:eastAsia="黑体" w:cs="Times New Roman"/>
          <w:sz w:val="32"/>
          <w:szCs w:val="22"/>
          <w:shd w:val="clear" w:color="auto" w:fill="FFFFFF"/>
          <w:lang w:eastAsia="zh-CN"/>
        </w:rPr>
        <w:t>水务局</w:t>
      </w:r>
      <w:r>
        <w:rPr>
          <w:rFonts w:hint="default" w:ascii="Times New Roman" w:hAnsi="Times New Roman" w:eastAsia="黑体" w:cs="Times New Roman"/>
          <w:sz w:val="32"/>
          <w:shd w:val="clear" w:color="auto" w:fill="FFFFFF"/>
          <w:lang w:val="en-US" w:eastAsia="zh-CN"/>
        </w:rPr>
        <w:t>2021</w:t>
      </w:r>
      <w:r>
        <w:rPr>
          <w:rFonts w:ascii="Times New Roman" w:hAnsi="Times New Roman" w:eastAsia="黑体" w:cs="Times New Roman"/>
          <w:sz w:val="32"/>
          <w:shd w:val="clear" w:color="auto" w:fill="FFFFFF"/>
        </w:rPr>
        <w:t>年“三公”经费预算情况</w:t>
      </w:r>
      <w:r>
        <w:rPr>
          <w:rFonts w:hint="default" w:ascii="Times New Roman" w:hAnsi="Times New Roman" w:eastAsia="黑体" w:cs="Times New Roman"/>
          <w:sz w:val="32"/>
          <w:shd w:val="clear" w:color="auto" w:fill="FFFFFF"/>
        </w:rPr>
        <w:t>说明</w:t>
      </w:r>
    </w:p>
    <w:p>
      <w:pPr>
        <w:ind w:firstLine="643" w:firstLineChars="200"/>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（一）</w:t>
      </w:r>
      <w:r>
        <w:rPr>
          <w:rFonts w:hint="eastAsia" w:ascii="楷体_GB2312" w:hAnsi="楷体_GB2312" w:eastAsia="楷体_GB2312" w:cs="楷体_GB2312"/>
          <w:b/>
          <w:bCs/>
          <w:sz w:val="32"/>
          <w:szCs w:val="32"/>
          <w:lang w:eastAsia="zh-CN"/>
        </w:rPr>
        <w:t>三亚市水务局</w:t>
      </w:r>
      <w:r>
        <w:rPr>
          <w:rFonts w:hint="eastAsia" w:ascii="楷体_GB2312" w:hAnsi="楷体_GB2312" w:eastAsia="楷体_GB2312" w:cs="楷体_GB2312"/>
          <w:b/>
          <w:bCs/>
          <w:sz w:val="32"/>
          <w:szCs w:val="32"/>
          <w:lang w:val="en-US" w:eastAsia="zh-CN"/>
        </w:rPr>
        <w:t>2021</w:t>
      </w:r>
      <w:r>
        <w:rPr>
          <w:rFonts w:hint="eastAsia" w:ascii="楷体_GB2312" w:hAnsi="楷体_GB2312" w:eastAsia="楷体_GB2312" w:cs="楷体_GB2312"/>
          <w:b/>
          <w:bCs/>
          <w:sz w:val="32"/>
          <w:szCs w:val="32"/>
        </w:rPr>
        <w:t>年一般公共预算“三公”经费预算数为4.84万元，其中：</w:t>
      </w:r>
    </w:p>
    <w:p>
      <w:pPr>
        <w:ind w:firstLine="640" w:firstLineChars="200"/>
        <w:rPr>
          <w:rFonts w:hint="eastAsia" w:ascii="仿宋_GB2312" w:hAnsi="黑体" w:eastAsia="仿宋_GB2312" w:cs="黑体"/>
          <w:sz w:val="32"/>
          <w:szCs w:val="32"/>
          <w:shd w:val="clear" w:color="auto" w:fill="auto"/>
        </w:rPr>
      </w:pPr>
      <w:r>
        <w:rPr>
          <w:rFonts w:hint="default" w:ascii="Times New Roman" w:hAnsi="Times New Roman" w:eastAsia="仿宋_GB2312" w:cs="Times New Roman"/>
          <w:sz w:val="32"/>
          <w:shd w:val="clear" w:color="auto" w:fill="FFFFFF"/>
        </w:rPr>
        <w:t>因公出国（境）经费</w:t>
      </w:r>
      <w:r>
        <w:rPr>
          <w:rFonts w:hint="default" w:ascii="Times New Roman" w:hAnsi="Times New Roman" w:eastAsia="仿宋_GB2312" w:cs="Times New Roman"/>
          <w:sz w:val="32"/>
          <w:shd w:val="clear" w:color="auto" w:fill="FFFFFF"/>
          <w:lang w:val="en-US" w:eastAsia="zh-CN"/>
        </w:rPr>
        <w:t>0</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sz w:val="32"/>
          <w:shd w:val="clear" w:color="auto" w:fill="FFFFFF"/>
        </w:rPr>
        <w:t>，与上年预算持平；根据外事部门安排的</w:t>
      </w:r>
      <w:r>
        <w:rPr>
          <w:rFonts w:hint="default" w:ascii="Times New Roman" w:hAnsi="Times New Roman" w:eastAsia="仿宋_GB2312" w:cs="Times New Roman"/>
          <w:sz w:val="32"/>
          <w:szCs w:val="32"/>
          <w:lang w:val="en-US" w:eastAsia="zh-CN"/>
        </w:rPr>
        <w:t>2021</w:t>
      </w:r>
      <w:r>
        <w:rPr>
          <w:rFonts w:hint="default" w:ascii="Times New Roman" w:hAnsi="Times New Roman" w:eastAsia="仿宋_GB2312" w:cs="Times New Roman"/>
          <w:sz w:val="32"/>
          <w:shd w:val="clear" w:color="auto" w:fill="FFFFFF"/>
        </w:rPr>
        <w:t>年出国计划，拟安排出国（境）组</w:t>
      </w:r>
      <w:r>
        <w:rPr>
          <w:rFonts w:hint="default" w:ascii="Times New Roman" w:hAnsi="Times New Roman" w:eastAsia="仿宋_GB2312" w:cs="Times New Roman"/>
          <w:sz w:val="32"/>
          <w:shd w:val="clear" w:color="auto" w:fill="FFFFFF"/>
          <w:lang w:val="en-US" w:eastAsia="zh-CN"/>
        </w:rPr>
        <w:t>0</w:t>
      </w:r>
      <w:r>
        <w:rPr>
          <w:rFonts w:hint="default" w:ascii="Times New Roman" w:hAnsi="Times New Roman" w:eastAsia="仿宋_GB2312" w:cs="Times New Roman"/>
          <w:sz w:val="32"/>
          <w:shd w:val="clear" w:color="auto" w:fill="FFFFFF"/>
        </w:rPr>
        <w:t>次，出国（境）</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hd w:val="clear" w:color="auto" w:fill="FFFFFF"/>
        </w:rPr>
        <w:t>人。出国（境）团组：目的地</w:t>
      </w:r>
      <w:r>
        <w:rPr>
          <w:rFonts w:hint="default" w:ascii="Times New Roman" w:hAnsi="Times New Roman" w:eastAsia="仿宋_GB2312" w:cs="Times New Roman"/>
          <w:sz w:val="32"/>
          <w:shd w:val="clear" w:color="auto" w:fill="FFFFFF"/>
          <w:lang w:eastAsia="zh-CN"/>
        </w:rPr>
        <w:t>无</w:t>
      </w:r>
      <w:r>
        <w:rPr>
          <w:rFonts w:hint="default" w:ascii="Times New Roman" w:hAnsi="Times New Roman" w:eastAsia="仿宋_GB2312" w:cs="Times New Roman"/>
          <w:sz w:val="32"/>
          <w:shd w:val="clear" w:color="auto" w:fill="FFFFFF"/>
        </w:rPr>
        <w:t>，人数为</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hd w:val="clear" w:color="auto" w:fill="FFFFFF"/>
        </w:rPr>
        <w:t>人，天数为</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hd w:val="clear" w:color="auto" w:fill="FFFFFF"/>
        </w:rPr>
        <w:t>天，主要任务</w:t>
      </w:r>
      <w:r>
        <w:rPr>
          <w:rFonts w:hint="default" w:ascii="Times New Roman" w:hAnsi="Times New Roman" w:eastAsia="仿宋_GB2312" w:cs="Times New Roman"/>
          <w:sz w:val="32"/>
          <w:shd w:val="clear" w:color="auto" w:fill="FFFFFF"/>
          <w:lang w:eastAsia="zh-CN"/>
        </w:rPr>
        <w:t>无</w:t>
      </w:r>
      <w:r>
        <w:rPr>
          <w:rFonts w:hint="default" w:ascii="Times New Roman" w:hAnsi="Times New Roman" w:eastAsia="仿宋_GB2312" w:cs="Times New Roman"/>
          <w:sz w:val="32"/>
          <w:shd w:val="clear" w:color="auto" w:fill="FFFFFF"/>
        </w:rPr>
        <w:t>；</w:t>
      </w:r>
      <w:r>
        <w:rPr>
          <w:rFonts w:hint="eastAsia" w:ascii="仿宋_GB2312" w:hAnsi="黑体" w:eastAsia="仿宋_GB2312" w:cs="黑体"/>
          <w:sz w:val="32"/>
          <w:szCs w:val="32"/>
          <w:shd w:val="clear" w:color="auto" w:fill="auto"/>
        </w:rPr>
        <w:t>公务用车购置及运行费</w:t>
      </w:r>
      <w:r>
        <w:rPr>
          <w:rFonts w:hint="eastAsia" w:ascii="仿宋_GB2312" w:hAnsi="黑体" w:eastAsia="仿宋_GB2312" w:cs="黑体"/>
          <w:sz w:val="32"/>
          <w:szCs w:val="32"/>
        </w:rPr>
        <w:t>1.81</w:t>
      </w:r>
      <w:r>
        <w:rPr>
          <w:rFonts w:hint="eastAsia" w:ascii="仿宋_GB2312" w:hAnsi="黑体" w:eastAsia="仿宋_GB2312"/>
          <w:sz w:val="32"/>
          <w:szCs w:val="32"/>
        </w:rPr>
        <w:t>万元（其中，</w:t>
      </w:r>
      <w:r>
        <w:rPr>
          <w:rFonts w:hint="eastAsia" w:ascii="仿宋_GB2312" w:hAnsi="黑体" w:eastAsia="仿宋_GB2312" w:cs="黑体"/>
          <w:sz w:val="32"/>
          <w:szCs w:val="32"/>
          <w:shd w:val="clear" w:color="auto" w:fill="auto"/>
        </w:rPr>
        <w:t>公务用车购置费</w:t>
      </w:r>
      <w:r>
        <w:rPr>
          <w:rFonts w:hint="eastAsia" w:ascii="仿宋_GB2312" w:hAnsi="黑体" w:eastAsia="仿宋_GB2312" w:cs="黑体"/>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cs="黑体"/>
          <w:sz w:val="32"/>
          <w:szCs w:val="32"/>
          <w:shd w:val="clear" w:color="auto" w:fill="auto"/>
        </w:rPr>
        <w:t>，公务用车运行费</w:t>
      </w:r>
      <w:r>
        <w:rPr>
          <w:rFonts w:hint="eastAsia" w:ascii="仿宋_GB2312" w:hAnsi="黑体" w:eastAsia="仿宋_GB2312" w:cs="黑体"/>
          <w:sz w:val="32"/>
          <w:szCs w:val="32"/>
        </w:rPr>
        <w:t>1.81</w:t>
      </w:r>
      <w:r>
        <w:rPr>
          <w:rFonts w:hint="eastAsia" w:ascii="仿宋_GB2312" w:hAnsi="黑体" w:eastAsia="仿宋_GB2312"/>
          <w:sz w:val="32"/>
          <w:szCs w:val="32"/>
        </w:rPr>
        <w:t>万元）</w:t>
      </w:r>
      <w:r>
        <w:rPr>
          <w:rFonts w:hint="eastAsia" w:ascii="仿宋_GB2312" w:hAnsi="黑体" w:eastAsia="仿宋_GB2312" w:cs="黑体"/>
          <w:sz w:val="32"/>
          <w:szCs w:val="32"/>
          <w:shd w:val="clear" w:color="auto" w:fill="auto"/>
        </w:rPr>
        <w:t>，与上年预算持平</w:t>
      </w:r>
      <w:r>
        <w:rPr>
          <w:rFonts w:hint="eastAsia" w:ascii="仿宋_GB2312" w:hAnsi="黑体" w:eastAsia="仿宋_GB2312" w:cs="黑体"/>
          <w:sz w:val="32"/>
          <w:szCs w:val="32"/>
          <w:lang w:val="en-US" w:eastAsia="zh-CN"/>
        </w:rPr>
        <w:t>0</w:t>
      </w:r>
      <w:r>
        <w:rPr>
          <w:rFonts w:hint="eastAsia" w:ascii="仿宋_GB2312" w:hAnsi="黑体" w:eastAsia="仿宋_GB2312" w:cs="黑体"/>
          <w:sz w:val="32"/>
          <w:szCs w:val="32"/>
          <w:shd w:val="clear" w:color="auto" w:fill="auto"/>
        </w:rPr>
        <w:t>%。主要原因包括：</w:t>
      </w:r>
      <w:r>
        <w:rPr>
          <w:rFonts w:hint="eastAsia" w:ascii="仿宋_GB2312" w:hAnsi="黑体" w:eastAsia="仿宋_GB2312" w:cs="黑体"/>
          <w:sz w:val="32"/>
          <w:szCs w:val="32"/>
          <w:shd w:val="clear" w:color="auto" w:fill="auto"/>
          <w:lang w:eastAsia="zh-CN"/>
        </w:rPr>
        <w:t>历行节约</w:t>
      </w:r>
      <w:r>
        <w:rPr>
          <w:rFonts w:hint="eastAsia" w:ascii="仿宋_GB2312" w:hAnsi="黑体" w:eastAsia="仿宋_GB2312" w:cs="黑体"/>
          <w:sz w:val="32"/>
          <w:szCs w:val="32"/>
          <w:shd w:val="clear" w:color="auto" w:fill="auto"/>
        </w:rPr>
        <w:t>。公务车保有量</w:t>
      </w:r>
      <w:r>
        <w:rPr>
          <w:rFonts w:hint="eastAsia" w:ascii="仿宋_GB2312" w:hAnsi="黑体" w:eastAsia="仿宋_GB2312" w:cs="黑体"/>
          <w:sz w:val="32"/>
          <w:szCs w:val="32"/>
          <w:lang w:val="en-US" w:eastAsia="zh-CN"/>
        </w:rPr>
        <w:t>1</w:t>
      </w:r>
      <w:r>
        <w:rPr>
          <w:rFonts w:hint="eastAsia" w:ascii="仿宋_GB2312" w:hAnsi="黑体" w:eastAsia="仿宋_GB2312" w:cs="黑体"/>
          <w:sz w:val="32"/>
          <w:szCs w:val="32"/>
        </w:rPr>
        <w:t>辆，计划购置</w:t>
      </w:r>
      <w:r>
        <w:rPr>
          <w:rFonts w:hint="eastAsia" w:ascii="仿宋_GB2312" w:hAnsi="黑体" w:eastAsia="仿宋_GB2312" w:cs="黑体"/>
          <w:sz w:val="32"/>
          <w:szCs w:val="32"/>
          <w:lang w:val="en-US" w:eastAsia="zh-CN"/>
        </w:rPr>
        <w:t>0</w:t>
      </w:r>
      <w:r>
        <w:rPr>
          <w:rFonts w:hint="eastAsia" w:ascii="仿宋_GB2312" w:hAnsi="黑体" w:eastAsia="仿宋_GB2312" w:cs="黑体"/>
          <w:sz w:val="32"/>
          <w:szCs w:val="32"/>
        </w:rPr>
        <w:t>辆</w:t>
      </w:r>
      <w:r>
        <w:rPr>
          <w:rFonts w:hint="eastAsia" w:ascii="仿宋_GB2312" w:hAnsi="黑体" w:eastAsia="仿宋_GB2312" w:cs="黑体"/>
          <w:sz w:val="32"/>
          <w:szCs w:val="32"/>
          <w:shd w:val="clear" w:color="auto" w:fill="auto"/>
        </w:rPr>
        <w:t>；</w:t>
      </w:r>
      <w:r>
        <w:rPr>
          <w:rFonts w:ascii="仿宋_GB2312" w:hAnsi="黑体" w:eastAsia="仿宋_GB2312" w:cs="Times New Roman"/>
          <w:sz w:val="32"/>
          <w:szCs w:val="32"/>
        </w:rPr>
        <w:t>公务接待费</w:t>
      </w:r>
      <w:r>
        <w:rPr>
          <w:rFonts w:hint="eastAsia" w:ascii="仿宋_GB2312" w:hAnsi="黑体" w:eastAsia="仿宋_GB2312" w:cs="黑体"/>
          <w:sz w:val="32"/>
          <w:szCs w:val="32"/>
        </w:rPr>
        <w:t>3.03</w:t>
      </w:r>
      <w:r>
        <w:rPr>
          <w:rFonts w:hint="eastAsia" w:ascii="仿宋_GB2312" w:hAnsi="黑体" w:eastAsia="仿宋_GB2312" w:cs="黑体"/>
          <w:sz w:val="32"/>
          <w:szCs w:val="32"/>
          <w:shd w:val="clear" w:color="auto" w:fill="auto"/>
        </w:rPr>
        <w:t>万元，与上年预算持平，计划接待</w:t>
      </w:r>
      <w:r>
        <w:rPr>
          <w:rFonts w:hint="eastAsia" w:ascii="仿宋_GB2312" w:hAnsi="黑体" w:eastAsia="仿宋_GB2312" w:cs="黑体"/>
          <w:sz w:val="32"/>
          <w:szCs w:val="32"/>
        </w:rPr>
        <w:t>24批230人</w:t>
      </w:r>
      <w:r>
        <w:rPr>
          <w:rFonts w:hint="eastAsia" w:ascii="仿宋_GB2312" w:hAnsi="黑体" w:eastAsia="仿宋_GB2312" w:cs="黑体"/>
          <w:sz w:val="32"/>
          <w:szCs w:val="32"/>
          <w:shd w:val="clear" w:color="auto" w:fill="auto"/>
        </w:rPr>
        <w:t>。</w:t>
      </w:r>
    </w:p>
    <w:p>
      <w:pPr>
        <w:ind w:firstLine="643" w:firstLineChars="200"/>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（二）</w:t>
      </w:r>
      <w:r>
        <w:rPr>
          <w:rFonts w:hint="eastAsia" w:ascii="楷体_GB2312" w:hAnsi="楷体_GB2312" w:eastAsia="楷体_GB2312" w:cs="楷体_GB2312"/>
          <w:b/>
          <w:bCs/>
          <w:sz w:val="32"/>
          <w:szCs w:val="32"/>
          <w:lang w:eastAsia="zh-CN"/>
        </w:rPr>
        <w:t>水务局</w:t>
      </w:r>
      <w:r>
        <w:rPr>
          <w:rFonts w:hint="eastAsia" w:ascii="楷体_GB2312" w:hAnsi="楷体_GB2312" w:eastAsia="楷体_GB2312" w:cs="楷体_GB2312"/>
          <w:b/>
          <w:bCs/>
          <w:sz w:val="32"/>
          <w:szCs w:val="32"/>
          <w:lang w:val="en-US" w:eastAsia="zh-CN"/>
        </w:rPr>
        <w:t>2021</w:t>
      </w:r>
      <w:r>
        <w:rPr>
          <w:rFonts w:hint="eastAsia" w:ascii="楷体_GB2312" w:hAnsi="楷体_GB2312" w:eastAsia="楷体_GB2312" w:cs="楷体_GB2312"/>
          <w:b/>
          <w:bCs/>
          <w:sz w:val="32"/>
          <w:szCs w:val="32"/>
        </w:rPr>
        <w:t>年政府性基金预算“三公”经费预算数为</w:t>
      </w:r>
      <w:r>
        <w:rPr>
          <w:rFonts w:hint="eastAsia" w:ascii="楷体_GB2312" w:hAnsi="楷体_GB2312" w:eastAsia="楷体_GB2312" w:cs="楷体_GB2312"/>
          <w:b/>
          <w:bCs/>
          <w:sz w:val="32"/>
          <w:szCs w:val="32"/>
          <w:lang w:val="en-US" w:eastAsia="zh-CN"/>
        </w:rPr>
        <w:t>0</w:t>
      </w:r>
      <w:r>
        <w:rPr>
          <w:rFonts w:hint="eastAsia" w:ascii="楷体_GB2312" w:hAnsi="楷体_GB2312" w:eastAsia="楷体_GB2312" w:cs="楷体_GB2312"/>
          <w:b/>
          <w:bCs/>
          <w:sz w:val="32"/>
          <w:szCs w:val="32"/>
        </w:rPr>
        <w:t>万元，其中：</w:t>
      </w:r>
    </w:p>
    <w:p>
      <w:pPr>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 xml:space="preserve">    </w:t>
      </w:r>
      <w:r>
        <w:rPr>
          <w:rFonts w:hint="default" w:ascii="Times New Roman" w:hAnsi="Times New Roman" w:eastAsia="仿宋_GB2312" w:cs="Times New Roman"/>
          <w:sz w:val="32"/>
          <w:shd w:val="clear" w:color="auto" w:fill="FFFFFF"/>
        </w:rPr>
        <w:t xml:space="preserve">  因公出国（境）经费</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sz w:val="32"/>
          <w:shd w:val="clear" w:color="auto" w:fill="FFFFFF"/>
        </w:rPr>
        <w:t>，与上年预算持平；</w:t>
      </w:r>
      <w:r>
        <w:rPr>
          <w:rFonts w:hint="default" w:ascii="Times New Roman" w:hAnsi="Times New Roman" w:eastAsia="仿宋_GB2312" w:cs="Times New Roman"/>
          <w:sz w:val="32"/>
          <w:shd w:val="clear" w:color="auto" w:fill="FFFFFF"/>
          <w:lang w:val="en-US" w:eastAsia="zh-CN"/>
        </w:rPr>
        <w:t>2021年无出国计划安排。</w:t>
      </w:r>
      <w:r>
        <w:rPr>
          <w:rFonts w:hint="default" w:ascii="Times New Roman" w:hAnsi="Times New Roman" w:eastAsia="仿宋_GB2312" w:cs="Times New Roman"/>
          <w:sz w:val="32"/>
          <w:shd w:val="clear" w:color="auto" w:fill="FFFFFF"/>
        </w:rPr>
        <w:t>公务用车购置及运行费</w:t>
      </w:r>
      <w:r>
        <w:rPr>
          <w:rFonts w:hint="default" w:ascii="Times New Roman" w:hAnsi="Times New Roman" w:eastAsia="仿宋_GB2312" w:cs="Times New Roman"/>
          <w:sz w:val="32"/>
          <w:shd w:val="clear" w:color="auto" w:fill="FFFFFF"/>
          <w:lang w:val="en-US" w:eastAsia="zh-CN"/>
        </w:rPr>
        <w:t>0</w:t>
      </w:r>
      <w:r>
        <w:rPr>
          <w:rFonts w:hint="default" w:ascii="Times New Roman" w:hAnsi="Times New Roman" w:eastAsia="仿宋_GB2312" w:cs="Times New Roman"/>
          <w:sz w:val="32"/>
          <w:szCs w:val="32"/>
        </w:rPr>
        <w:t>万元（其中，</w:t>
      </w:r>
      <w:r>
        <w:rPr>
          <w:rFonts w:hint="default" w:ascii="Times New Roman" w:hAnsi="Times New Roman" w:eastAsia="仿宋_GB2312" w:cs="Times New Roman"/>
          <w:sz w:val="32"/>
          <w:shd w:val="clear" w:color="auto" w:fill="FFFFFF"/>
        </w:rPr>
        <w:t>公务用车购置费</w:t>
      </w:r>
      <w:r>
        <w:rPr>
          <w:rFonts w:hint="default" w:ascii="Times New Roman" w:hAnsi="Times New Roman" w:eastAsia="仿宋_GB2312" w:cs="Times New Roman"/>
          <w:sz w:val="32"/>
          <w:shd w:val="clear" w:color="auto" w:fill="FFFFFF"/>
          <w:lang w:val="en-US" w:eastAsia="zh-CN"/>
        </w:rPr>
        <w:t>0</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sz w:val="32"/>
          <w:shd w:val="clear" w:color="auto" w:fill="FFFFFF"/>
        </w:rPr>
        <w:t>，公务用车运行费</w:t>
      </w:r>
      <w:r>
        <w:rPr>
          <w:rFonts w:hint="default" w:ascii="Times New Roman" w:hAnsi="Times New Roman" w:eastAsia="仿宋_GB2312" w:cs="Times New Roman"/>
          <w:sz w:val="32"/>
          <w:shd w:val="clear" w:color="auto" w:fill="FFFFFF"/>
          <w:lang w:val="en-US" w:eastAsia="zh-CN"/>
        </w:rPr>
        <w:t>0</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sz w:val="32"/>
          <w:shd w:val="clear" w:color="auto" w:fill="FFFFFF"/>
        </w:rPr>
        <w:t>，与上年预算持平；</w:t>
      </w:r>
      <w:r>
        <w:rPr>
          <w:rFonts w:hint="default" w:ascii="Times New Roman" w:hAnsi="Times New Roman" w:eastAsia="仿宋_GB2312" w:cs="Times New Roman"/>
          <w:sz w:val="32"/>
          <w:szCs w:val="32"/>
        </w:rPr>
        <w:t>公务接待费</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hd w:val="clear" w:color="auto" w:fill="FFFFFF"/>
        </w:rPr>
        <w:t>万元，与上年预算持平。</w:t>
      </w:r>
    </w:p>
    <w:p>
      <w:pPr>
        <w:ind w:firstLine="640" w:firstLineChars="200"/>
        <w:rPr>
          <w:rFonts w:ascii="Times New Roman" w:hAnsi="Times New Roman" w:eastAsia="黑体" w:cs="Times New Roman"/>
          <w:sz w:val="32"/>
          <w:shd w:val="clear" w:color="auto" w:fill="FFFFFF"/>
        </w:rPr>
      </w:pPr>
      <w:r>
        <w:rPr>
          <w:rFonts w:hint="default" w:ascii="Times New Roman" w:hAnsi="Times New Roman" w:eastAsia="黑体" w:cs="Times New Roman"/>
          <w:sz w:val="32"/>
          <w:shd w:val="clear" w:color="auto" w:fill="FFFFFF"/>
        </w:rPr>
        <w:t>五、关于</w:t>
      </w:r>
      <w:r>
        <w:rPr>
          <w:rFonts w:hint="default" w:ascii="Times New Roman" w:hAnsi="Times New Roman" w:eastAsia="黑体" w:cs="Times New Roman"/>
          <w:sz w:val="32"/>
          <w:shd w:val="clear" w:color="auto" w:fill="FFFFFF"/>
          <w:lang w:eastAsia="zh-CN"/>
        </w:rPr>
        <w:t>三亚市</w:t>
      </w:r>
      <w:r>
        <w:rPr>
          <w:rFonts w:hint="default" w:ascii="Times New Roman" w:hAnsi="Times New Roman" w:eastAsia="黑体" w:cs="Times New Roman"/>
          <w:sz w:val="32"/>
          <w:szCs w:val="22"/>
          <w:shd w:val="clear" w:color="auto" w:fill="FFFFFF"/>
          <w:lang w:eastAsia="zh-CN"/>
        </w:rPr>
        <w:t>水务局</w:t>
      </w:r>
      <w:r>
        <w:rPr>
          <w:rFonts w:hint="default" w:ascii="Times New Roman" w:hAnsi="Times New Roman" w:eastAsia="黑体" w:cs="Times New Roman"/>
          <w:sz w:val="32"/>
          <w:shd w:val="clear" w:color="auto" w:fill="FFFFFF"/>
          <w:lang w:val="en-US" w:eastAsia="zh-CN"/>
        </w:rPr>
        <w:t>2021</w:t>
      </w:r>
      <w:r>
        <w:rPr>
          <w:rFonts w:ascii="Times New Roman" w:hAnsi="Times New Roman" w:eastAsia="黑体" w:cs="Times New Roman"/>
          <w:sz w:val="32"/>
          <w:shd w:val="clear" w:color="auto" w:fill="FFFFFF"/>
        </w:rPr>
        <w:t>年</w:t>
      </w:r>
      <w:r>
        <w:rPr>
          <w:rFonts w:hint="default" w:ascii="Times New Roman" w:hAnsi="Times New Roman" w:eastAsia="黑体" w:cs="Times New Roman"/>
          <w:sz w:val="32"/>
          <w:shd w:val="clear" w:color="auto" w:fill="FFFFFF"/>
        </w:rPr>
        <w:t>政府性基金预算当年拨款情况说明</w:t>
      </w:r>
    </w:p>
    <w:p>
      <w:pPr>
        <w:ind w:firstLine="640"/>
        <w:jc w:val="left"/>
        <w:rPr>
          <w:rFonts w:ascii="Times New Roman" w:hAnsi="Times New Roman" w:eastAsia="楷体" w:cs="Times New Roman"/>
          <w:b/>
          <w:bCs/>
          <w:sz w:val="32"/>
          <w:szCs w:val="32"/>
        </w:rPr>
      </w:pPr>
      <w:r>
        <w:rPr>
          <w:rFonts w:hint="default" w:ascii="Times New Roman" w:hAnsi="Times New Roman" w:eastAsia="楷体" w:cs="Times New Roman"/>
          <w:b/>
          <w:bCs/>
          <w:sz w:val="32"/>
          <w:szCs w:val="32"/>
        </w:rPr>
        <w:t>（一）政府性基金预算当年规模变化情况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水务局</w:t>
      </w:r>
      <w:r>
        <w:rPr>
          <w:rFonts w:hint="eastAsia" w:ascii="仿宋_GB2312" w:hAnsi="黑体" w:eastAsia="仿宋_GB2312"/>
          <w:sz w:val="32"/>
          <w:szCs w:val="32"/>
          <w:lang w:val="en-US" w:eastAsia="zh-CN"/>
        </w:rPr>
        <w:t>2021</w:t>
      </w:r>
      <w:r>
        <w:rPr>
          <w:rFonts w:hint="eastAsia" w:ascii="仿宋_GB2312" w:hAnsi="黑体" w:eastAsia="仿宋_GB2312"/>
          <w:sz w:val="32"/>
          <w:szCs w:val="32"/>
        </w:rPr>
        <w:t>年政府性基金预算当年拨款</w:t>
      </w:r>
      <w:r>
        <w:rPr>
          <w:rFonts w:hint="eastAsia" w:ascii="仿宋_GB2312" w:hAnsi="黑体" w:eastAsia="仿宋_GB2312" w:cs="仿宋_GB2312"/>
          <w:sz w:val="32"/>
          <w:szCs w:val="32"/>
        </w:rPr>
        <w:t>386.12</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减少</w:t>
      </w:r>
      <w:r>
        <w:rPr>
          <w:rFonts w:hint="eastAsia" w:ascii="仿宋_GB2312" w:hAnsi="黑体" w:eastAsia="仿宋_GB2312" w:cs="仿宋_GB2312"/>
          <w:sz w:val="32"/>
          <w:szCs w:val="32"/>
          <w:lang w:val="en-US" w:eastAsia="zh-CN"/>
        </w:rPr>
        <w:t>849.88</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项目调整</w:t>
      </w:r>
      <w:r>
        <w:rPr>
          <w:rFonts w:hint="eastAsia" w:ascii="仿宋_GB2312" w:hAnsi="黑体" w:eastAsia="仿宋_GB2312"/>
          <w:sz w:val="32"/>
          <w:szCs w:val="32"/>
        </w:rPr>
        <w:t>。</w:t>
      </w:r>
    </w:p>
    <w:p>
      <w:pPr>
        <w:ind w:firstLine="640"/>
        <w:jc w:val="left"/>
        <w:rPr>
          <w:rFonts w:ascii="楷体" w:hAnsi="楷体" w:eastAsia="楷体"/>
          <w:b/>
          <w:bCs/>
          <w:sz w:val="32"/>
          <w:szCs w:val="32"/>
        </w:rPr>
      </w:pPr>
      <w:r>
        <w:rPr>
          <w:rFonts w:hint="eastAsia" w:ascii="楷体" w:hAnsi="楷体" w:eastAsia="楷体"/>
          <w:b/>
          <w:bCs/>
          <w:sz w:val="32"/>
          <w:szCs w:val="32"/>
        </w:rPr>
        <w:t>（二）政府性基金预算当年拨款结构情况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社会保障和就业支出（类）支出386.12</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100</w:t>
      </w:r>
      <w:r>
        <w:rPr>
          <w:rFonts w:hint="eastAsia" w:ascii="仿宋_GB2312" w:hAnsi="黑体" w:eastAsia="仿宋_GB2312"/>
          <w:sz w:val="32"/>
          <w:szCs w:val="32"/>
        </w:rPr>
        <w:t>%。</w:t>
      </w:r>
    </w:p>
    <w:p>
      <w:pPr>
        <w:ind w:firstLine="640"/>
        <w:jc w:val="left"/>
        <w:rPr>
          <w:rFonts w:ascii="楷体" w:hAnsi="楷体" w:eastAsia="楷体"/>
          <w:b/>
          <w:bCs/>
          <w:sz w:val="32"/>
          <w:szCs w:val="32"/>
        </w:rPr>
      </w:pPr>
      <w:r>
        <w:rPr>
          <w:rFonts w:hint="eastAsia" w:ascii="楷体" w:hAnsi="楷体" w:eastAsia="楷体"/>
          <w:b/>
          <w:bCs/>
          <w:sz w:val="32"/>
          <w:szCs w:val="32"/>
        </w:rPr>
        <w:t>（三）政府性基金预算当年拨款具体使用情况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 社会保障和就业支出（类）大中型水库移民后期扶持基金支出（款）移民补助（项）</w:t>
      </w:r>
      <w:r>
        <w:rPr>
          <w:rFonts w:hint="eastAsia" w:ascii="仿宋_GB2312" w:hAnsi="黑体" w:eastAsia="仿宋_GB2312" w:cs="仿宋_GB2312"/>
          <w:sz w:val="32"/>
          <w:szCs w:val="32"/>
          <w:lang w:val="en-US" w:eastAsia="zh-CN"/>
        </w:rPr>
        <w:t>2020</w:t>
      </w:r>
      <w:r>
        <w:rPr>
          <w:rFonts w:hint="eastAsia" w:ascii="仿宋_GB2312" w:hAnsi="黑体" w:eastAsia="仿宋_GB2312"/>
          <w:sz w:val="32"/>
          <w:szCs w:val="32"/>
        </w:rPr>
        <w:t>年预算数为</w:t>
      </w:r>
      <w:r>
        <w:rPr>
          <w:rFonts w:hint="eastAsia" w:ascii="仿宋_GB2312" w:hAnsi="黑体" w:eastAsia="仿宋_GB2312" w:cs="仿宋_GB2312"/>
          <w:sz w:val="32"/>
          <w:szCs w:val="32"/>
        </w:rPr>
        <w:t>225.3</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225.3</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新增中央资金对</w:t>
      </w:r>
      <w:r>
        <w:rPr>
          <w:rFonts w:hint="eastAsia" w:ascii="仿宋_GB2312" w:hAnsi="黑体" w:eastAsia="仿宋_GB2312" w:cs="仿宋_GB2312"/>
          <w:sz w:val="32"/>
          <w:szCs w:val="32"/>
        </w:rPr>
        <w:t>大中型水库移民后期扶</w:t>
      </w:r>
      <w:r>
        <w:rPr>
          <w:rFonts w:hint="eastAsia" w:ascii="仿宋_GB2312" w:hAnsi="黑体" w:eastAsia="仿宋_GB2312" w:cs="仿宋_GB2312"/>
          <w:sz w:val="32"/>
          <w:szCs w:val="32"/>
          <w:lang w:eastAsia="zh-CN"/>
        </w:rPr>
        <w:t>持的补助所致</w:t>
      </w:r>
      <w:r>
        <w:rPr>
          <w:rFonts w:hint="eastAsia" w:ascii="仿宋_GB2312" w:hAnsi="黑体" w:eastAsia="仿宋_GB2312"/>
          <w:sz w:val="32"/>
          <w:szCs w:val="32"/>
        </w:rPr>
        <w:t>。</w:t>
      </w:r>
    </w:p>
    <w:p>
      <w:pPr>
        <w:ind w:firstLine="640" w:firstLineChars="200"/>
        <w:rPr>
          <w:rFonts w:ascii="仿宋_GB2312" w:hAnsi="黑体" w:eastAsia="仿宋_GB2312"/>
          <w:sz w:val="32"/>
          <w:szCs w:val="32"/>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社会保障和就业支出（类）大中型水库移民后期扶持基金支出（款）160.82（项）</w:t>
      </w:r>
      <w:r>
        <w:rPr>
          <w:rFonts w:hint="eastAsia" w:ascii="仿宋_GB2312" w:hAnsi="黑体" w:eastAsia="仿宋_GB2312"/>
          <w:sz w:val="32"/>
          <w:szCs w:val="32"/>
        </w:rPr>
        <w:t>主要是</w:t>
      </w:r>
      <w:r>
        <w:rPr>
          <w:rFonts w:hint="eastAsia" w:ascii="仿宋_GB2312" w:hAnsi="黑体" w:eastAsia="仿宋_GB2312"/>
          <w:sz w:val="32"/>
          <w:szCs w:val="32"/>
          <w:lang w:eastAsia="zh-CN"/>
        </w:rPr>
        <w:t>新增中央资金对</w:t>
      </w:r>
      <w:r>
        <w:rPr>
          <w:rFonts w:hint="eastAsia" w:ascii="仿宋_GB2312" w:hAnsi="黑体" w:eastAsia="仿宋_GB2312" w:cs="仿宋_GB2312"/>
          <w:sz w:val="32"/>
          <w:szCs w:val="32"/>
        </w:rPr>
        <w:t>大中型水库移民后期扶</w:t>
      </w:r>
      <w:r>
        <w:rPr>
          <w:rFonts w:hint="eastAsia" w:ascii="仿宋_GB2312" w:hAnsi="黑体" w:eastAsia="仿宋_GB2312" w:cs="仿宋_GB2312"/>
          <w:sz w:val="32"/>
          <w:szCs w:val="32"/>
          <w:lang w:eastAsia="zh-CN"/>
        </w:rPr>
        <w:t>持项目投入所致</w:t>
      </w:r>
      <w:r>
        <w:rPr>
          <w:rFonts w:hint="eastAsia" w:ascii="仿宋_GB2312" w:hAnsi="黑体" w:eastAsia="仿宋_GB2312"/>
          <w:sz w:val="32"/>
          <w:szCs w:val="32"/>
        </w:rPr>
        <w:t>。</w:t>
      </w:r>
    </w:p>
    <w:p>
      <w:pPr>
        <w:ind w:firstLine="640" w:firstLineChars="200"/>
        <w:rPr>
          <w:rFonts w:ascii="Times New Roman" w:hAnsi="Times New Roman" w:eastAsia="黑体" w:cs="Times New Roman"/>
          <w:sz w:val="32"/>
          <w:shd w:val="clear" w:color="auto" w:fill="FFFFFF"/>
        </w:rPr>
      </w:pPr>
      <w:r>
        <w:rPr>
          <w:rFonts w:hint="default" w:ascii="Times New Roman" w:hAnsi="Times New Roman" w:eastAsia="黑体" w:cs="Times New Roman"/>
          <w:sz w:val="32"/>
          <w:shd w:val="clear" w:color="auto" w:fill="FFFFFF"/>
        </w:rPr>
        <w:t>六、关于</w:t>
      </w:r>
      <w:r>
        <w:rPr>
          <w:rFonts w:hint="eastAsia" w:ascii="Times New Roman" w:hAnsi="Times New Roman" w:eastAsia="黑体" w:cs="Times New Roman"/>
          <w:sz w:val="32"/>
          <w:shd w:val="clear" w:color="auto" w:fill="FFFFFF"/>
          <w:lang w:eastAsia="zh-CN"/>
        </w:rPr>
        <w:t>三亚市</w:t>
      </w:r>
      <w:r>
        <w:rPr>
          <w:rFonts w:hint="default" w:ascii="Times New Roman" w:hAnsi="Times New Roman" w:eastAsia="黑体" w:cs="Times New Roman"/>
          <w:sz w:val="32"/>
          <w:szCs w:val="22"/>
          <w:shd w:val="clear" w:color="auto" w:fill="FFFFFF"/>
          <w:lang w:eastAsia="zh-CN"/>
        </w:rPr>
        <w:t>水务局</w:t>
      </w:r>
      <w:r>
        <w:rPr>
          <w:rFonts w:hint="default" w:ascii="Times New Roman" w:hAnsi="Times New Roman" w:eastAsia="黑体" w:cs="Times New Roman"/>
          <w:sz w:val="32"/>
          <w:shd w:val="clear" w:color="auto" w:fill="FFFFFF"/>
          <w:lang w:val="en-US" w:eastAsia="zh-CN"/>
        </w:rPr>
        <w:t>2021</w:t>
      </w:r>
      <w:r>
        <w:rPr>
          <w:rFonts w:ascii="Times New Roman" w:hAnsi="Times New Roman" w:eastAsia="黑体" w:cs="Times New Roman"/>
          <w:sz w:val="32"/>
          <w:shd w:val="clear" w:color="auto" w:fill="FFFFFF"/>
        </w:rPr>
        <w:t>年</w:t>
      </w:r>
      <w:r>
        <w:rPr>
          <w:rFonts w:hint="default" w:ascii="Times New Roman" w:hAnsi="Times New Roman"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w:t>
      </w:r>
      <w:r>
        <w:rPr>
          <w:rFonts w:hint="eastAsia" w:ascii="仿宋_GB2312" w:hAnsi="黑体" w:eastAsia="仿宋_GB2312" w:cs="仿宋_GB2312"/>
          <w:sz w:val="32"/>
          <w:szCs w:val="32"/>
          <w:lang w:eastAsia="zh-CN"/>
        </w:rPr>
        <w:t>三亚市水务局</w:t>
      </w:r>
      <w:r>
        <w:rPr>
          <w:rFonts w:hint="eastAsia" w:ascii="仿宋_GB2312" w:hAnsi="黑体" w:eastAsia="仿宋_GB2312" w:cs="仿宋_GB2312"/>
          <w:sz w:val="32"/>
          <w:szCs w:val="32"/>
        </w:rPr>
        <w:t>所有收入和支出均纳入</w:t>
      </w:r>
      <w:r>
        <w:rPr>
          <w:rFonts w:hint="eastAsia" w:ascii="仿宋_GB2312" w:hAnsi="黑体" w:eastAsia="仿宋_GB2312" w:cs="仿宋_GB2312"/>
          <w:sz w:val="32"/>
          <w:szCs w:val="32"/>
          <w:lang w:eastAsia="zh-CN"/>
        </w:rPr>
        <w:t>单位</w:t>
      </w:r>
      <w:r>
        <w:rPr>
          <w:rFonts w:hint="eastAsia" w:ascii="仿宋_GB2312" w:hAnsi="黑体" w:eastAsia="仿宋_GB2312" w:cs="仿宋_GB2312"/>
          <w:sz w:val="32"/>
          <w:szCs w:val="32"/>
        </w:rPr>
        <w:t>预算管理。收入包括：一般公共预算收入、政府性基金收入、</w:t>
      </w:r>
      <w:r>
        <w:rPr>
          <w:rFonts w:hint="eastAsia" w:ascii="仿宋_GB2312" w:hAnsi="黑体" w:eastAsia="仿宋_GB2312"/>
          <w:sz w:val="32"/>
          <w:szCs w:val="32"/>
          <w:lang w:eastAsia="zh-CN"/>
        </w:rPr>
        <w:t>上年结转</w:t>
      </w:r>
      <w:r>
        <w:rPr>
          <w:rFonts w:hint="eastAsia" w:ascii="仿宋_GB2312" w:hAnsi="黑体" w:eastAsia="仿宋_GB2312"/>
          <w:sz w:val="32"/>
          <w:szCs w:val="32"/>
        </w:rPr>
        <w:t>；支出包括：社会保障和就业支出</w:t>
      </w:r>
      <w:r>
        <w:rPr>
          <w:rFonts w:hint="eastAsia" w:ascii="仿宋_GB2312" w:hAnsi="黑体" w:eastAsia="仿宋_GB2312"/>
          <w:sz w:val="32"/>
          <w:szCs w:val="32"/>
          <w:lang w:eastAsia="zh-CN"/>
        </w:rPr>
        <w:t>、卫生健康支出、农林水支出、住房保障支出</w:t>
      </w:r>
      <w:r>
        <w:rPr>
          <w:rFonts w:hint="eastAsia" w:ascii="仿宋_GB2312" w:hAnsi="黑体" w:eastAsia="仿宋_GB2312"/>
          <w:sz w:val="32"/>
          <w:szCs w:val="32"/>
        </w:rPr>
        <w:t>。</w:t>
      </w:r>
      <w:r>
        <w:rPr>
          <w:rFonts w:hint="eastAsia" w:ascii="仿宋_GB2312" w:hAnsi="黑体" w:eastAsia="仿宋_GB2312" w:cs="仿宋_GB2312"/>
          <w:sz w:val="32"/>
          <w:szCs w:val="32"/>
          <w:lang w:eastAsia="zh-CN"/>
        </w:rPr>
        <w:t>水务局</w:t>
      </w:r>
      <w:r>
        <w:rPr>
          <w:rFonts w:hint="eastAsia" w:ascii="仿宋_GB2312" w:hAnsi="黑体" w:eastAsia="仿宋_GB2312" w:cs="仿宋_GB2312"/>
          <w:sz w:val="32"/>
          <w:szCs w:val="32"/>
          <w:lang w:val="en-US" w:eastAsia="zh-CN"/>
        </w:rPr>
        <w:t>2021</w:t>
      </w:r>
      <w:r>
        <w:rPr>
          <w:rFonts w:hint="eastAsia" w:ascii="仿宋_GB2312" w:hAnsi="黑体" w:eastAsia="仿宋_GB2312"/>
          <w:sz w:val="32"/>
          <w:szCs w:val="32"/>
        </w:rPr>
        <w:t>年收支总预算</w:t>
      </w:r>
      <w:r>
        <w:rPr>
          <w:rFonts w:hint="eastAsia" w:ascii="仿宋_GB2312" w:hAnsi="黑体" w:eastAsia="仿宋_GB2312" w:cs="仿宋_GB2312"/>
          <w:sz w:val="32"/>
          <w:szCs w:val="32"/>
        </w:rPr>
        <w:t>7161.31</w:t>
      </w:r>
      <w:r>
        <w:rPr>
          <w:rFonts w:hint="eastAsia" w:ascii="仿宋_GB2312" w:hAnsi="黑体" w:eastAsia="仿宋_GB2312"/>
          <w:sz w:val="32"/>
          <w:szCs w:val="32"/>
        </w:rPr>
        <w:t>万元。</w:t>
      </w:r>
    </w:p>
    <w:p>
      <w:pPr>
        <w:ind w:firstLine="640" w:firstLineChars="200"/>
        <w:rPr>
          <w:rFonts w:ascii="Times New Roman" w:hAnsi="Times New Roman" w:eastAsia="黑体" w:cs="Times New Roman"/>
          <w:sz w:val="32"/>
          <w:shd w:val="clear" w:color="auto" w:fill="FFFFFF"/>
        </w:rPr>
      </w:pPr>
      <w:r>
        <w:rPr>
          <w:rFonts w:hint="default" w:ascii="Times New Roman" w:hAnsi="Times New Roman" w:eastAsia="黑体" w:cs="Times New Roman"/>
          <w:sz w:val="32"/>
          <w:shd w:val="clear" w:color="auto" w:fill="FFFFFF"/>
        </w:rPr>
        <w:t>七、关于</w:t>
      </w:r>
      <w:r>
        <w:rPr>
          <w:rFonts w:hint="default" w:ascii="Times New Roman" w:hAnsi="Times New Roman" w:eastAsia="黑体" w:cs="Times New Roman"/>
          <w:sz w:val="32"/>
          <w:shd w:val="clear" w:color="auto" w:fill="FFFFFF"/>
          <w:lang w:eastAsia="zh-CN"/>
        </w:rPr>
        <w:t>三亚市</w:t>
      </w:r>
      <w:r>
        <w:rPr>
          <w:rFonts w:hint="default" w:ascii="Times New Roman" w:hAnsi="Times New Roman" w:eastAsia="黑体" w:cs="Times New Roman"/>
          <w:sz w:val="32"/>
          <w:szCs w:val="22"/>
          <w:shd w:val="clear" w:color="auto" w:fill="FFFFFF"/>
          <w:lang w:eastAsia="zh-CN"/>
        </w:rPr>
        <w:t>水务局</w:t>
      </w:r>
      <w:r>
        <w:rPr>
          <w:rFonts w:hint="default" w:ascii="Times New Roman" w:hAnsi="Times New Roman" w:eastAsia="黑体" w:cs="Times New Roman"/>
          <w:sz w:val="32"/>
          <w:szCs w:val="22"/>
          <w:shd w:val="clear" w:color="auto" w:fill="FFFFFF"/>
          <w:lang w:val="en-US" w:eastAsia="zh-CN"/>
        </w:rPr>
        <w:t>2021</w:t>
      </w:r>
      <w:r>
        <w:rPr>
          <w:rFonts w:ascii="Times New Roman" w:hAnsi="Times New Roman" w:eastAsia="黑体" w:cs="Times New Roman"/>
          <w:sz w:val="32"/>
          <w:shd w:val="clear" w:color="auto" w:fill="FFFFFF"/>
        </w:rPr>
        <w:t>年</w:t>
      </w:r>
      <w:r>
        <w:rPr>
          <w:rFonts w:hint="default" w:ascii="Times New Roman" w:hAnsi="Times New Roman" w:eastAsia="黑体" w:cs="Times New Roman"/>
          <w:sz w:val="32"/>
          <w:shd w:val="clear" w:color="auto" w:fill="FFFFFF"/>
        </w:rPr>
        <w:t>收入预算情况说明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eastAsia="zh-CN"/>
        </w:rPr>
        <w:t>三亚市水务局</w:t>
      </w:r>
      <w:r>
        <w:rPr>
          <w:rFonts w:hint="eastAsia" w:ascii="仿宋_GB2312" w:hAnsi="黑体" w:eastAsia="仿宋_GB2312" w:cs="仿宋_GB2312"/>
          <w:sz w:val="32"/>
          <w:szCs w:val="32"/>
          <w:lang w:val="en-US" w:eastAsia="zh-CN"/>
        </w:rPr>
        <w:t>2021</w:t>
      </w:r>
      <w:r>
        <w:rPr>
          <w:rFonts w:hint="eastAsia" w:ascii="仿宋_GB2312" w:hAnsi="黑体" w:eastAsia="仿宋_GB2312"/>
          <w:sz w:val="32"/>
          <w:szCs w:val="32"/>
        </w:rPr>
        <w:t>年收入预算</w:t>
      </w:r>
      <w:r>
        <w:rPr>
          <w:rFonts w:hint="eastAsia" w:ascii="仿宋_GB2312" w:hAnsi="黑体" w:eastAsia="仿宋_GB2312" w:cs="仿宋_GB2312"/>
          <w:sz w:val="32"/>
          <w:szCs w:val="32"/>
        </w:rPr>
        <w:t>7161.3</w:t>
      </w:r>
      <w:r>
        <w:rPr>
          <w:rFonts w:hint="eastAsia" w:ascii="仿宋_GB2312" w:hAnsi="黑体" w:eastAsia="仿宋_GB2312"/>
          <w:sz w:val="32"/>
          <w:szCs w:val="32"/>
        </w:rPr>
        <w:t>万元，其中：上年结转</w:t>
      </w:r>
      <w:r>
        <w:rPr>
          <w:rFonts w:hint="eastAsia" w:ascii="仿宋_GB2312" w:hAnsi="黑体" w:eastAsia="仿宋_GB2312" w:cs="仿宋_GB2312"/>
          <w:sz w:val="32"/>
          <w:szCs w:val="32"/>
          <w:lang w:val="en-US" w:eastAsia="zh-CN"/>
        </w:rPr>
        <w:t>300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4.19</w:t>
      </w:r>
      <w:r>
        <w:rPr>
          <w:rFonts w:hint="eastAsia" w:ascii="仿宋_GB2312" w:hAnsi="黑体" w:eastAsia="仿宋_GB2312"/>
          <w:sz w:val="32"/>
          <w:szCs w:val="32"/>
        </w:rPr>
        <w:t>%；一般公共预算拨款收入6475.19万元，占</w:t>
      </w:r>
      <w:r>
        <w:rPr>
          <w:rFonts w:hint="eastAsia" w:ascii="仿宋_GB2312" w:hAnsi="黑体" w:eastAsia="仿宋_GB2312" w:cs="仿宋_GB2312"/>
          <w:sz w:val="32"/>
          <w:szCs w:val="32"/>
          <w:lang w:val="en-US" w:eastAsia="zh-CN"/>
        </w:rPr>
        <w:t>90.41</w:t>
      </w:r>
      <w:r>
        <w:rPr>
          <w:rFonts w:hint="eastAsia" w:ascii="仿宋_GB2312" w:hAnsi="黑体" w:eastAsia="仿宋_GB2312"/>
          <w:sz w:val="32"/>
          <w:szCs w:val="32"/>
        </w:rPr>
        <w:t>%；政府性基金收入</w:t>
      </w:r>
      <w:r>
        <w:rPr>
          <w:rFonts w:hint="eastAsia" w:ascii="仿宋_GB2312" w:hAnsi="黑体" w:eastAsia="仿宋_GB2312" w:cs="仿宋_GB2312"/>
          <w:sz w:val="32"/>
          <w:szCs w:val="32"/>
        </w:rPr>
        <w:t>386.12</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5.4</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2386.04</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1、</w:t>
      </w:r>
      <w:r>
        <w:rPr>
          <w:rFonts w:hint="eastAsia" w:ascii="仿宋_GB2312" w:hAnsi="黑体" w:eastAsia="仿宋_GB2312"/>
          <w:sz w:val="32"/>
          <w:szCs w:val="32"/>
          <w:lang w:eastAsia="zh-CN"/>
        </w:rPr>
        <w:t>为了改善我市城镇水生态环境质量，满足省市对内河湖水质考核的目标要求，加大水生态环境项目的投入</w:t>
      </w:r>
      <w:r>
        <w:rPr>
          <w:rFonts w:hint="eastAsia" w:ascii="仿宋_GB2312" w:hAnsi="黑体" w:eastAsia="仿宋_GB2312"/>
          <w:sz w:val="32"/>
          <w:szCs w:val="32"/>
          <w:lang w:val="en-US" w:eastAsia="zh-CN"/>
        </w:rPr>
        <w:t>2、因预算改革将单位的实有资金纳入预算一体化管理所致</w:t>
      </w:r>
      <w:r>
        <w:rPr>
          <w:rFonts w:hint="eastAsia" w:ascii="仿宋_GB2312" w:hAnsi="黑体" w:eastAsia="仿宋_GB2312"/>
          <w:sz w:val="32"/>
          <w:szCs w:val="32"/>
        </w:rPr>
        <w:t>。</w:t>
      </w:r>
    </w:p>
    <w:p>
      <w:pPr>
        <w:ind w:firstLine="640" w:firstLineChars="200"/>
        <w:rPr>
          <w:rFonts w:hint="eastAsia"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cs="Times New Roman"/>
          <w:sz w:val="32"/>
          <w:shd w:val="clear" w:color="auto" w:fill="FFFFFF"/>
          <w:lang w:eastAsia="zh-CN"/>
        </w:rPr>
        <w:t>三亚市</w:t>
      </w:r>
      <w:r>
        <w:rPr>
          <w:rFonts w:hint="eastAsia" w:ascii="黑体" w:hAnsi="黑体" w:eastAsia="黑体" w:cs="Times New Roman"/>
          <w:sz w:val="32"/>
          <w:szCs w:val="22"/>
          <w:shd w:val="clear" w:color="auto" w:fill="FFFFFF"/>
          <w:lang w:eastAsia="zh-CN"/>
        </w:rPr>
        <w:t>水务局</w:t>
      </w:r>
      <w:r>
        <w:rPr>
          <w:rFonts w:hint="eastAsia" w:ascii="黑体" w:hAnsi="黑体" w:eastAsia="黑体" w:cs="Times New Roman"/>
          <w:sz w:val="32"/>
          <w:shd w:val="clear" w:color="auto" w:fill="FFFFFF"/>
          <w:lang w:val="en-US" w:eastAsia="zh-CN"/>
        </w:rPr>
        <w:t>2021</w:t>
      </w:r>
      <w:r>
        <w:rPr>
          <w:rFonts w:hint="eastAsia" w:ascii="黑体" w:hAnsi="黑体" w:eastAsia="黑体" w:cs="Times New Roman"/>
          <w:sz w:val="32"/>
          <w:shd w:val="clear" w:color="auto" w:fill="FFFFFF"/>
        </w:rPr>
        <w:t>年支出预算情况说明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eastAsia="zh-CN"/>
        </w:rPr>
        <w:t>三亚市水务局</w:t>
      </w:r>
      <w:r>
        <w:rPr>
          <w:rFonts w:hint="eastAsia" w:ascii="仿宋_GB2312" w:hAnsi="黑体" w:eastAsia="仿宋_GB2312" w:cs="仿宋_GB2312"/>
          <w:sz w:val="32"/>
          <w:szCs w:val="32"/>
          <w:lang w:val="en-US" w:eastAsia="zh-CN"/>
        </w:rPr>
        <w:t>2021</w:t>
      </w:r>
      <w:r>
        <w:rPr>
          <w:rFonts w:hint="eastAsia" w:ascii="仿宋_GB2312" w:hAnsi="黑体" w:eastAsia="仿宋_GB2312"/>
          <w:sz w:val="32"/>
          <w:szCs w:val="32"/>
        </w:rPr>
        <w:t>年支出预算</w:t>
      </w:r>
      <w:r>
        <w:rPr>
          <w:rFonts w:hint="eastAsia" w:ascii="仿宋_GB2312" w:hAnsi="黑体" w:eastAsia="仿宋_GB2312" w:cs="仿宋_GB2312"/>
          <w:sz w:val="32"/>
          <w:szCs w:val="32"/>
        </w:rPr>
        <w:t>7161.31</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lang w:val="en-US" w:eastAsia="zh-CN"/>
        </w:rPr>
        <w:t>511.15</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7.14</w:t>
      </w:r>
      <w:r>
        <w:rPr>
          <w:rFonts w:hint="eastAsia" w:ascii="仿宋_GB2312" w:hAnsi="黑体" w:eastAsia="仿宋_GB2312"/>
          <w:sz w:val="32"/>
          <w:szCs w:val="32"/>
        </w:rPr>
        <w:t>%；项目支出</w:t>
      </w:r>
      <w:r>
        <w:rPr>
          <w:rFonts w:hint="eastAsia" w:ascii="仿宋_GB2312" w:hAnsi="黑体" w:eastAsia="仿宋_GB2312" w:cs="仿宋_GB2312"/>
          <w:sz w:val="32"/>
          <w:szCs w:val="32"/>
        </w:rPr>
        <w:t>6650.16</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92.86</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2386.04</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1、</w:t>
      </w:r>
      <w:r>
        <w:rPr>
          <w:rFonts w:hint="eastAsia" w:ascii="仿宋_GB2312" w:hAnsi="黑体" w:eastAsia="仿宋_GB2312"/>
          <w:sz w:val="32"/>
          <w:szCs w:val="32"/>
          <w:lang w:eastAsia="zh-CN"/>
        </w:rPr>
        <w:t>为了改善我市城镇水生态环境质量，满足省市对内河湖水质考核的目标要求，加大水生态环境项目的投入</w:t>
      </w:r>
      <w:r>
        <w:rPr>
          <w:rFonts w:hint="eastAsia" w:ascii="仿宋_GB2312" w:hAnsi="黑体" w:eastAsia="仿宋_GB2312"/>
          <w:sz w:val="32"/>
          <w:szCs w:val="32"/>
          <w:lang w:val="en-US" w:eastAsia="zh-CN"/>
        </w:rPr>
        <w:t>2、因预算改革将单位的实有资金纳入预算一体化管理所致</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w:t>
      </w:r>
      <w:r>
        <w:rPr>
          <w:rFonts w:hint="eastAsia" w:ascii="楷体" w:hAnsi="楷体" w:eastAsia="楷体"/>
          <w:sz w:val="32"/>
          <w:szCs w:val="32"/>
          <w:lang w:val="en-US" w:eastAsia="zh-CN"/>
        </w:rPr>
        <w:t>（</w:t>
      </w:r>
      <w:r>
        <w:rPr>
          <w:rFonts w:hint="eastAsia" w:ascii="楷体" w:hAnsi="楷体" w:eastAsia="楷体"/>
          <w:sz w:val="32"/>
          <w:szCs w:val="32"/>
        </w:rPr>
        <w:t>行政单位</w:t>
      </w:r>
      <w:r>
        <w:rPr>
          <w:rFonts w:hint="eastAsia" w:ascii="楷体" w:hAnsi="楷体" w:eastAsia="楷体"/>
          <w:sz w:val="32"/>
          <w:szCs w:val="32"/>
          <w:lang w:eastAsia="zh-CN"/>
        </w:rPr>
        <w:t>、</w:t>
      </w:r>
      <w:r>
        <w:rPr>
          <w:rFonts w:hint="eastAsia" w:ascii="楷体" w:hAnsi="楷体" w:eastAsia="楷体"/>
          <w:sz w:val="32"/>
          <w:szCs w:val="32"/>
        </w:rPr>
        <w:t>参照公务员法管理的事业单位</w:t>
      </w:r>
      <w:r>
        <w:rPr>
          <w:rFonts w:hint="eastAsia" w:ascii="楷体" w:hAnsi="楷体" w:eastAsia="楷体"/>
          <w:sz w:val="32"/>
          <w:szCs w:val="32"/>
          <w:lang w:eastAsia="zh-CN"/>
        </w:rPr>
        <w:t>需说明，其他单位不需要说明</w:t>
      </w:r>
      <w:r>
        <w:rPr>
          <w:rFonts w:hint="eastAsia" w:ascii="楷体" w:hAnsi="楷体" w:eastAsia="楷体"/>
          <w:sz w:val="32"/>
          <w:szCs w:val="32"/>
          <w:lang w:val="en-US" w:eastAsia="zh-CN"/>
        </w:rPr>
        <w:t>）</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三亚市2021</w:t>
      </w:r>
      <w:r>
        <w:rPr>
          <w:rFonts w:hint="eastAsia" w:ascii="仿宋_GB2312" w:hAnsi="黑体" w:eastAsia="仿宋_GB2312"/>
          <w:sz w:val="32"/>
          <w:szCs w:val="32"/>
        </w:rPr>
        <w:t>年</w:t>
      </w:r>
      <w:r>
        <w:rPr>
          <w:rFonts w:hint="eastAsia" w:ascii="仿宋_GB2312" w:hAnsi="黑体" w:eastAsia="仿宋_GB2312"/>
          <w:sz w:val="32"/>
          <w:szCs w:val="32"/>
          <w:lang w:eastAsia="zh-CN"/>
        </w:rPr>
        <w:t>水务局</w:t>
      </w:r>
      <w:r>
        <w:rPr>
          <w:rFonts w:hint="eastAsia" w:ascii="仿宋_GB2312" w:hAnsi="黑体" w:eastAsia="仿宋_GB2312" w:cs="仿宋_GB2312"/>
          <w:sz w:val="32"/>
          <w:szCs w:val="32"/>
        </w:rPr>
        <w:t>本级的机关运行经费预算</w:t>
      </w:r>
      <w:r>
        <w:rPr>
          <w:rFonts w:hint="eastAsia" w:ascii="仿宋_GB2312" w:hAnsi="黑体" w:eastAsia="仿宋_GB2312" w:cs="仿宋_GB2312"/>
          <w:sz w:val="32"/>
          <w:szCs w:val="32"/>
          <w:lang w:val="en-US" w:eastAsia="zh-CN"/>
        </w:rPr>
        <w:t>35.29</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cs="仿宋_GB2312"/>
          <w:sz w:val="32"/>
          <w:szCs w:val="32"/>
          <w:lang w:val="en-US" w:eastAsia="zh-CN"/>
        </w:rPr>
        <w:t>2021</w:t>
      </w:r>
      <w:r>
        <w:rPr>
          <w:rFonts w:hint="eastAsia" w:ascii="仿宋_GB2312" w:hAnsi="黑体" w:eastAsia="仿宋_GB2312"/>
          <w:sz w:val="32"/>
          <w:szCs w:val="32"/>
        </w:rPr>
        <w:t>年</w:t>
      </w:r>
      <w:r>
        <w:rPr>
          <w:rFonts w:hint="eastAsia" w:ascii="仿宋_GB2312" w:hAnsi="黑体" w:eastAsia="仿宋_GB2312"/>
          <w:sz w:val="32"/>
          <w:szCs w:val="32"/>
          <w:lang w:eastAsia="zh-CN"/>
        </w:rPr>
        <w:t>三亚市</w:t>
      </w:r>
      <w:r>
        <w:rPr>
          <w:rFonts w:hint="eastAsia" w:ascii="仿宋_GB2312" w:hAnsi="黑体" w:eastAsia="仿宋_GB2312" w:cs="仿宋_GB2312"/>
          <w:sz w:val="32"/>
          <w:szCs w:val="32"/>
          <w:lang w:eastAsia="zh-CN"/>
        </w:rPr>
        <w:t>水务局（部门）</w:t>
      </w:r>
      <w:r>
        <w:rPr>
          <w:rFonts w:hint="eastAsia" w:ascii="仿宋_GB2312" w:hAnsi="黑体" w:eastAsia="仿宋_GB2312" w:cs="仿宋_GB2312"/>
          <w:sz w:val="32"/>
          <w:szCs w:val="32"/>
        </w:rPr>
        <w:t>政府采购预算总额</w:t>
      </w:r>
      <w:r>
        <w:rPr>
          <w:rFonts w:hint="eastAsia" w:ascii="仿宋_GB2312" w:hAnsi="黑体" w:eastAsia="仿宋_GB2312" w:cs="仿宋_GB2312"/>
          <w:sz w:val="32"/>
          <w:szCs w:val="32"/>
          <w:lang w:val="en-US" w:eastAsia="zh-CN"/>
        </w:rPr>
        <w:t>707.08</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lang w:val="en-US" w:eastAsia="zh-CN"/>
        </w:rPr>
        <w:t>407.08</w:t>
      </w:r>
      <w:r>
        <w:rPr>
          <w:rFonts w:hint="eastAsia" w:ascii="仿宋_GB2312" w:hAnsi="黑体" w:eastAsia="仿宋_GB2312"/>
          <w:sz w:val="32"/>
          <w:szCs w:val="32"/>
        </w:rPr>
        <w:t>万元，政府采购工程预算</w:t>
      </w:r>
      <w:r>
        <w:rPr>
          <w:rFonts w:hint="eastAsia" w:ascii="仿宋_GB2312" w:hAnsi="黑体" w:eastAsia="仿宋_GB2312" w:cs="仿宋_GB2312"/>
          <w:sz w:val="32"/>
          <w:szCs w:val="32"/>
          <w:lang w:val="en-US" w:eastAsia="zh-CN"/>
        </w:rPr>
        <w:t>300</w:t>
      </w:r>
      <w:r>
        <w:rPr>
          <w:rFonts w:hint="eastAsia" w:ascii="仿宋_GB2312" w:hAnsi="黑体" w:eastAsia="仿宋_GB2312"/>
          <w:sz w:val="32"/>
          <w:szCs w:val="32"/>
        </w:rPr>
        <w:t>万元，政府采购服务预算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2020</w:t>
      </w:r>
      <w:r>
        <w:rPr>
          <w:rFonts w:hint="eastAsia" w:ascii="仿宋_GB2312" w:hAnsi="黑体" w:eastAsia="仿宋_GB2312"/>
          <w:sz w:val="32"/>
          <w:szCs w:val="32"/>
        </w:rPr>
        <w:t>年12月31日，</w:t>
      </w:r>
      <w:r>
        <w:rPr>
          <w:rFonts w:hint="eastAsia" w:ascii="仿宋_GB2312" w:hAnsi="黑体" w:eastAsia="仿宋_GB2312"/>
          <w:sz w:val="32"/>
          <w:szCs w:val="32"/>
          <w:lang w:eastAsia="zh-CN"/>
        </w:rPr>
        <w:t>三亚市</w:t>
      </w:r>
      <w:r>
        <w:rPr>
          <w:rFonts w:hint="eastAsia" w:ascii="仿宋_GB2312" w:hAnsi="黑体" w:eastAsia="仿宋_GB2312" w:cs="仿宋_GB2312"/>
          <w:sz w:val="32"/>
          <w:szCs w:val="32"/>
          <w:lang w:eastAsia="zh-CN"/>
        </w:rPr>
        <w:t>水务局</w:t>
      </w:r>
      <w:r>
        <w:rPr>
          <w:rFonts w:hint="eastAsia" w:ascii="仿宋_GB2312" w:hAnsi="黑体" w:eastAsia="仿宋_GB2312" w:cs="仿宋_GB2312"/>
          <w:sz w:val="32"/>
          <w:szCs w:val="32"/>
        </w:rPr>
        <w:t>本级及下属各预算单位共有车辆</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辆，其中，</w:t>
      </w:r>
      <w:r>
        <w:rPr>
          <w:rFonts w:hint="default" w:ascii="Times New Roman" w:hAnsi="Times New Roman" w:eastAsia="仿宋_GB2312" w:cs="Times New Roman"/>
          <w:sz w:val="32"/>
          <w:szCs w:val="32"/>
          <w:lang w:eastAsia="zh-CN"/>
        </w:rPr>
        <w:t>一般公务用车</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辆。单位价值100万元以上设备</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2021</w:t>
      </w:r>
      <w:r>
        <w:rPr>
          <w:rFonts w:hint="eastAsia" w:ascii="仿宋_GB2312" w:hAnsi="黑体" w:eastAsia="仿宋_GB2312"/>
          <w:sz w:val="32"/>
          <w:szCs w:val="32"/>
        </w:rPr>
        <w:t>年</w:t>
      </w:r>
      <w:r>
        <w:rPr>
          <w:rFonts w:hint="eastAsia" w:ascii="仿宋_GB2312" w:hAnsi="黑体" w:eastAsia="仿宋_GB2312"/>
          <w:sz w:val="32"/>
          <w:szCs w:val="32"/>
          <w:lang w:eastAsia="zh-CN"/>
        </w:rPr>
        <w:t>三亚市</w:t>
      </w:r>
      <w:r>
        <w:rPr>
          <w:rFonts w:hint="eastAsia" w:ascii="仿宋_GB2312" w:hAnsi="黑体" w:eastAsia="仿宋_GB2312" w:cs="仿宋_GB2312"/>
          <w:sz w:val="32"/>
          <w:szCs w:val="32"/>
          <w:lang w:eastAsia="zh-CN"/>
        </w:rPr>
        <w:t>水务局</w:t>
      </w:r>
      <w:r>
        <w:rPr>
          <w:rFonts w:hint="eastAsia" w:ascii="仿宋_GB2312" w:hAnsi="黑体" w:eastAsia="仿宋_GB2312" w:cs="仿宋_GB2312"/>
          <w:sz w:val="32"/>
          <w:szCs w:val="32"/>
          <w:lang w:val="en-US" w:eastAsia="zh-CN"/>
        </w:rPr>
        <w:t>40</w:t>
      </w:r>
      <w:r>
        <w:rPr>
          <w:rFonts w:hint="eastAsia" w:ascii="仿宋_GB2312" w:hAnsi="黑体" w:eastAsia="仿宋_GB2312" w:cs="仿宋_GB2312"/>
          <w:sz w:val="32"/>
          <w:szCs w:val="32"/>
        </w:rPr>
        <w:t>个项目实行绩效目标管理，涉及一般公共预算</w:t>
      </w:r>
      <w:r>
        <w:rPr>
          <w:rFonts w:hint="eastAsia" w:ascii="仿宋_GB2312" w:hAnsi="黑体" w:eastAsia="仿宋_GB2312" w:cs="仿宋_GB2312"/>
          <w:sz w:val="32"/>
          <w:szCs w:val="32"/>
          <w:lang w:val="en-US" w:eastAsia="zh-CN"/>
        </w:rPr>
        <w:t>6836.85</w:t>
      </w:r>
      <w:r>
        <w:rPr>
          <w:rFonts w:hint="eastAsia" w:ascii="仿宋_GB2312" w:hAnsi="黑体" w:eastAsia="仿宋_GB2312"/>
          <w:sz w:val="32"/>
          <w:szCs w:val="32"/>
        </w:rPr>
        <w:t>万元、政府性基金</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6054A586"/>
    <w:multiLevelType w:val="singleLevel"/>
    <w:tmpl w:val="6054A586"/>
    <w:lvl w:ilvl="0" w:tentative="0">
      <w:start w:val="2"/>
      <w:numFmt w:val="chineseCounting"/>
      <w:suff w:val="nothing"/>
      <w:lvlText w:val="%1、"/>
      <w:lvlJc w:val="left"/>
    </w:lvl>
  </w:abstractNum>
  <w:abstractNum w:abstractNumId="5">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3"/>
  </w:num>
  <w:num w:numId="4">
    <w:abstractNumId w:val="5"/>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3"/>
  <w:bordersDoNotSurroundHeader w:val="1"/>
  <w:bordersDoNotSurroundFooter w:val="1"/>
  <w:trackRevisions w:val="1"/>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doNotUseIndentAsNumberingTabStop/>
    <w:allowSpaceOfSameStyleInTable/>
    <w:doNotSuppressIndentation/>
    <w:doNotAutofitConstrainedTables/>
    <w:autofitToFirstFixedWidthCell/>
    <w:displayHangulFixedWidth/>
    <w:doNotVertAlignCellWithSp/>
    <w:doNotBreakConstrainedForcedTable/>
    <w:doNotVertAlignInTxbx/>
    <w:useAnsiKerningPairs/>
    <w:cachedColBalance/>
    <w:compatSetting w:name="compatibilityMode" w:uri="http://schemas.microsoft.com/office/word" w:val="11"/>
  </w:compat>
  <w:docVars>
    <w:docVar w:name="commondata" w:val="eyJoZGlkIjoiMDUwMzYyMWVjZTViMjhiNWVhYTE5YzFiYmE1NmU4ZGUifQ=="/>
  </w:docVars>
  <w:rsids>
    <w:rsidRoot w:val="00000000"/>
    <w:rsid w:val="038A2FB3"/>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name="header"/>
    <w:lsdException w:qFormat="1" w:uiPriority="99"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10"/>
    <w:semiHidden/>
    <w:unhideWhenUsed/>
    <w:qFormat/>
    <w:uiPriority w:val="99"/>
    <w:pPr>
      <w:tabs>
        <w:tab w:val="center" w:pos="4153"/>
        <w:tab w:val="right" w:pos="8306"/>
      </w:tabs>
      <w:snapToGrid w:val="0"/>
      <w:jc w:val="left"/>
    </w:pPr>
    <w:rPr>
      <w:sz w:val="18"/>
      <w:szCs w:val="18"/>
    </w:rPr>
  </w:style>
  <w:style w:type="paragraph" w:styleId="3">
    <w:name w:val="header"/>
    <w:basedOn w:val="1"/>
    <w:link w:val="9"/>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List Paragraph"/>
    <w:basedOn w:val="1"/>
    <w:qFormat/>
    <w:uiPriority w:val="34"/>
    <w:pPr>
      <w:ind w:firstLine="420" w:firstLineChars="200"/>
    </w:pPr>
  </w:style>
  <w:style w:type="paragraph" w:customStyle="1" w:styleId="7">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paragraph" w:customStyle="1" w:styleId="8">
    <w:name w:val="List Paragraph1"/>
    <w:basedOn w:val="1"/>
    <w:qFormat/>
    <w:uiPriority w:val="99"/>
    <w:pPr>
      <w:ind w:firstLine="420" w:firstLineChars="200"/>
    </w:pPr>
  </w:style>
  <w:style w:type="character" w:customStyle="1" w:styleId="9">
    <w:name w:val="页眉 Char"/>
    <w:basedOn w:val="5"/>
    <w:link w:val="3"/>
    <w:semiHidden/>
    <w:qFormat/>
    <w:uiPriority w:val="99"/>
    <w:rPr>
      <w:sz w:val="18"/>
      <w:szCs w:val="18"/>
    </w:rPr>
  </w:style>
  <w:style w:type="character" w:customStyle="1" w:styleId="10">
    <w:name w:val="页脚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15</Pages>
  <Words>5621</Words>
  <Characters>6217</Characters>
  <Lines>27</Lines>
  <Paragraphs>7</Paragraphs>
  <TotalTime>0</TotalTime>
  <ScaleCrop>false</ScaleCrop>
  <LinksUpToDate>false</LinksUpToDate>
  <CharactersWithSpaces>6294</CharactersWithSpaces>
  <Application>WPS Office_11.1.0.12313_F1E327BC-269C-435d-A152-05C5408002CA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2017-02-03T07:31:00Z</dcterms:created>
  <dc:creator>null,null,总收发</dc:creator>
  <cp:lastModifiedBy>黄振云</cp:lastModifiedBy>
  <cp:lastPrinted>2021-03-05T03:30:00Z</cp:lastPrinted>
  <dcterms:modified xsi:type="dcterms:W3CDTF">2021-03-12T07:52:08Z</dcterms:modified>
  <dc:title>××年××部门（单位）预算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96ED9F02C206408F816894E16155CA3E</vt:lpwstr>
  </property>
</Properties>
</file>