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b/>
          <w:bCs/>
          <w:sz w:val="72"/>
          <w:szCs w:val="72"/>
        </w:rPr>
      </w:pPr>
      <w:r>
        <w:rPr>
          <w:rFonts w:hint="eastAsia"/>
          <w:b/>
          <w:bCs/>
          <w:sz w:val="72"/>
          <w:szCs w:val="72"/>
        </w:rPr>
        <w:t>2020年中共三亚市崖州区委巡察工作领导小组</w:t>
      </w:r>
    </w:p>
    <w:p>
      <w:pPr>
        <w:jc w:val="center"/>
        <w:rPr>
          <w:b/>
          <w:bCs/>
          <w:sz w:val="72"/>
          <w:szCs w:val="72"/>
        </w:rPr>
      </w:pPr>
      <w:r>
        <w:rPr>
          <w:rFonts w:hint="eastAsia"/>
          <w:b/>
          <w:bCs/>
          <w:sz w:val="72"/>
          <w:szCs w:val="72"/>
        </w:rPr>
        <w:t>办公室部门预算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中共三亚市崖州区委巡察工作领导小组办公室概况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中共三亚市崖州区委巡察工作领导小组办公室2020年部门预算表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中共三亚市崖州区委巡察工作领导小组办公室2020年部门预算情况说明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numPr>
          <w:ilvl w:val="0"/>
          <w:numId w:val="0"/>
        </w:numPr>
        <w:ind w:left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中共三亚市崖州区委巡察工作领导</w:t>
      </w:r>
    </w:p>
    <w:p>
      <w:pPr>
        <w:pStyle w:val="6"/>
        <w:ind w:firstLine="3520" w:firstLineChars="1100"/>
        <w:rPr>
          <w:rFonts w:ascii="仿宋_GB2312" w:hAnsi="仿宋_GB2312" w:eastAsia="仿宋_GB2312" w:cs="仿宋_GB2312"/>
          <w:sz w:val="32"/>
          <w:szCs w:val="32"/>
        </w:rPr>
      </w:pPr>
      <w:r>
        <w:rPr>
          <w:rFonts w:hint="eastAsia" w:ascii="黑体" w:hAnsi="黑体" w:eastAsia="黑体"/>
          <w:sz w:val="32"/>
          <w:szCs w:val="32"/>
        </w:rPr>
        <w:t>小组办公室概况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（一）贯彻落实党和国家、省市有关巡视巡察工作的方针政策、法律法规，执行市委市政府、区委区政府的决策部署和中国（海南）自由贸易试验区、中国特色自由贸易港的政策措施。</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（二）研究拟订并组织实施全区巡察工作规划和措施，研究提出中国（海南）</w:t>
      </w:r>
      <w:r>
        <w:rPr>
          <w:rFonts w:hint="eastAsia" w:ascii="仿宋_GB2312" w:eastAsia="仿宋_GB2312"/>
          <w:sz w:val="32"/>
          <w:szCs w:val="32"/>
          <w:lang w:eastAsia="zh-CN"/>
        </w:rPr>
        <w:t>自由贸易试验区</w:t>
      </w:r>
      <w:r>
        <w:rPr>
          <w:rFonts w:hint="eastAsia" w:ascii="仿宋_GB2312" w:eastAsia="仿宋_GB2312"/>
          <w:sz w:val="32"/>
          <w:szCs w:val="32"/>
        </w:rPr>
        <w:t>、中国特色自由贸易港有关巡察工作方面的意见和建议。</w:t>
      </w:r>
    </w:p>
    <w:p>
      <w:pPr>
        <w:spacing w:line="578" w:lineRule="exact"/>
        <w:ind w:firstLine="640" w:firstLineChars="200"/>
        <w:rPr>
          <w:rFonts w:ascii="仿宋_GB2312" w:eastAsia="仿宋_GB2312"/>
          <w:sz w:val="32"/>
          <w:szCs w:val="32"/>
          <w:highlight w:val="yellow"/>
        </w:rPr>
      </w:pPr>
      <w:r>
        <w:rPr>
          <w:rFonts w:hint="eastAsia" w:ascii="仿宋_GB2312" w:eastAsia="仿宋_GB2312"/>
          <w:sz w:val="32"/>
          <w:szCs w:val="32"/>
        </w:rPr>
        <w:t>（三）负责向省委巡视工作领导小组办公室、市委巡察工作领导小组办公室、区委巡察工作领导小组办公室报告巡察工作情况，传达贯彻省委和省委巡视工作领导小组、市委和市委巡察工作领导小组、区委和区委巡察工作领导小组决策部署。</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（四）负责统筹协调、指导督导、服务保障全区巡察工作；协助区委巡察工作领导小组组织区委巡察组开展工作。</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（五）负责督办区委、区委巡察工作领导小组决定的事项。</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（六）配合区纪委和区委组织部等部门对巡察人员进行培训、考核、调配、监督和管理，为巡察工作提供服务保障。</w:t>
      </w:r>
    </w:p>
    <w:p>
      <w:pPr>
        <w:pStyle w:val="6"/>
        <w:ind w:firstLine="0" w:firstLineChars="0"/>
        <w:jc w:val="left"/>
        <w:rPr>
          <w:rFonts w:ascii="黑体" w:hAnsi="黑体" w:eastAsia="黑体" w:cs="仿宋_GB2312"/>
          <w:sz w:val="32"/>
          <w:szCs w:val="32"/>
        </w:rPr>
      </w:pPr>
      <w:r>
        <w:rPr>
          <w:rFonts w:hint="eastAsia" w:ascii="仿宋_GB2312" w:eastAsia="仿宋_GB2312"/>
          <w:sz w:val="32"/>
          <w:szCs w:val="32"/>
        </w:rPr>
        <w:t xml:space="preserve">    （七）完成区委、区委巡察工作领导小组和上级交办的其它工作。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eastAsia="仿宋_GB2312"/>
          <w:sz w:val="32"/>
          <w:szCs w:val="32"/>
        </w:rPr>
        <w:t>中共三亚市崖州区委巡察工作领导小组办公室2</w:t>
      </w:r>
      <w:r>
        <w:rPr>
          <w:rFonts w:hint="eastAsia" w:ascii="仿宋_GB2312" w:hAnsi="黑体" w:eastAsia="仿宋_GB2312" w:cs="仿宋_GB2312"/>
          <w:sz w:val="32"/>
          <w:szCs w:val="32"/>
        </w:rPr>
        <w:t>020年部门预算编制范围的单位包括：</w:t>
      </w:r>
      <w:r>
        <w:rPr>
          <w:rFonts w:hint="eastAsia" w:ascii="仿宋_GB2312" w:eastAsia="仿宋_GB2312"/>
          <w:sz w:val="32"/>
          <w:szCs w:val="32"/>
        </w:rPr>
        <w:t>三亚市崖州区委巡察工作领导小组办公室</w:t>
      </w:r>
      <w:r>
        <w:rPr>
          <w:rFonts w:hint="eastAsia" w:ascii="仿宋_GB2312" w:hAnsi="黑体" w:eastAsia="仿宋_GB2312" w:cs="仿宋_GB2312"/>
          <w:sz w:val="32"/>
          <w:szCs w:val="32"/>
        </w:rPr>
        <w:t>本级。</w:t>
      </w:r>
    </w:p>
    <w:p>
      <w:pPr>
        <w:ind w:firstLine="640" w:firstLineChars="200"/>
        <w:jc w:val="left"/>
        <w:rPr>
          <w:rFonts w:ascii="仿宋_GB2312" w:eastAsia="仿宋_GB2312"/>
          <w:sz w:val="32"/>
          <w:szCs w:val="32"/>
        </w:rPr>
      </w:pPr>
      <w:r>
        <w:rPr>
          <w:rFonts w:hint="eastAsia" w:ascii="仿宋_GB2312" w:eastAsia="仿宋_GB2312"/>
          <w:sz w:val="32"/>
          <w:szCs w:val="32"/>
        </w:rPr>
        <w:t>三亚市崖州区委巡察工作领导小组办公室（以下简称巡察办）作为中共三亚市崖州区委巡察工作领导小组的办事机构，承担中共三亚市崖州区委巡察工作领导小组日常工作；下设下属事业单位：三亚市崖州区巡察服务中心，内设办公室，核定行政编制6名，实有5名，核定事业编制6名，实有5名。</w:t>
      </w:r>
    </w:p>
    <w:p>
      <w:pPr>
        <w:ind w:firstLine="640" w:firstLineChars="200"/>
        <w:jc w:val="left"/>
        <w:rPr>
          <w:rFonts w:ascii="仿宋_GB2312" w:eastAsia="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中共三亚市崖州区委巡察工作领导小组办公室</w:t>
      </w:r>
    </w:p>
    <w:p>
      <w:pPr>
        <w:ind w:left="800"/>
        <w:jc w:val="center"/>
        <w:rPr>
          <w:rFonts w:ascii="黑体" w:hAnsi="黑体" w:eastAsia="黑体"/>
          <w:sz w:val="32"/>
          <w:szCs w:val="32"/>
        </w:rPr>
      </w:pPr>
      <w:r>
        <w:rPr>
          <w:rFonts w:hint="eastAsia" w:ascii="黑体" w:hAnsi="黑体" w:eastAsia="黑体"/>
          <w:sz w:val="32"/>
          <w:szCs w:val="32"/>
        </w:rPr>
        <w:t>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第三部分   中共三亚市崖州区委巡察工作领导小组办公室</w:t>
      </w:r>
    </w:p>
    <w:p>
      <w:pPr>
        <w:jc w:val="center"/>
        <w:rPr>
          <w:rFonts w:ascii="黑体" w:hAnsi="黑体" w:eastAsia="黑体"/>
          <w:sz w:val="32"/>
          <w:szCs w:val="32"/>
        </w:rPr>
      </w:pPr>
      <w:r>
        <w:rPr>
          <w:rFonts w:hint="eastAsia" w:ascii="黑体" w:hAnsi="黑体" w:eastAsia="黑体"/>
          <w:sz w:val="32"/>
          <w:szCs w:val="32"/>
        </w:rPr>
        <w:t>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一、关于中共三亚市崖州区委巡察工作领导小组办公室2020年财政拨款收支预算情况的总体说明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崖州区委巡察办2020年财政拨款收支总预算</w:t>
      </w:r>
      <w:r>
        <w:rPr>
          <w:rFonts w:hint="eastAsia" w:ascii="仿宋_GB2312" w:hAnsi="黑体" w:eastAsia="仿宋_GB2312" w:cs="仿宋_GB2312"/>
          <w:sz w:val="32"/>
          <w:szCs w:val="32"/>
        </w:rPr>
        <w:t>301.03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301.03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301.03</w:t>
      </w:r>
      <w:r>
        <w:rPr>
          <w:rFonts w:hint="eastAsia" w:ascii="仿宋_GB2312" w:hAnsi="黑体" w:eastAsia="仿宋_GB2312"/>
          <w:sz w:val="32"/>
          <w:szCs w:val="32"/>
        </w:rPr>
        <w:t>万元、上年结转</w:t>
      </w:r>
      <w:r>
        <w:rPr>
          <w:rFonts w:hint="eastAsia" w:ascii="仿宋_GB2312" w:eastAsia="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301.03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268.98</w:t>
      </w:r>
      <w:r>
        <w:rPr>
          <w:rFonts w:hint="eastAsia" w:ascii="仿宋_GB2312" w:hAnsi="黑体" w:eastAsia="仿宋_GB2312"/>
          <w:sz w:val="32"/>
          <w:szCs w:val="32"/>
        </w:rPr>
        <w:t>万元、社会保障和就业支出10.3</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万元、卫生健康支出12.87万元、住房保障支出8.85万元。</w:t>
      </w:r>
    </w:p>
    <w:p>
      <w:pPr>
        <w:ind w:firstLine="640"/>
        <w:jc w:val="left"/>
        <w:rPr>
          <w:rFonts w:ascii="黑体" w:hAnsi="黑体" w:eastAsia="黑体"/>
          <w:sz w:val="32"/>
          <w:szCs w:val="32"/>
        </w:rPr>
      </w:pPr>
      <w:r>
        <w:rPr>
          <w:rFonts w:hint="eastAsia" w:ascii="黑体" w:hAnsi="黑体" w:eastAsia="黑体"/>
          <w:sz w:val="32"/>
          <w:szCs w:val="32"/>
        </w:rPr>
        <w:t>二、关于中共三亚市崖州区委巡察工作领导小组办公室2020年一般公共预算当年拨款情况说明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0000FF"/>
          <w:sz w:val="32"/>
          <w:szCs w:val="32"/>
        </w:rPr>
      </w:pPr>
      <w:r>
        <w:rPr>
          <w:rFonts w:hint="eastAsia" w:ascii="仿宋_GB2312" w:hAnsi="黑体" w:eastAsia="仿宋_GB2312"/>
          <w:sz w:val="32"/>
          <w:szCs w:val="32"/>
        </w:rPr>
        <w:t>崖州区委巡察办2020年一般公共预算当年拨款</w:t>
      </w:r>
      <w:r>
        <w:rPr>
          <w:rFonts w:hint="eastAsia" w:ascii="仿宋_GB2312" w:hAnsi="黑体" w:eastAsia="仿宋_GB2312" w:cs="仿宋_GB2312"/>
          <w:sz w:val="32"/>
          <w:szCs w:val="32"/>
        </w:rPr>
        <w:t>301.03</w:t>
      </w:r>
      <w:r>
        <w:rPr>
          <w:rFonts w:hint="eastAsia" w:ascii="仿宋_GB2312" w:hAnsi="黑体" w:eastAsia="仿宋_GB2312"/>
          <w:sz w:val="32"/>
          <w:szCs w:val="32"/>
        </w:rPr>
        <w:t>万元，主要是我办2020年成为独立的预算单位</w:t>
      </w:r>
      <w:r>
        <w:rPr>
          <w:rFonts w:hint="eastAsia" w:ascii="仿宋_GB2312" w:hAnsi="黑体" w:eastAsia="仿宋_GB2312"/>
          <w:color w:val="000000" w:themeColor="text1"/>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一般公共服务（类）支出268.98</w:t>
      </w:r>
      <w:r>
        <w:rPr>
          <w:rFonts w:hint="eastAsia" w:ascii="仿宋_GB2312" w:hAnsi="黑体" w:eastAsia="仿宋_GB2312"/>
          <w:sz w:val="32"/>
          <w:szCs w:val="32"/>
        </w:rPr>
        <w:t>万元，占</w:t>
      </w:r>
      <w:r>
        <w:rPr>
          <w:rFonts w:hint="eastAsia" w:ascii="仿宋_GB2312" w:hAnsi="黑体" w:eastAsia="仿宋_GB2312" w:cs="仿宋_GB2312"/>
          <w:sz w:val="32"/>
          <w:szCs w:val="32"/>
        </w:rPr>
        <w:t>89.35</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支出10.3</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万元，占</w:t>
      </w:r>
      <w:r>
        <w:rPr>
          <w:rFonts w:hint="eastAsia" w:ascii="仿宋_GB2312" w:hAnsi="黑体" w:eastAsia="仿宋_GB2312" w:cs="仿宋_GB2312"/>
          <w:sz w:val="32"/>
          <w:szCs w:val="32"/>
        </w:rPr>
        <w:t>3.43</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支出12.87</w:t>
      </w:r>
      <w:r>
        <w:rPr>
          <w:rFonts w:hint="eastAsia" w:ascii="仿宋_GB2312" w:hAnsi="黑体" w:eastAsia="仿宋_GB2312"/>
          <w:sz w:val="32"/>
          <w:szCs w:val="32"/>
        </w:rPr>
        <w:t>万元，占</w:t>
      </w:r>
      <w:r>
        <w:rPr>
          <w:rFonts w:hint="eastAsia" w:ascii="仿宋_GB2312" w:hAnsi="黑体" w:eastAsia="仿宋_GB2312" w:cs="仿宋_GB2312"/>
          <w:sz w:val="32"/>
          <w:szCs w:val="32"/>
        </w:rPr>
        <w:t>4.27</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支出8.85</w:t>
      </w:r>
      <w:r>
        <w:rPr>
          <w:rFonts w:hint="eastAsia" w:ascii="仿宋_GB2312" w:hAnsi="黑体" w:eastAsia="仿宋_GB2312"/>
          <w:sz w:val="32"/>
          <w:szCs w:val="32"/>
        </w:rPr>
        <w:t>万元，占</w:t>
      </w:r>
      <w:r>
        <w:rPr>
          <w:rFonts w:hint="eastAsia" w:ascii="仿宋_GB2312" w:hAnsi="黑体" w:eastAsia="仿宋_GB2312" w:cs="仿宋_GB2312"/>
          <w:sz w:val="32"/>
          <w:szCs w:val="32"/>
        </w:rPr>
        <w:t>2.94</w:t>
      </w:r>
      <w:r>
        <w:rPr>
          <w:rFonts w:hint="eastAsia" w:ascii="仿宋_GB2312" w:hAnsi="黑体" w:eastAsia="仿宋_GB2312"/>
          <w:sz w:val="32"/>
          <w:szCs w:val="32"/>
        </w:rPr>
        <w:t>%。</w:t>
      </w:r>
      <w:r>
        <w:rPr>
          <w:rFonts w:hint="eastAsia" w:ascii="仿宋_GB2312" w:hAnsi="黑体" w:eastAsia="仿宋_GB2312"/>
          <w:sz w:val="32"/>
          <w:szCs w:val="32"/>
          <w:lang w:val="en-US" w:eastAsia="zh-CN"/>
        </w:rPr>
        <w:tab/>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（三）一般公共预算当年拨款具体使用情况</w:t>
      </w:r>
    </w:p>
    <w:p>
      <w:pPr>
        <w:ind w:firstLine="640" w:firstLineChars="200"/>
        <w:rPr>
          <w:rFonts w:ascii="仿宋_GB2312" w:eastAsia="仿宋_GB2312" w:cs="仿宋_GB2312"/>
          <w:kern w:val="0"/>
          <w:sz w:val="32"/>
          <w:szCs w:val="32"/>
        </w:rPr>
      </w:pPr>
      <w:r>
        <w:rPr>
          <w:rFonts w:hint="eastAsia" w:ascii="仿宋_GB2312" w:hAnsi="黑体" w:eastAsia="仿宋_GB2312" w:cs="仿宋_GB2312"/>
          <w:sz w:val="32"/>
          <w:szCs w:val="32"/>
        </w:rPr>
        <w:t>1.</w:t>
      </w:r>
      <w:r>
        <w:rPr>
          <w:rFonts w:hint="eastAsia" w:ascii="仿宋_GB2312" w:eastAsia="仿宋_GB2312" w:cs="仿宋_GB2312"/>
          <w:kern w:val="0"/>
          <w:sz w:val="32"/>
          <w:szCs w:val="32"/>
        </w:rPr>
        <w:t>一般公共服务（类）巡察事务（款）</w:t>
      </w:r>
    </w:p>
    <w:p>
      <w:pPr>
        <w:ind w:firstLine="640" w:firstLineChars="200"/>
        <w:rPr>
          <w:rFonts w:ascii="仿宋_GB2312" w:hAnsi="黑体" w:eastAsia="仿宋_GB2312"/>
          <w:color w:val="000000" w:themeColor="text1"/>
          <w:sz w:val="32"/>
          <w:szCs w:val="32"/>
          <w:highlight w:val="yellow"/>
        </w:rPr>
      </w:pPr>
      <w:r>
        <w:rPr>
          <w:rFonts w:hint="eastAsia" w:ascii="仿宋_GB2312" w:eastAsia="仿宋_GB2312" w:cs="仿宋_GB2312"/>
          <w:kern w:val="0"/>
          <w:sz w:val="32"/>
          <w:szCs w:val="32"/>
        </w:rPr>
        <w:t>（1）行政运行（项）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101.98</w:t>
      </w:r>
      <w:r>
        <w:rPr>
          <w:rFonts w:hint="eastAsia" w:ascii="仿宋_GB2312" w:hAnsi="黑体" w:eastAsia="仿宋_GB2312"/>
          <w:sz w:val="32"/>
          <w:szCs w:val="32"/>
        </w:rPr>
        <w:t>万元，主要是我办2020</w:t>
      </w:r>
      <w:r>
        <w:rPr>
          <w:rFonts w:hint="eastAsia" w:ascii="仿宋_GB2312" w:hAnsi="黑体" w:eastAsia="仿宋_GB2312"/>
          <w:color w:val="000000" w:themeColor="text1"/>
          <w:sz w:val="32"/>
          <w:szCs w:val="32"/>
        </w:rPr>
        <w:t>年成为独立的预算单位。</w:t>
      </w:r>
    </w:p>
    <w:p>
      <w:pPr>
        <w:ind w:firstLine="640" w:firstLineChars="200"/>
        <w:rPr>
          <w:rFonts w:ascii="仿宋_GB2312" w:eastAsia="仿宋_GB2312"/>
          <w:color w:val="000000" w:themeColor="text1"/>
          <w:sz w:val="32"/>
          <w:szCs w:val="32"/>
          <w:highlight w:val="yellow"/>
        </w:rPr>
      </w:pPr>
      <w:r>
        <w:rPr>
          <w:rFonts w:hint="eastAsia" w:ascii="仿宋_GB2312" w:hAnsi="黑体" w:eastAsia="仿宋_GB2312"/>
          <w:sz w:val="32"/>
          <w:szCs w:val="32"/>
        </w:rPr>
        <w:t>（2）一般行政管理事务（项）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年预算数为17万元，主要是我办</w:t>
      </w:r>
      <w:r>
        <w:rPr>
          <w:rFonts w:hint="eastAsia" w:ascii="仿宋_GB2312" w:hAnsi="黑体" w:eastAsia="仿宋_GB2312"/>
          <w:color w:val="000000" w:themeColor="text1"/>
          <w:sz w:val="32"/>
          <w:szCs w:val="32"/>
        </w:rPr>
        <w:t>2020年成为独立的预算单位。</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（3）专项业务（项）</w:t>
      </w:r>
      <w:r>
        <w:rPr>
          <w:rFonts w:hint="eastAsia" w:ascii="仿宋_GB2312" w:hAnsi="黑体" w:eastAsia="仿宋_GB2312" w:cs="仿宋_GB2312"/>
          <w:color w:val="000000" w:themeColor="text1"/>
          <w:sz w:val="32"/>
          <w:szCs w:val="32"/>
        </w:rPr>
        <w:t>2020</w:t>
      </w:r>
      <w:r>
        <w:rPr>
          <w:rFonts w:hint="eastAsia" w:ascii="仿宋_GB2312" w:hAnsi="黑体" w:eastAsia="仿宋_GB2312"/>
          <w:color w:val="000000" w:themeColor="text1"/>
          <w:sz w:val="32"/>
          <w:szCs w:val="32"/>
        </w:rPr>
        <w:t>年预算数为1</w:t>
      </w:r>
      <w:r>
        <w:rPr>
          <w:rFonts w:hint="eastAsia" w:ascii="仿宋_GB2312" w:hAnsi="黑体" w:eastAsia="仿宋_GB2312" w:cs="仿宋_GB2312"/>
          <w:color w:val="000000" w:themeColor="text1"/>
          <w:sz w:val="32"/>
          <w:szCs w:val="32"/>
        </w:rPr>
        <w:t>50</w:t>
      </w:r>
      <w:r>
        <w:rPr>
          <w:rFonts w:hint="eastAsia" w:ascii="仿宋_GB2312" w:hAnsi="黑体" w:eastAsia="仿宋_GB2312"/>
          <w:color w:val="000000" w:themeColor="text1"/>
          <w:sz w:val="32"/>
          <w:szCs w:val="32"/>
        </w:rPr>
        <w:t>万元，主要是</w:t>
      </w:r>
      <w:r>
        <w:rPr>
          <w:rFonts w:hint="eastAsia" w:ascii="仿宋_GB2312" w:hAnsi="黑体" w:eastAsia="仿宋_GB2312"/>
          <w:sz w:val="32"/>
          <w:szCs w:val="32"/>
        </w:rPr>
        <w:t>我办</w:t>
      </w:r>
      <w:r>
        <w:rPr>
          <w:rFonts w:hint="eastAsia" w:ascii="仿宋_GB2312" w:hAnsi="黑体" w:eastAsia="仿宋_GB2312"/>
          <w:color w:val="000000" w:themeColor="text1"/>
          <w:sz w:val="32"/>
          <w:szCs w:val="32"/>
        </w:rPr>
        <w:t>2020年成为独立的预算单位。</w:t>
      </w:r>
    </w:p>
    <w:p>
      <w:pPr>
        <w:autoSpaceDE w:val="0"/>
        <w:spacing w:line="578" w:lineRule="exact"/>
        <w:ind w:firstLine="640" w:firstLineChars="200"/>
        <w:rPr>
          <w:rFonts w:ascii="仿宋_GB2312" w:hAnsi="黑体" w:eastAsia="仿宋_GB2312"/>
          <w:color w:val="000000" w:themeColor="text1"/>
          <w:sz w:val="32"/>
          <w:szCs w:val="32"/>
        </w:rPr>
      </w:pPr>
      <w:r>
        <w:rPr>
          <w:rFonts w:hint="eastAsia" w:ascii="仿宋_GB2312" w:eastAsia="仿宋_GB2312" w:cs="仿宋_GB2312"/>
          <w:kern w:val="0"/>
          <w:sz w:val="32"/>
          <w:szCs w:val="32"/>
        </w:rPr>
        <w:t>2.社会保障和就业支出（类）行政事业单位离退休（款）机关事业单位基本养老保险缴费支出（项）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10.3</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万元，主要是我办</w:t>
      </w:r>
      <w:r>
        <w:rPr>
          <w:rFonts w:hint="eastAsia" w:ascii="仿宋_GB2312" w:hAnsi="黑体" w:eastAsia="仿宋_GB2312"/>
          <w:color w:val="000000" w:themeColor="text1"/>
          <w:sz w:val="32"/>
          <w:szCs w:val="32"/>
        </w:rPr>
        <w:t>2020年成为独立的预算单位。</w:t>
      </w:r>
    </w:p>
    <w:p>
      <w:pPr>
        <w:autoSpaceDE w:val="0"/>
        <w:spacing w:line="578"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3.卫生健康支出（类）行政事业单位医疗（款）</w:t>
      </w:r>
    </w:p>
    <w:p>
      <w:pPr>
        <w:autoSpaceDE w:val="0"/>
        <w:spacing w:line="578" w:lineRule="exact"/>
        <w:ind w:firstLine="640" w:firstLineChars="200"/>
        <w:rPr>
          <w:rFonts w:ascii="仿宋_GB2312" w:hAnsi="黑体" w:eastAsia="仿宋_GB2312"/>
          <w:color w:val="000000" w:themeColor="text1"/>
          <w:sz w:val="32"/>
          <w:szCs w:val="32"/>
        </w:rPr>
      </w:pPr>
      <w:r>
        <w:rPr>
          <w:rFonts w:hint="eastAsia" w:ascii="仿宋_GB2312" w:eastAsia="仿宋_GB2312" w:cs="仿宋_GB2312"/>
          <w:kern w:val="0"/>
          <w:sz w:val="32"/>
          <w:szCs w:val="32"/>
        </w:rPr>
        <w:t>（1）行政单位医疗（项）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年预算数为5.</w:t>
      </w:r>
      <w:r>
        <w:rPr>
          <w:rFonts w:hint="eastAsia" w:ascii="仿宋_GB2312" w:hAnsi="黑体" w:eastAsia="仿宋_GB2312"/>
          <w:sz w:val="32"/>
          <w:szCs w:val="32"/>
          <w:lang w:val="en-US" w:eastAsia="zh-CN"/>
        </w:rPr>
        <w:t>49</w:t>
      </w:r>
      <w:r>
        <w:rPr>
          <w:rFonts w:hint="eastAsia" w:ascii="仿宋_GB2312" w:hAnsi="黑体" w:eastAsia="仿宋_GB2312"/>
          <w:sz w:val="32"/>
          <w:szCs w:val="32"/>
        </w:rPr>
        <w:t>万元，主要是我办</w:t>
      </w:r>
      <w:r>
        <w:rPr>
          <w:rFonts w:hint="eastAsia" w:ascii="仿宋_GB2312" w:hAnsi="黑体" w:eastAsia="仿宋_GB2312"/>
          <w:color w:val="000000" w:themeColor="text1"/>
          <w:sz w:val="32"/>
          <w:szCs w:val="32"/>
        </w:rPr>
        <w:t>2020年成为独立的预算单位。</w:t>
      </w:r>
    </w:p>
    <w:p>
      <w:pPr>
        <w:autoSpaceDE w:val="0"/>
        <w:spacing w:line="578" w:lineRule="exact"/>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（2）公务员医疗补助</w:t>
      </w:r>
      <w:r>
        <w:rPr>
          <w:rFonts w:hint="eastAsia" w:ascii="仿宋_GB2312" w:eastAsia="仿宋_GB2312" w:cs="仿宋_GB2312"/>
          <w:kern w:val="0"/>
          <w:sz w:val="32"/>
          <w:szCs w:val="32"/>
        </w:rPr>
        <w:t>（项）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年预算数为7.37万元，主要是我办</w:t>
      </w:r>
      <w:r>
        <w:rPr>
          <w:rFonts w:hint="eastAsia" w:ascii="仿宋_GB2312" w:hAnsi="黑体" w:eastAsia="仿宋_GB2312"/>
          <w:color w:val="000000" w:themeColor="text1"/>
          <w:sz w:val="32"/>
          <w:szCs w:val="32"/>
        </w:rPr>
        <w:t>2020年成为独立的预算单位。</w:t>
      </w:r>
    </w:p>
    <w:p>
      <w:pPr>
        <w:autoSpaceDE w:val="0"/>
        <w:spacing w:line="578" w:lineRule="exact"/>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4.住房</w:t>
      </w:r>
      <w:r>
        <w:rPr>
          <w:rFonts w:hint="eastAsia" w:ascii="仿宋_GB2312" w:eastAsia="仿宋_GB2312" w:cs="仿宋_GB2312"/>
          <w:kern w:val="0"/>
          <w:sz w:val="32"/>
          <w:szCs w:val="32"/>
        </w:rPr>
        <w:t>保障支出（类）住房改革支出（款）住房公积金（项）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年预算数为8.85万元，主要是我办</w:t>
      </w:r>
      <w:r>
        <w:rPr>
          <w:rFonts w:hint="eastAsia" w:ascii="仿宋_GB2312" w:hAnsi="黑体" w:eastAsia="仿宋_GB2312"/>
          <w:color w:val="000000" w:themeColor="text1"/>
          <w:sz w:val="32"/>
          <w:szCs w:val="32"/>
        </w:rPr>
        <w:t>2020年成为独立的预算单位。</w:t>
      </w:r>
    </w:p>
    <w:p>
      <w:pPr>
        <w:ind w:firstLine="640"/>
        <w:rPr>
          <w:rFonts w:ascii="黑体" w:hAnsi="黑体" w:eastAsia="黑体"/>
          <w:sz w:val="32"/>
          <w:szCs w:val="32"/>
        </w:rPr>
      </w:pPr>
      <w:r>
        <w:rPr>
          <w:rFonts w:hint="eastAsia" w:ascii="黑体" w:hAnsi="黑体" w:eastAsia="黑体"/>
          <w:sz w:val="32"/>
          <w:szCs w:val="32"/>
        </w:rPr>
        <w:t>三、关于中共三亚市崖州区委巡察工作领导小组办公室2020年一般公共预算基本支出情况说明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崖州区委巡察办2020年一般公共预算基本支出为</w:t>
      </w:r>
      <w:r>
        <w:rPr>
          <w:rFonts w:hint="eastAsia" w:ascii="仿宋_GB2312" w:hAnsi="黑体" w:eastAsia="仿宋_GB2312" w:cs="仿宋_GB2312"/>
          <w:sz w:val="32"/>
          <w:szCs w:val="32"/>
        </w:rPr>
        <w:t>134.03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122.69</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其他工资福利支出、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11.34</w:t>
      </w:r>
      <w:r>
        <w:rPr>
          <w:rFonts w:hint="eastAsia" w:ascii="仿宋_GB2312" w:hAnsi="黑体" w:eastAsia="仿宋_GB2312"/>
          <w:sz w:val="32"/>
          <w:szCs w:val="32"/>
        </w:rPr>
        <w:t>万元，主要包括：办公费、邮电费、培训费、工会经费、福利费、其他交通费用、其他商品和服务支出。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中共三亚市崖州区委巡察工作领导小组办公室2020</w:t>
      </w:r>
      <w:r>
        <w:rPr>
          <w:rFonts w:hint="eastAsia" w:ascii="黑体" w:hAnsi="黑体" w:eastAsia="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（一）崖州区委巡察办2020年一般公共预算“三公”经费预算数为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autoSpaceDE w:val="0"/>
        <w:spacing w:line="578" w:lineRule="exact"/>
        <w:ind w:firstLine="640" w:firstLineChars="20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主要原因：我办是</w:t>
      </w:r>
      <w:r>
        <w:rPr>
          <w:rFonts w:hint="eastAsia" w:ascii="Times New Roman" w:hAnsi="Times New Roman" w:eastAsia="仿宋_GB2312" w:cs="Times New Roman"/>
          <w:sz w:val="32"/>
          <w:shd w:val="clear" w:color="auto" w:fill="FFFFFF"/>
          <w:lang w:val="en-US" w:eastAsia="zh-CN"/>
        </w:rPr>
        <w:t>2020年成立的预算单位，没有安排此项经费预算</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lang w:eastAsia="zh-CN"/>
        </w:rPr>
        <w:t>我办是</w:t>
      </w:r>
      <w:r>
        <w:rPr>
          <w:rFonts w:hint="eastAsia" w:ascii="Times New Roman" w:hAnsi="Times New Roman" w:eastAsia="仿宋_GB2312" w:cs="Times New Roman"/>
          <w:sz w:val="32"/>
          <w:shd w:val="clear" w:color="auto" w:fill="FFFFFF"/>
          <w:lang w:val="en-US" w:eastAsia="zh-CN"/>
        </w:rPr>
        <w:t>2020年成立的预算单位，没有安排此项经费预算</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w:t>
      </w:r>
      <w:r>
        <w:rPr>
          <w:rFonts w:hint="eastAsia" w:ascii="Times New Roman" w:hAnsi="Times New Roman" w:eastAsia="仿宋_GB2312" w:cs="Times New Roman"/>
          <w:sz w:val="32"/>
          <w:shd w:val="clear" w:color="auto" w:fill="FFFFFF"/>
          <w:lang w:eastAsia="zh-CN"/>
        </w:rPr>
        <w:t>原因：我办是</w:t>
      </w:r>
      <w:r>
        <w:rPr>
          <w:rFonts w:hint="eastAsia" w:ascii="Times New Roman" w:hAnsi="Times New Roman" w:eastAsia="仿宋_GB2312" w:cs="Times New Roman"/>
          <w:sz w:val="32"/>
          <w:shd w:val="clear" w:color="auto" w:fill="FFFFFF"/>
          <w:lang w:val="en-US" w:eastAsia="zh-CN"/>
        </w:rPr>
        <w:t>2020年成立的预算单位，没有安排此项经费预算。</w:t>
      </w:r>
    </w:p>
    <w:p>
      <w:pPr>
        <w:numPr>
          <w:ilvl w:val="0"/>
          <w:numId w:val="6"/>
        </w:numPr>
        <w:autoSpaceDE w:val="0"/>
        <w:spacing w:line="578" w:lineRule="exact"/>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崖州区委巡察办2020年政府性基金预算“三公”经费预算数为</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万元，其中：</w:t>
      </w:r>
      <w:r>
        <w:rPr>
          <w:rFonts w:hint="eastAsia" w:ascii="仿宋_GB2312" w:hAnsi="黑体" w:eastAsia="仿宋_GB2312"/>
          <w:color w:val="000000" w:themeColor="text1"/>
          <w:sz w:val="32"/>
          <w:szCs w:val="32"/>
        </w:rPr>
        <w:tab/>
      </w:r>
    </w:p>
    <w:p>
      <w:pPr>
        <w:ind w:firstLine="640" w:firstLineChars="200"/>
        <w:rPr>
          <w:rFonts w:hint="eastAsia" w:ascii="仿宋_GB2312" w:hAnsi="黑体" w:eastAsia="仿宋_GB2312"/>
          <w:color w:val="000000" w:themeColor="text1"/>
          <w:sz w:val="32"/>
          <w:szCs w:val="32"/>
        </w:rPr>
      </w:pPr>
      <w:r>
        <w:rPr>
          <w:rFonts w:ascii="Times New Roman" w:hAnsi="Times New Roman" w:eastAsia="仿宋_GB2312" w:cs="Times New Roman"/>
          <w:color w:val="000000" w:themeColor="text1"/>
          <w:sz w:val="32"/>
          <w:shd w:val="clear" w:color="auto" w:fill="FFFFFF"/>
        </w:rPr>
        <w:t>因公出国（境）经费</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万元</w:t>
      </w:r>
      <w:r>
        <w:rPr>
          <w:rFonts w:ascii="Times New Roman" w:hAnsi="Times New Roman" w:eastAsia="仿宋_GB2312" w:cs="Times New Roman"/>
          <w:color w:val="000000" w:themeColor="text1"/>
          <w:sz w:val="32"/>
          <w:shd w:val="clear" w:color="auto" w:fill="FFFFFF"/>
        </w:rPr>
        <w:t>，与</w:t>
      </w:r>
      <w:r>
        <w:rPr>
          <w:rFonts w:hint="eastAsia" w:ascii="Times New Roman" w:hAnsi="Times New Roman" w:eastAsia="仿宋_GB2312" w:cs="Times New Roman"/>
          <w:color w:val="000000" w:themeColor="text1"/>
          <w:sz w:val="32"/>
          <w:shd w:val="clear" w:color="auto" w:fill="FFFFFF"/>
        </w:rPr>
        <w:t>上</w:t>
      </w:r>
      <w:r>
        <w:rPr>
          <w:rFonts w:ascii="Times New Roman" w:hAnsi="Times New Roman" w:eastAsia="仿宋_GB2312" w:cs="Times New Roman"/>
          <w:color w:val="000000" w:themeColor="text1"/>
          <w:sz w:val="32"/>
          <w:shd w:val="clear" w:color="auto" w:fill="FFFFFF"/>
        </w:rPr>
        <w:t>年预算持平。主要原因</w:t>
      </w:r>
      <w:r>
        <w:rPr>
          <w:rFonts w:hint="eastAsia" w:ascii="Times New Roman" w:hAnsi="Times New Roman" w:eastAsia="仿宋_GB2312" w:cs="Times New Roman"/>
          <w:color w:val="000000" w:themeColor="text1"/>
          <w:sz w:val="32"/>
          <w:shd w:val="clear" w:color="auto" w:fill="FFFFFF"/>
          <w:lang w:eastAsia="zh-CN"/>
        </w:rPr>
        <w:t>：我办是</w:t>
      </w:r>
      <w:r>
        <w:rPr>
          <w:rFonts w:hint="eastAsia" w:ascii="Times New Roman" w:hAnsi="Times New Roman" w:eastAsia="仿宋_GB2312" w:cs="Times New Roman"/>
          <w:color w:val="000000" w:themeColor="text1"/>
          <w:sz w:val="32"/>
          <w:shd w:val="clear" w:color="auto" w:fill="FFFFFF"/>
          <w:lang w:val="en-US" w:eastAsia="zh-CN"/>
        </w:rPr>
        <w:t>2020年成立的预算单位，没有安排此项经费预算</w:t>
      </w:r>
      <w:r>
        <w:rPr>
          <w:rFonts w:hint="eastAsia" w:ascii="Times New Roman" w:hAnsi="Times New Roman" w:eastAsia="仿宋_GB2312" w:cs="Times New Roman"/>
          <w:color w:val="000000" w:themeColor="text1"/>
          <w:sz w:val="32"/>
          <w:shd w:val="clear" w:color="auto" w:fill="FFFFFF"/>
        </w:rPr>
        <w:t>。</w:t>
      </w:r>
      <w:r>
        <w:rPr>
          <w:rFonts w:ascii="Times New Roman" w:hAnsi="Times New Roman" w:eastAsia="仿宋_GB2312" w:cs="Times New Roman"/>
          <w:color w:val="000000" w:themeColor="text1"/>
          <w:sz w:val="32"/>
          <w:shd w:val="clear" w:color="auto" w:fill="FFFFFF"/>
        </w:rPr>
        <w:t>公务用车购置及运行费</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万元（其中，</w:t>
      </w:r>
      <w:r>
        <w:rPr>
          <w:rFonts w:ascii="Times New Roman" w:hAnsi="Times New Roman" w:eastAsia="仿宋_GB2312" w:cs="Times New Roman"/>
          <w:color w:val="000000" w:themeColor="text1"/>
          <w:sz w:val="32"/>
          <w:shd w:val="clear" w:color="auto" w:fill="FFFFFF"/>
        </w:rPr>
        <w:t>公务用车购置</w:t>
      </w:r>
      <w:r>
        <w:rPr>
          <w:rFonts w:hint="eastAsia" w:ascii="Times New Roman" w:hAnsi="Times New Roman" w:eastAsia="仿宋_GB2312" w:cs="Times New Roman"/>
          <w:color w:val="000000" w:themeColor="text1"/>
          <w:sz w:val="32"/>
          <w:shd w:val="clear" w:color="auto" w:fill="FFFFFF"/>
        </w:rPr>
        <w:t>费</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万元</w:t>
      </w:r>
      <w:r>
        <w:rPr>
          <w:rFonts w:hint="eastAsia" w:ascii="Times New Roman" w:hAnsi="Times New Roman" w:eastAsia="仿宋_GB2312" w:cs="Times New Roman"/>
          <w:color w:val="000000" w:themeColor="text1"/>
          <w:sz w:val="32"/>
          <w:shd w:val="clear" w:color="auto" w:fill="FFFFFF"/>
        </w:rPr>
        <w:t>，购置公务车</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s="仿宋_GB2312"/>
          <w:color w:val="000000" w:themeColor="text1"/>
          <w:sz w:val="32"/>
          <w:szCs w:val="32"/>
        </w:rPr>
        <w:t>辆，</w:t>
      </w:r>
      <w:r>
        <w:rPr>
          <w:rFonts w:hint="eastAsia" w:ascii="Times New Roman" w:hAnsi="Times New Roman" w:eastAsia="仿宋_GB2312" w:cs="Times New Roman"/>
          <w:color w:val="000000" w:themeColor="text1"/>
          <w:sz w:val="32"/>
          <w:shd w:val="clear" w:color="auto" w:fill="FFFFFF"/>
        </w:rPr>
        <w:t>公务用车</w:t>
      </w:r>
      <w:r>
        <w:rPr>
          <w:rFonts w:ascii="Times New Roman" w:hAnsi="Times New Roman" w:eastAsia="仿宋_GB2312" w:cs="Times New Roman"/>
          <w:color w:val="000000" w:themeColor="text1"/>
          <w:sz w:val="32"/>
          <w:shd w:val="clear" w:color="auto" w:fill="FFFFFF"/>
        </w:rPr>
        <w:t>运行费</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万元）</w:t>
      </w:r>
      <w:r>
        <w:rPr>
          <w:rFonts w:ascii="Times New Roman" w:hAnsi="Times New Roman" w:eastAsia="仿宋_GB2312" w:cs="Times New Roman"/>
          <w:color w:val="000000" w:themeColor="text1"/>
          <w:sz w:val="32"/>
          <w:shd w:val="clear" w:color="auto" w:fill="FFFFFF"/>
        </w:rPr>
        <w:t>，与</w:t>
      </w:r>
      <w:r>
        <w:rPr>
          <w:rFonts w:hint="eastAsia" w:ascii="Times New Roman" w:hAnsi="Times New Roman" w:eastAsia="仿宋_GB2312" w:cs="Times New Roman"/>
          <w:color w:val="000000" w:themeColor="text1"/>
          <w:sz w:val="32"/>
          <w:shd w:val="clear" w:color="auto" w:fill="FFFFFF"/>
        </w:rPr>
        <w:t>上</w:t>
      </w:r>
      <w:r>
        <w:rPr>
          <w:rFonts w:ascii="Times New Roman" w:hAnsi="Times New Roman" w:eastAsia="仿宋_GB2312" w:cs="Times New Roman"/>
          <w:color w:val="000000" w:themeColor="text1"/>
          <w:sz w:val="32"/>
          <w:shd w:val="clear" w:color="auto" w:fill="FFFFFF"/>
        </w:rPr>
        <w:t>年预算持平。主要原因</w:t>
      </w:r>
      <w:r>
        <w:rPr>
          <w:rFonts w:hint="eastAsia" w:ascii="Times New Roman" w:hAnsi="Times New Roman" w:eastAsia="仿宋_GB2312" w:cs="Times New Roman"/>
          <w:color w:val="000000" w:themeColor="text1"/>
          <w:sz w:val="32"/>
          <w:shd w:val="clear" w:color="auto" w:fill="FFFFFF"/>
          <w:lang w:eastAsia="zh-CN"/>
        </w:rPr>
        <w:t>：我办是</w:t>
      </w:r>
      <w:r>
        <w:rPr>
          <w:rFonts w:hint="eastAsia" w:ascii="Times New Roman" w:hAnsi="Times New Roman" w:eastAsia="仿宋_GB2312" w:cs="Times New Roman"/>
          <w:color w:val="000000" w:themeColor="text1"/>
          <w:sz w:val="32"/>
          <w:shd w:val="clear" w:color="auto" w:fill="FFFFFF"/>
          <w:lang w:val="en-US" w:eastAsia="zh-CN"/>
        </w:rPr>
        <w:t>2020年成立的预算单位，没有安排此项经费预算。</w:t>
      </w:r>
      <w:r>
        <w:rPr>
          <w:rFonts w:ascii="仿宋_GB2312" w:hAnsi="黑体" w:eastAsia="仿宋_GB2312" w:cs="Times New Roman"/>
          <w:color w:val="000000" w:themeColor="text1"/>
          <w:sz w:val="32"/>
          <w:szCs w:val="32"/>
        </w:rPr>
        <w:t>公务接待费</w:t>
      </w:r>
      <w:r>
        <w:rPr>
          <w:rFonts w:hint="eastAsia" w:ascii="仿宋_GB2312" w:hAnsi="黑体" w:eastAsia="仿宋_GB2312" w:cs="仿宋_GB2312"/>
          <w:color w:val="000000" w:themeColor="text1"/>
          <w:sz w:val="32"/>
          <w:szCs w:val="32"/>
          <w:lang w:val="en-US" w:eastAsia="zh-CN"/>
        </w:rPr>
        <w:t>0</w:t>
      </w:r>
      <w:r>
        <w:rPr>
          <w:rFonts w:ascii="Times New Roman" w:hAnsi="Times New Roman" w:eastAsia="仿宋_GB2312" w:cs="Times New Roman"/>
          <w:color w:val="000000" w:themeColor="text1"/>
          <w:sz w:val="32"/>
          <w:shd w:val="clear" w:color="auto" w:fill="FFFFFF"/>
        </w:rPr>
        <w:t>万元，与</w:t>
      </w:r>
      <w:r>
        <w:rPr>
          <w:rFonts w:hint="eastAsia" w:ascii="Times New Roman" w:hAnsi="Times New Roman" w:eastAsia="仿宋_GB2312" w:cs="Times New Roman"/>
          <w:color w:val="000000" w:themeColor="text1"/>
          <w:sz w:val="32"/>
          <w:shd w:val="clear" w:color="auto" w:fill="FFFFFF"/>
        </w:rPr>
        <w:t>上</w:t>
      </w:r>
      <w:r>
        <w:rPr>
          <w:rFonts w:ascii="Times New Roman" w:hAnsi="Times New Roman" w:eastAsia="仿宋_GB2312" w:cs="Times New Roman"/>
          <w:color w:val="000000" w:themeColor="text1"/>
          <w:sz w:val="32"/>
          <w:shd w:val="clear" w:color="auto" w:fill="FFFFFF"/>
        </w:rPr>
        <w:t>年预算持平</w:t>
      </w:r>
      <w:r>
        <w:rPr>
          <w:rFonts w:hint="eastAsia" w:ascii="Times New Roman" w:hAnsi="Times New Roman" w:eastAsia="仿宋_GB2312" w:cs="Times New Roman"/>
          <w:color w:val="000000" w:themeColor="text1"/>
          <w:sz w:val="32"/>
          <w:shd w:val="clear" w:color="auto" w:fill="FFFFFF"/>
          <w:lang w:eastAsia="zh-CN"/>
        </w:rPr>
        <w:t>。</w:t>
      </w:r>
      <w:r>
        <w:rPr>
          <w:rFonts w:ascii="Times New Roman" w:hAnsi="Times New Roman" w:eastAsia="仿宋_GB2312" w:cs="Times New Roman"/>
          <w:color w:val="000000" w:themeColor="text1"/>
          <w:sz w:val="32"/>
          <w:shd w:val="clear" w:color="auto" w:fill="FFFFFF"/>
        </w:rPr>
        <w:t>主要原因</w:t>
      </w:r>
      <w:r>
        <w:rPr>
          <w:rFonts w:hint="eastAsia" w:ascii="Times New Roman" w:hAnsi="Times New Roman" w:eastAsia="仿宋_GB2312" w:cs="Times New Roman"/>
          <w:color w:val="000000" w:themeColor="text1"/>
          <w:sz w:val="32"/>
          <w:shd w:val="clear" w:color="auto" w:fill="FFFFFF"/>
          <w:lang w:eastAsia="zh-CN"/>
        </w:rPr>
        <w:t>是：我办是</w:t>
      </w:r>
      <w:r>
        <w:rPr>
          <w:rFonts w:hint="eastAsia" w:ascii="Times New Roman" w:hAnsi="Times New Roman" w:eastAsia="仿宋_GB2312" w:cs="Times New Roman"/>
          <w:color w:val="000000" w:themeColor="text1"/>
          <w:sz w:val="32"/>
          <w:shd w:val="clear" w:color="auto" w:fill="FFFFFF"/>
          <w:lang w:val="en-US" w:eastAsia="zh-CN"/>
        </w:rPr>
        <w:t>2020年成立的预算单位，没有安排此项经费预算。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中共三亚市崖州区委巡察工作领导小组办公室2020</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仿宋_GB2312" w:hAnsi="仿宋_GB2312" w:eastAsia="仿宋_GB2312" w:cs="仿宋_GB2312"/>
          <w:sz w:val="32"/>
          <w:szCs w:val="32"/>
        </w:rPr>
        <w:t>（一）政府性基金预算当年规模变化情况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区委巡察办2020年政府性基金预算当年拨款0万元，主要是无此项安排。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（二）政府性基金预算当年拨款结构情况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区委巡察办2020年政府性基金预算当年拨款结构0万元，主要是无此项安排。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（三）政府性基金预算当年拨款具体使用情况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区委巡察办2020年政府性基金预算当年拨款0万元，无使用情况，主要是无此项安排。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中共三亚市崖州区委巡察工作领导小组办公室2020</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按照综合预算原则，崖州区委巡察办所有收入和支出均纳入部门预算管理。收入包括：一般公共预算收入、政府性基金收入、其他财政资金收入、收回存量资金收入、事业收入、</w:t>
      </w:r>
      <w:r>
        <w:rPr>
          <w:rFonts w:hint="eastAsia" w:ascii="仿宋_GB2312" w:hAnsi="黑体" w:eastAsia="仿宋_GB2312"/>
          <w:sz w:val="32"/>
          <w:szCs w:val="32"/>
        </w:rPr>
        <w:t>事业单位经营收入、其他收入；支出包括：一般公共服务支出、社会保障和就业支出、卫生健康支出、住房保障支出。</w:t>
      </w:r>
      <w:r>
        <w:rPr>
          <w:rFonts w:hint="eastAsia" w:ascii="仿宋_GB2312" w:hAnsi="黑体" w:eastAsia="仿宋_GB2312" w:cs="仿宋_GB2312"/>
          <w:sz w:val="32"/>
          <w:szCs w:val="32"/>
        </w:rPr>
        <w:t>崖州区委巡察工作领导小组办公室2020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301.03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中共三亚市崖州区委巡察工作领导小组办公室2020</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崖州区委巡察办2020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301.03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301.03</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%，主要是我办2020年成为独立的预算单位。</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color w:val="000000" w:themeColor="text1"/>
          <w:sz w:val="32"/>
          <w:shd w:val="clear" w:color="auto" w:fill="FFFFFF"/>
        </w:rPr>
        <w:t>八、关于</w:t>
      </w:r>
      <w:r>
        <w:rPr>
          <w:rFonts w:hint="eastAsia" w:ascii="黑体" w:hAnsi="黑体" w:eastAsia="黑体"/>
          <w:color w:val="000000" w:themeColor="text1"/>
          <w:sz w:val="32"/>
          <w:szCs w:val="32"/>
        </w:rPr>
        <w:t>中共三亚市崖州区委巡察工作领导小组办公室2020</w:t>
      </w:r>
      <w:r>
        <w:rPr>
          <w:rFonts w:hint="eastAsia" w:ascii="黑体" w:hAnsi="黑体" w:eastAsia="黑体"/>
          <w:color w:val="000000" w:themeColor="text1"/>
          <w:sz w:val="32"/>
          <w:shd w:val="clear" w:color="auto" w:fill="FFFFFF"/>
        </w:rPr>
        <w:t>年</w:t>
      </w:r>
      <w:r>
        <w:rPr>
          <w:rFonts w:hint="eastAsia" w:ascii="黑体" w:hAnsi="黑体" w:eastAsia="黑体" w:cs="Times New Roman"/>
          <w:color w:val="000000" w:themeColor="text1"/>
          <w:sz w:val="32"/>
          <w:shd w:val="clear" w:color="auto" w:fill="FFFFFF"/>
        </w:rPr>
        <w:t>支出预算情况说明</w:t>
      </w:r>
    </w:p>
    <w:p>
      <w:pPr>
        <w:ind w:firstLine="640" w:firstLineChars="200"/>
        <w:rPr>
          <w:rFonts w:ascii="黑体" w:hAnsi="黑体" w:eastAsia="黑体" w:cs="Times New Roman"/>
          <w:color w:val="000000" w:themeColor="text1"/>
          <w:sz w:val="32"/>
          <w:shd w:val="clear" w:color="auto" w:fill="FFFFFF"/>
        </w:rPr>
      </w:pPr>
      <w:r>
        <w:rPr>
          <w:rFonts w:hint="eastAsia" w:ascii="仿宋_GB2312" w:hAnsi="黑体" w:eastAsia="仿宋_GB2312" w:cs="仿宋_GB2312"/>
          <w:sz w:val="32"/>
          <w:szCs w:val="32"/>
        </w:rPr>
        <w:t>崖州区委巡察办2020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301.03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134.03</w:t>
      </w:r>
      <w:r>
        <w:rPr>
          <w:rFonts w:hint="eastAsia" w:ascii="仿宋_GB2312" w:hAnsi="黑体" w:eastAsia="仿宋_GB2312"/>
          <w:sz w:val="32"/>
          <w:szCs w:val="32"/>
        </w:rPr>
        <w:t>万元，占</w:t>
      </w:r>
      <w:r>
        <w:rPr>
          <w:rFonts w:hint="eastAsia" w:ascii="仿宋_GB2312" w:hAnsi="黑体" w:eastAsia="仿宋_GB2312" w:cs="仿宋_GB2312"/>
          <w:sz w:val="32"/>
          <w:szCs w:val="32"/>
        </w:rPr>
        <w:t>44.52</w:t>
      </w:r>
      <w:r>
        <w:rPr>
          <w:rFonts w:hint="eastAsia" w:ascii="仿宋_GB2312" w:hAnsi="黑体" w:eastAsia="仿宋_GB2312"/>
          <w:sz w:val="32"/>
          <w:szCs w:val="32"/>
        </w:rPr>
        <w:t>%；项目支出</w:t>
      </w:r>
      <w:r>
        <w:rPr>
          <w:rFonts w:hint="eastAsia" w:ascii="仿宋_GB2312" w:hAnsi="黑体" w:eastAsia="仿宋_GB2312" w:cs="仿宋_GB2312"/>
          <w:sz w:val="32"/>
          <w:szCs w:val="32"/>
        </w:rPr>
        <w:t>167</w:t>
      </w:r>
      <w:r>
        <w:rPr>
          <w:rFonts w:hint="eastAsia" w:ascii="仿宋_GB2312" w:hAnsi="黑体" w:eastAsia="仿宋_GB2312"/>
          <w:sz w:val="32"/>
          <w:szCs w:val="32"/>
        </w:rPr>
        <w:t>万元，占</w:t>
      </w:r>
      <w:r>
        <w:rPr>
          <w:rFonts w:hint="eastAsia" w:ascii="仿宋_GB2312" w:hAnsi="黑体" w:eastAsia="仿宋_GB2312" w:cs="仿宋_GB2312"/>
          <w:sz w:val="32"/>
          <w:szCs w:val="32"/>
        </w:rPr>
        <w:t>55.48</w:t>
      </w:r>
      <w:r>
        <w:rPr>
          <w:rFonts w:hint="eastAsia" w:ascii="仿宋_GB2312" w:hAnsi="黑体" w:eastAsia="仿宋_GB2312"/>
          <w:sz w:val="32"/>
          <w:szCs w:val="32"/>
        </w:rPr>
        <w:t>%，主要</w:t>
      </w:r>
      <w:r>
        <w:rPr>
          <w:rFonts w:hint="eastAsia" w:ascii="仿宋_GB2312" w:hAnsi="黑体" w:eastAsia="仿宋_GB2312"/>
          <w:color w:val="000000" w:themeColor="text1"/>
          <w:sz w:val="32"/>
          <w:szCs w:val="32"/>
        </w:rPr>
        <w:t>是用于单位人员一般公共服务支出及专项业务。</w:t>
      </w:r>
      <w:r>
        <w:rPr>
          <w:rFonts w:hint="eastAsia" w:ascii="黑体" w:hAnsi="黑体" w:eastAsia="黑体" w:cs="Times New Roman"/>
          <w:color w:val="000000" w:themeColor="text1"/>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2020年崖州区纪委本级机关运行经费预算3.32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2020年崖州区委巡察办本级及下属各预算单位政府采购预算总额6.2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6.2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截至2019年</w:t>
      </w:r>
      <w:r>
        <w:rPr>
          <w:rFonts w:hint="eastAsia" w:ascii="仿宋_GB2312" w:hAnsi="黑体" w:eastAsia="仿宋_GB2312"/>
          <w:sz w:val="32"/>
          <w:szCs w:val="32"/>
        </w:rPr>
        <w:t>12月31日，</w:t>
      </w:r>
      <w:r>
        <w:rPr>
          <w:rFonts w:hint="eastAsia" w:ascii="仿宋_GB2312" w:hAnsi="黑体" w:eastAsia="仿宋_GB2312" w:cs="仿宋_GB2312"/>
          <w:sz w:val="32"/>
          <w:szCs w:val="32"/>
        </w:rPr>
        <w:t>崖州区委巡察办本级及下属各预算单位共有车辆0辆，其中，领导干部用车0辆，机要通信应急用车0辆、一般执法执勤用车0辆、特种专业技术用车0辆、其他用车0辆。单位价值100万元以上设备0台（套）。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崖州区委巡察办1个项目实行绩效目标管理，涉及一般公共预算150</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spacing w:line="578"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spacing w:line="578"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spacing w:line="578"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spacing w:line="578"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spacing w:line="578"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spacing w:line="578"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spacing w:line="578"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spacing w:line="578"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spacing w:line="578"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78"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78"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spacing w:line="578"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spacing w:line="578"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spacing w:line="578" w:lineRule="exact"/>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spacing w:line="578"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5BC7C9"/>
    <w:multiLevelType w:val="singleLevel"/>
    <w:tmpl w:val="EA5BC7C9"/>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DNkMmY1MzBkMzNmMmJhMjBmN2NlM2FlOGJkMjhkYzEifQ=="/>
  </w:docVars>
  <w:rsids>
    <w:rsidRoot w:val="003967DB"/>
    <w:rsid w:val="003967DB"/>
    <w:rsid w:val="008E40F8"/>
    <w:rsid w:val="00997FC9"/>
    <w:rsid w:val="009D5C8C"/>
    <w:rsid w:val="00B332D2"/>
    <w:rsid w:val="00B51B7E"/>
    <w:rsid w:val="00DC0B42"/>
    <w:rsid w:val="010D7ECA"/>
    <w:rsid w:val="010E3291"/>
    <w:rsid w:val="03144ADD"/>
    <w:rsid w:val="062E48CE"/>
    <w:rsid w:val="06D63458"/>
    <w:rsid w:val="09537A00"/>
    <w:rsid w:val="0A392472"/>
    <w:rsid w:val="0BD36D00"/>
    <w:rsid w:val="0D461D9A"/>
    <w:rsid w:val="0D525461"/>
    <w:rsid w:val="0F0059E7"/>
    <w:rsid w:val="0F995265"/>
    <w:rsid w:val="0FF059D8"/>
    <w:rsid w:val="10A532F8"/>
    <w:rsid w:val="10CB449C"/>
    <w:rsid w:val="14C954A2"/>
    <w:rsid w:val="14F95788"/>
    <w:rsid w:val="15453046"/>
    <w:rsid w:val="15BA4CF7"/>
    <w:rsid w:val="16E05F9D"/>
    <w:rsid w:val="17B1659F"/>
    <w:rsid w:val="192B68DA"/>
    <w:rsid w:val="1B627834"/>
    <w:rsid w:val="1F391056"/>
    <w:rsid w:val="2092323B"/>
    <w:rsid w:val="20DE7A7F"/>
    <w:rsid w:val="21150E19"/>
    <w:rsid w:val="23090B0A"/>
    <w:rsid w:val="233A7BD4"/>
    <w:rsid w:val="24DB7A46"/>
    <w:rsid w:val="25367603"/>
    <w:rsid w:val="2AFC1ADA"/>
    <w:rsid w:val="2C753331"/>
    <w:rsid w:val="2DB62117"/>
    <w:rsid w:val="2E133262"/>
    <w:rsid w:val="31BC33DB"/>
    <w:rsid w:val="31E53379"/>
    <w:rsid w:val="335A4518"/>
    <w:rsid w:val="338C356B"/>
    <w:rsid w:val="35351D2C"/>
    <w:rsid w:val="35AD13DE"/>
    <w:rsid w:val="365C632D"/>
    <w:rsid w:val="38055EE5"/>
    <w:rsid w:val="39823C7F"/>
    <w:rsid w:val="3A1C729A"/>
    <w:rsid w:val="3A3124BC"/>
    <w:rsid w:val="3AAA1454"/>
    <w:rsid w:val="3B6D3AD8"/>
    <w:rsid w:val="3CA80950"/>
    <w:rsid w:val="3E152F2A"/>
    <w:rsid w:val="40C01716"/>
    <w:rsid w:val="41376A60"/>
    <w:rsid w:val="41BC2AC8"/>
    <w:rsid w:val="424A7D7B"/>
    <w:rsid w:val="43A33745"/>
    <w:rsid w:val="45E47AFE"/>
    <w:rsid w:val="46504C7C"/>
    <w:rsid w:val="4656520E"/>
    <w:rsid w:val="49A41EAE"/>
    <w:rsid w:val="4C0A455D"/>
    <w:rsid w:val="4DDD503A"/>
    <w:rsid w:val="4E23050F"/>
    <w:rsid w:val="4F417F7B"/>
    <w:rsid w:val="505348D8"/>
    <w:rsid w:val="50783455"/>
    <w:rsid w:val="52341A25"/>
    <w:rsid w:val="531A6C57"/>
    <w:rsid w:val="597001EF"/>
    <w:rsid w:val="5A846165"/>
    <w:rsid w:val="5A9E0ACE"/>
    <w:rsid w:val="5B9646C3"/>
    <w:rsid w:val="5CDD0692"/>
    <w:rsid w:val="5D893727"/>
    <w:rsid w:val="61935B05"/>
    <w:rsid w:val="6299019E"/>
    <w:rsid w:val="63160CE0"/>
    <w:rsid w:val="64633C62"/>
    <w:rsid w:val="66E22B9D"/>
    <w:rsid w:val="689142E6"/>
    <w:rsid w:val="69174FD7"/>
    <w:rsid w:val="69432B1C"/>
    <w:rsid w:val="69523012"/>
    <w:rsid w:val="69850327"/>
    <w:rsid w:val="6CA95619"/>
    <w:rsid w:val="6D56150E"/>
    <w:rsid w:val="6D9C7382"/>
    <w:rsid w:val="6E7E4993"/>
    <w:rsid w:val="6EDD4371"/>
    <w:rsid w:val="6FAC1080"/>
    <w:rsid w:val="73BE0AD8"/>
    <w:rsid w:val="76CB7B49"/>
    <w:rsid w:val="777E0A5F"/>
    <w:rsid w:val="78BE103D"/>
    <w:rsid w:val="7A884130"/>
    <w:rsid w:val="7A9C549F"/>
    <w:rsid w:val="7B4222B6"/>
    <w:rsid w:val="7B847314"/>
    <w:rsid w:val="7DB15F4C"/>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687</Words>
  <Characters>3919</Characters>
  <Lines>32</Lines>
  <Paragraphs>9</Paragraphs>
  <TotalTime>2</TotalTime>
  <ScaleCrop>false</ScaleCrop>
  <LinksUpToDate>false</LinksUpToDate>
  <CharactersWithSpaces>4597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cp:lastModifiedBy>
  <dcterms:modified xsi:type="dcterms:W3CDTF">2024-04-19T02:19:33Z</dcterms:modified>
  <dc:title>××年××部门预算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49061D2EEBE042CF8BAC308D1795DC39_12</vt:lpwstr>
  </property>
</Properties>
</file>