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68A" w:rsidRDefault="00CE268A">
      <w:pPr>
        <w:rPr>
          <w:sz w:val="84"/>
          <w:szCs w:val="84"/>
          <w:u w:val="single"/>
        </w:rPr>
      </w:pPr>
    </w:p>
    <w:p w:rsidR="00CE268A" w:rsidRDefault="00CE268A">
      <w:pPr>
        <w:rPr>
          <w:sz w:val="84"/>
          <w:szCs w:val="84"/>
          <w:u w:val="single"/>
        </w:rPr>
      </w:pPr>
    </w:p>
    <w:p w:rsidR="00CE268A" w:rsidRDefault="00CE268A">
      <w:pPr>
        <w:rPr>
          <w:sz w:val="84"/>
          <w:szCs w:val="84"/>
          <w:u w:val="single"/>
        </w:rPr>
      </w:pPr>
    </w:p>
    <w:p w:rsidR="00CE268A" w:rsidRDefault="00CE268A">
      <w:pPr>
        <w:rPr>
          <w:sz w:val="84"/>
          <w:szCs w:val="84"/>
          <w:u w:val="single"/>
        </w:rPr>
      </w:pPr>
    </w:p>
    <w:p w:rsidR="00CE268A" w:rsidRDefault="0032548A">
      <w:pPr>
        <w:jc w:val="center"/>
        <w:rPr>
          <w:sz w:val="84"/>
          <w:szCs w:val="84"/>
        </w:rPr>
      </w:pPr>
      <w:r>
        <w:rPr>
          <w:rFonts w:hint="eastAsia"/>
          <w:sz w:val="84"/>
          <w:szCs w:val="84"/>
        </w:rPr>
        <w:t>2020</w:t>
      </w:r>
      <w:r>
        <w:rPr>
          <w:rFonts w:hint="eastAsia"/>
          <w:sz w:val="84"/>
          <w:szCs w:val="84"/>
        </w:rPr>
        <w:t>年</w:t>
      </w:r>
      <w:r>
        <w:rPr>
          <w:rFonts w:hint="eastAsia"/>
          <w:sz w:val="84"/>
          <w:szCs w:val="84"/>
        </w:rPr>
        <w:t>三亚市天涯区司法局</w:t>
      </w:r>
      <w:r>
        <w:rPr>
          <w:rFonts w:hint="eastAsia"/>
          <w:sz w:val="84"/>
          <w:szCs w:val="84"/>
        </w:rPr>
        <w:t>部门预算</w:t>
      </w:r>
    </w:p>
    <w:p w:rsidR="00CE268A" w:rsidRDefault="00CE268A">
      <w:pPr>
        <w:ind w:firstLine="1680"/>
        <w:jc w:val="center"/>
        <w:rPr>
          <w:sz w:val="84"/>
          <w:szCs w:val="84"/>
        </w:rPr>
      </w:pPr>
    </w:p>
    <w:p w:rsidR="00CE268A" w:rsidRDefault="00CE268A">
      <w:pPr>
        <w:ind w:firstLine="1680"/>
        <w:jc w:val="center"/>
        <w:rPr>
          <w:sz w:val="84"/>
          <w:szCs w:val="84"/>
        </w:rPr>
      </w:pPr>
    </w:p>
    <w:p w:rsidR="00CE268A" w:rsidRDefault="00CE268A">
      <w:pPr>
        <w:ind w:firstLine="1680"/>
        <w:jc w:val="center"/>
        <w:rPr>
          <w:sz w:val="84"/>
          <w:szCs w:val="84"/>
        </w:rPr>
      </w:pPr>
    </w:p>
    <w:p w:rsidR="00CE268A" w:rsidRDefault="00CE268A">
      <w:pPr>
        <w:ind w:firstLine="1680"/>
        <w:jc w:val="center"/>
        <w:rPr>
          <w:sz w:val="84"/>
          <w:szCs w:val="84"/>
        </w:rPr>
      </w:pPr>
    </w:p>
    <w:p w:rsidR="00CE268A" w:rsidRDefault="00CE268A">
      <w:pPr>
        <w:rPr>
          <w:sz w:val="84"/>
          <w:szCs w:val="84"/>
        </w:rPr>
      </w:pPr>
    </w:p>
    <w:p w:rsidR="00CE268A" w:rsidRDefault="0032548A">
      <w:pPr>
        <w:jc w:val="center"/>
        <w:rPr>
          <w:rFonts w:ascii="黑体" w:eastAsia="黑体" w:hAnsi="黑体"/>
          <w:sz w:val="52"/>
          <w:szCs w:val="52"/>
        </w:rPr>
      </w:pPr>
      <w:r>
        <w:rPr>
          <w:rFonts w:ascii="黑体" w:eastAsia="黑体" w:hAnsi="黑体" w:hint="eastAsia"/>
          <w:sz w:val="52"/>
          <w:szCs w:val="52"/>
        </w:rPr>
        <w:lastRenderedPageBreak/>
        <w:t>目录</w:t>
      </w:r>
    </w:p>
    <w:p w:rsidR="00CE268A" w:rsidRDefault="0032548A">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三亚市天涯区司法局部门</w:t>
      </w:r>
      <w:r>
        <w:rPr>
          <w:rFonts w:ascii="黑体" w:eastAsia="黑体" w:hAnsi="黑体" w:hint="eastAsia"/>
          <w:sz w:val="32"/>
          <w:szCs w:val="32"/>
        </w:rPr>
        <w:t>概况</w:t>
      </w:r>
    </w:p>
    <w:p w:rsidR="00CE268A" w:rsidRDefault="0032548A">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CE268A" w:rsidRDefault="0032548A">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CE268A" w:rsidRDefault="0032548A">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三亚市天涯区司法局</w:t>
      </w:r>
      <w:r>
        <w:rPr>
          <w:rFonts w:ascii="黑体" w:eastAsia="黑体" w:hAnsi="黑体" w:hint="eastAsia"/>
          <w:sz w:val="32"/>
          <w:szCs w:val="32"/>
        </w:rPr>
        <w:t>2020</w:t>
      </w:r>
      <w:r>
        <w:rPr>
          <w:rFonts w:ascii="黑体" w:eastAsia="黑体" w:hAnsi="黑体" w:hint="eastAsia"/>
          <w:sz w:val="32"/>
          <w:szCs w:val="32"/>
        </w:rPr>
        <w:t>年部门预算表</w:t>
      </w:r>
    </w:p>
    <w:p w:rsidR="00CE268A" w:rsidRDefault="0032548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CE268A" w:rsidRDefault="0032548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CE268A" w:rsidRDefault="0032548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CE268A" w:rsidRDefault="0032548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CE268A" w:rsidRDefault="0032548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CE268A" w:rsidRDefault="0032548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CE268A" w:rsidRDefault="0032548A">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CE268A" w:rsidRDefault="0032548A">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CE268A" w:rsidRDefault="0032548A">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CE268A" w:rsidRDefault="0032548A">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CE268A" w:rsidRDefault="0032548A" w:rsidP="0032548A">
      <w:pPr>
        <w:pStyle w:val="1"/>
        <w:ind w:firstLineChars="0" w:firstLine="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十一、省</w:t>
      </w:r>
      <w:r>
        <w:rPr>
          <w:rFonts w:ascii="仿宋_GB2312" w:eastAsia="仿宋_GB2312" w:hAnsi="仿宋_GB2312" w:cs="仿宋_GB2312" w:hint="eastAsia"/>
          <w:sz w:val="32"/>
          <w:szCs w:val="32"/>
        </w:rPr>
        <w:t>级财力安排的专项转移支付预算表</w:t>
      </w:r>
    </w:p>
    <w:p w:rsidR="00CE268A" w:rsidRDefault="0032548A">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三亚市天涯区司法局</w:t>
      </w:r>
      <w:r>
        <w:rPr>
          <w:rFonts w:ascii="黑体" w:eastAsia="黑体" w:hAnsi="黑体" w:hint="eastAsia"/>
          <w:sz w:val="32"/>
          <w:szCs w:val="32"/>
        </w:rPr>
        <w:t>2020</w:t>
      </w:r>
      <w:r>
        <w:rPr>
          <w:rFonts w:ascii="黑体" w:eastAsia="黑体" w:hAnsi="黑体" w:hint="eastAsia"/>
          <w:sz w:val="32"/>
          <w:szCs w:val="32"/>
        </w:rPr>
        <w:t>年部门预算情况说明</w:t>
      </w:r>
    </w:p>
    <w:p w:rsidR="00CE268A" w:rsidRDefault="0032548A">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CE268A" w:rsidRDefault="00CE268A">
      <w:pPr>
        <w:pStyle w:val="1"/>
        <w:ind w:left="1320" w:firstLineChars="0" w:firstLine="0"/>
        <w:jc w:val="left"/>
        <w:rPr>
          <w:rFonts w:ascii="黑体" w:eastAsia="黑体" w:hAnsi="黑体"/>
          <w:sz w:val="32"/>
          <w:szCs w:val="32"/>
        </w:rPr>
      </w:pPr>
    </w:p>
    <w:p w:rsidR="00CE268A" w:rsidRDefault="00CE268A">
      <w:pPr>
        <w:pStyle w:val="1"/>
        <w:ind w:left="1320" w:firstLineChars="0" w:firstLine="0"/>
        <w:jc w:val="left"/>
        <w:rPr>
          <w:rFonts w:ascii="黑体" w:eastAsia="黑体" w:hAnsi="黑体"/>
          <w:sz w:val="32"/>
          <w:szCs w:val="32"/>
        </w:rPr>
      </w:pPr>
    </w:p>
    <w:p w:rsidR="00CE268A" w:rsidRDefault="00CE268A">
      <w:pPr>
        <w:pStyle w:val="1"/>
        <w:ind w:left="1320" w:firstLineChars="0" w:firstLine="0"/>
        <w:jc w:val="left"/>
        <w:rPr>
          <w:rFonts w:ascii="黑体" w:eastAsia="黑体" w:hAnsi="黑体"/>
          <w:sz w:val="32"/>
          <w:szCs w:val="32"/>
        </w:rPr>
      </w:pPr>
    </w:p>
    <w:p w:rsidR="00CE268A" w:rsidRDefault="00CE268A">
      <w:pPr>
        <w:pStyle w:val="1"/>
        <w:ind w:left="1320" w:firstLineChars="0" w:firstLine="0"/>
        <w:jc w:val="left"/>
        <w:rPr>
          <w:rFonts w:ascii="黑体" w:eastAsia="黑体" w:hAnsi="黑体"/>
          <w:sz w:val="32"/>
          <w:szCs w:val="32"/>
        </w:rPr>
      </w:pPr>
    </w:p>
    <w:p w:rsidR="00CE268A" w:rsidRDefault="0032548A">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lastRenderedPageBreak/>
        <w:t>三亚市天涯区司法局部门</w:t>
      </w:r>
      <w:r>
        <w:rPr>
          <w:rFonts w:ascii="黑体" w:eastAsia="黑体" w:hAnsi="黑体" w:hint="eastAsia"/>
          <w:sz w:val="32"/>
          <w:szCs w:val="32"/>
        </w:rPr>
        <w:t>概况</w:t>
      </w:r>
    </w:p>
    <w:p w:rsidR="00CE268A" w:rsidRDefault="00CE268A">
      <w:pPr>
        <w:jc w:val="left"/>
        <w:rPr>
          <w:rFonts w:ascii="仿宋_GB2312" w:eastAsia="仿宋_GB2312" w:hAnsi="仿宋_GB2312" w:cs="仿宋_GB2312"/>
          <w:sz w:val="32"/>
          <w:szCs w:val="32"/>
        </w:rPr>
      </w:pPr>
    </w:p>
    <w:p w:rsidR="00CE268A" w:rsidRDefault="0032548A">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CE268A" w:rsidRDefault="0032548A">
      <w:pPr>
        <w:pStyle w:val="1"/>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我单位的职能是根据《中共三亚市天涯区委办公室</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三亚市天涯区人民政府办公室关于印发</w:t>
      </w:r>
      <w:r>
        <w:rPr>
          <w:rFonts w:ascii="仿宋_GB2312" w:eastAsia="仿宋_GB2312" w:hAnsi="黑体" w:cs="仿宋_GB2312" w:hint="eastAsia"/>
          <w:sz w:val="32"/>
          <w:szCs w:val="32"/>
        </w:rPr>
        <w:t>&lt;</w:t>
      </w:r>
      <w:r>
        <w:rPr>
          <w:rFonts w:ascii="仿宋_GB2312" w:eastAsia="仿宋_GB2312" w:hAnsi="黑体" w:cs="仿宋_GB2312" w:hint="eastAsia"/>
          <w:sz w:val="32"/>
          <w:szCs w:val="32"/>
        </w:rPr>
        <w:t>三亚市天涯区司法局职能配置、内设机构和人员编制规定的通知</w:t>
      </w:r>
      <w:r>
        <w:rPr>
          <w:rFonts w:ascii="仿宋_GB2312" w:eastAsia="仿宋_GB2312" w:hAnsi="黑体" w:cs="仿宋_GB2312" w:hint="eastAsia"/>
          <w:sz w:val="32"/>
          <w:szCs w:val="32"/>
        </w:rPr>
        <w:t>&gt;</w:t>
      </w:r>
      <w:r>
        <w:rPr>
          <w:rFonts w:ascii="仿宋_GB2312" w:eastAsia="仿宋_GB2312" w:hAnsi="黑体" w:cs="仿宋_GB2312" w:hint="eastAsia"/>
          <w:sz w:val="32"/>
          <w:szCs w:val="32"/>
        </w:rPr>
        <w:t>》（天委办</w:t>
      </w:r>
      <w:bookmarkStart w:id="0" w:name="_GoBack"/>
      <w:bookmarkEnd w:id="0"/>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51</w:t>
      </w:r>
      <w:r>
        <w:rPr>
          <w:rFonts w:ascii="仿宋_GB2312" w:eastAsia="仿宋_GB2312" w:hAnsi="仿宋_GB2312" w:cs="仿宋_GB2312" w:hint="eastAsia"/>
          <w:sz w:val="32"/>
          <w:szCs w:val="32"/>
        </w:rPr>
        <w:t>号</w:t>
      </w:r>
      <w:r>
        <w:rPr>
          <w:rFonts w:ascii="仿宋_GB2312" w:eastAsia="仿宋_GB2312" w:hAnsi="黑体" w:cs="仿宋_GB2312" w:hint="eastAsia"/>
          <w:sz w:val="32"/>
          <w:szCs w:val="32"/>
        </w:rPr>
        <w:t>）明确的。</w:t>
      </w:r>
    </w:p>
    <w:p w:rsidR="00CE268A" w:rsidRDefault="0032548A">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CE268A" w:rsidRDefault="0032548A">
      <w:pPr>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纳入三亚市天涯区司法局</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年部门预算编制范围的二级预算单位包括：</w:t>
      </w:r>
    </w:p>
    <w:p w:rsidR="00CE268A" w:rsidRDefault="0032548A">
      <w:pPr>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三亚市天涯区法律援助中心</w:t>
      </w:r>
    </w:p>
    <w:p w:rsidR="00CE268A" w:rsidRDefault="0032548A">
      <w:pPr>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三亚市天涯区司法局</w:t>
      </w:r>
      <w:r>
        <w:rPr>
          <w:rFonts w:ascii="黑体" w:eastAsia="黑体" w:hAnsi="黑体" w:hint="eastAsia"/>
          <w:sz w:val="32"/>
          <w:szCs w:val="32"/>
        </w:rPr>
        <w:t>2020</w:t>
      </w:r>
      <w:r>
        <w:rPr>
          <w:rFonts w:ascii="黑体" w:eastAsia="黑体" w:hAnsi="黑体" w:hint="eastAsia"/>
          <w:sz w:val="32"/>
          <w:szCs w:val="32"/>
        </w:rPr>
        <w:t>年部门预算表</w:t>
      </w:r>
    </w:p>
    <w:p w:rsidR="00CE268A" w:rsidRDefault="00CE268A">
      <w:pPr>
        <w:ind w:left="800"/>
        <w:jc w:val="left"/>
        <w:rPr>
          <w:rFonts w:ascii="黑体" w:eastAsia="黑体" w:hAnsi="黑体"/>
          <w:sz w:val="32"/>
          <w:szCs w:val="32"/>
        </w:rPr>
      </w:pPr>
    </w:p>
    <w:p w:rsidR="00CE268A" w:rsidRDefault="0032548A">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CE268A" w:rsidRDefault="00CE268A">
      <w:pPr>
        <w:rPr>
          <w:rFonts w:ascii="黑体" w:eastAsia="黑体" w:hAnsi="黑体"/>
          <w:sz w:val="32"/>
          <w:szCs w:val="32"/>
        </w:rPr>
      </w:pPr>
    </w:p>
    <w:p w:rsidR="00CE268A" w:rsidRDefault="0032548A">
      <w:pPr>
        <w:jc w:val="center"/>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三亚市天涯区司法局</w:t>
      </w:r>
      <w:r>
        <w:rPr>
          <w:rFonts w:ascii="黑体" w:eastAsia="黑体" w:hAnsi="黑体" w:hint="eastAsia"/>
          <w:sz w:val="32"/>
          <w:szCs w:val="32"/>
        </w:rPr>
        <w:t>2020</w:t>
      </w:r>
      <w:r>
        <w:rPr>
          <w:rFonts w:ascii="黑体" w:eastAsia="黑体" w:hAnsi="黑体" w:hint="eastAsia"/>
          <w:sz w:val="32"/>
          <w:szCs w:val="32"/>
        </w:rPr>
        <w:t>年部门预算情况说明</w:t>
      </w:r>
    </w:p>
    <w:p w:rsidR="00CE268A" w:rsidRDefault="00CE268A">
      <w:pPr>
        <w:jc w:val="center"/>
        <w:rPr>
          <w:rFonts w:ascii="黑体" w:eastAsia="黑体" w:hAnsi="黑体"/>
          <w:sz w:val="32"/>
          <w:szCs w:val="32"/>
        </w:rPr>
      </w:pPr>
    </w:p>
    <w:p w:rsidR="00CE268A" w:rsidRDefault="0032548A">
      <w:pPr>
        <w:ind w:firstLineChars="200" w:firstLine="640"/>
        <w:jc w:val="left"/>
        <w:rPr>
          <w:rFonts w:ascii="黑体" w:eastAsia="黑体" w:hAnsi="黑体"/>
          <w:sz w:val="32"/>
          <w:szCs w:val="32"/>
        </w:rPr>
      </w:pPr>
      <w:r>
        <w:rPr>
          <w:rFonts w:ascii="黑体" w:eastAsia="黑体" w:hAnsi="黑体" w:hint="eastAsia"/>
          <w:sz w:val="32"/>
          <w:szCs w:val="32"/>
        </w:rPr>
        <w:t>一、关于</w:t>
      </w:r>
      <w:r>
        <w:rPr>
          <w:rFonts w:ascii="黑体" w:eastAsia="黑体" w:hAnsi="黑体" w:hint="eastAsia"/>
          <w:sz w:val="32"/>
          <w:szCs w:val="32"/>
        </w:rPr>
        <w:t>三亚市天涯区司法局部门</w:t>
      </w:r>
      <w:r>
        <w:rPr>
          <w:rFonts w:ascii="黑体" w:eastAsia="黑体" w:hAnsi="黑体" w:hint="eastAsia"/>
          <w:sz w:val="32"/>
          <w:szCs w:val="32"/>
        </w:rPr>
        <w:t>2020</w:t>
      </w:r>
      <w:r>
        <w:rPr>
          <w:rFonts w:ascii="黑体" w:eastAsia="黑体" w:hAnsi="黑体" w:hint="eastAsia"/>
          <w:sz w:val="32"/>
          <w:szCs w:val="32"/>
        </w:rPr>
        <w:t>年财政拨款收支预算情况的总体说明</w:t>
      </w:r>
    </w:p>
    <w:p w:rsidR="00CE268A" w:rsidRDefault="0032548A">
      <w:pPr>
        <w:ind w:firstLineChars="200" w:firstLine="640"/>
        <w:jc w:val="left"/>
        <w:rPr>
          <w:rFonts w:ascii="仿宋_GB2312" w:eastAsia="仿宋_GB2312" w:hAnsi="黑体"/>
          <w:sz w:val="32"/>
          <w:szCs w:val="32"/>
        </w:rPr>
      </w:pPr>
      <w:r>
        <w:rPr>
          <w:rFonts w:ascii="仿宋_GB2312" w:eastAsia="仿宋_GB2312" w:hAnsi="黑体" w:hint="eastAsia"/>
          <w:sz w:val="32"/>
          <w:szCs w:val="32"/>
        </w:rPr>
        <w:t>三亚市天涯区司法局部门</w:t>
      </w:r>
      <w:r>
        <w:rPr>
          <w:rFonts w:ascii="仿宋_GB2312" w:eastAsia="仿宋_GB2312" w:hAnsi="黑体" w:hint="eastAsia"/>
          <w:sz w:val="32"/>
          <w:szCs w:val="32"/>
        </w:rPr>
        <w:t>2020</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t>752.30</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752.30</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752.30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w:t>
      </w:r>
      <w:r>
        <w:rPr>
          <w:rFonts w:ascii="仿宋_GB2312" w:eastAsia="仿宋_GB2312" w:hAnsi="黑体" w:hint="eastAsia"/>
          <w:sz w:val="32"/>
          <w:szCs w:val="32"/>
        </w:rPr>
        <w:lastRenderedPageBreak/>
        <w:t>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752.30</w:t>
      </w:r>
      <w:r>
        <w:rPr>
          <w:rFonts w:ascii="仿宋_GB2312" w:eastAsia="仿宋_GB2312" w:hAnsi="黑体" w:hint="eastAsia"/>
          <w:sz w:val="32"/>
          <w:szCs w:val="32"/>
        </w:rPr>
        <w:t>万元，包括</w:t>
      </w:r>
      <w:r>
        <w:rPr>
          <w:rFonts w:ascii="仿宋_GB2312" w:eastAsia="仿宋_GB2312" w:hAnsi="黑体" w:hint="eastAsia"/>
          <w:sz w:val="32"/>
          <w:szCs w:val="32"/>
        </w:rPr>
        <w:t>公</w:t>
      </w:r>
      <w:r>
        <w:rPr>
          <w:rFonts w:ascii="仿宋_GB2312" w:eastAsia="仿宋_GB2312" w:hAnsi="仿宋_GB2312" w:cs="仿宋_GB2312" w:hint="eastAsia"/>
          <w:sz w:val="32"/>
          <w:szCs w:val="32"/>
        </w:rPr>
        <w:t>共安全支出</w:t>
      </w:r>
      <w:r>
        <w:rPr>
          <w:rFonts w:ascii="仿宋_GB2312" w:eastAsia="仿宋_GB2312" w:hAnsi="仿宋_GB2312" w:cs="仿宋_GB2312" w:hint="eastAsia"/>
          <w:sz w:val="32"/>
          <w:szCs w:val="32"/>
        </w:rPr>
        <w:t>680.25</w:t>
      </w:r>
      <w:r>
        <w:rPr>
          <w:rFonts w:ascii="仿宋_GB2312" w:eastAsia="仿宋_GB2312" w:hAnsi="仿宋_GB2312" w:cs="仿宋_GB2312" w:hint="eastAsia"/>
          <w:sz w:val="32"/>
          <w:szCs w:val="32"/>
        </w:rPr>
        <w:t>万元、社会保障和就业支出</w:t>
      </w:r>
      <w:r>
        <w:rPr>
          <w:rFonts w:ascii="仿宋_GB2312" w:eastAsia="仿宋_GB2312" w:hAnsi="仿宋_GB2312" w:cs="仿宋_GB2312" w:hint="eastAsia"/>
          <w:sz w:val="32"/>
          <w:szCs w:val="32"/>
        </w:rPr>
        <w:t>22.06</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卫生健康支出</w:t>
      </w:r>
      <w:r>
        <w:rPr>
          <w:rFonts w:ascii="仿宋_GB2312" w:eastAsia="仿宋_GB2312" w:hAnsi="仿宋_GB2312" w:cs="仿宋_GB2312" w:hint="eastAsia"/>
          <w:sz w:val="32"/>
          <w:szCs w:val="32"/>
        </w:rPr>
        <w:t>30.48</w:t>
      </w:r>
      <w:r>
        <w:rPr>
          <w:rFonts w:ascii="仿宋_GB2312" w:eastAsia="仿宋_GB2312" w:hAnsi="仿宋_GB2312" w:cs="仿宋_GB2312" w:hint="eastAsia"/>
          <w:sz w:val="32"/>
          <w:szCs w:val="32"/>
        </w:rPr>
        <w:t>万元、住房保障支出</w:t>
      </w:r>
      <w:r>
        <w:rPr>
          <w:rFonts w:ascii="仿宋_GB2312" w:eastAsia="仿宋_GB2312" w:hAnsi="仿宋_GB2312" w:cs="仿宋_GB2312" w:hint="eastAsia"/>
          <w:sz w:val="32"/>
          <w:szCs w:val="32"/>
        </w:rPr>
        <w:t>19.51</w:t>
      </w:r>
      <w:r>
        <w:rPr>
          <w:rFonts w:ascii="仿宋_GB2312" w:eastAsia="仿宋_GB2312" w:hAnsi="仿宋_GB2312" w:cs="仿宋_GB2312" w:hint="eastAsia"/>
          <w:sz w:val="32"/>
          <w:szCs w:val="32"/>
        </w:rPr>
        <w:t>万元，结转下年</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w:t>
      </w:r>
    </w:p>
    <w:p w:rsidR="00CE268A" w:rsidRDefault="0032548A">
      <w:pPr>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hint="eastAsia"/>
          <w:sz w:val="32"/>
          <w:szCs w:val="32"/>
        </w:rPr>
        <w:t>三亚市天涯区司法局部门</w:t>
      </w:r>
      <w:r>
        <w:rPr>
          <w:rFonts w:ascii="黑体" w:eastAsia="黑体" w:hAnsi="黑体" w:hint="eastAsia"/>
          <w:sz w:val="32"/>
          <w:szCs w:val="32"/>
        </w:rPr>
        <w:t>2020</w:t>
      </w:r>
      <w:r>
        <w:rPr>
          <w:rFonts w:ascii="黑体" w:eastAsia="黑体" w:hAnsi="黑体" w:hint="eastAsia"/>
          <w:sz w:val="32"/>
          <w:szCs w:val="32"/>
        </w:rPr>
        <w:t>年一般公共预算当年拨款情况说明</w:t>
      </w:r>
    </w:p>
    <w:p w:rsidR="00CE268A" w:rsidRDefault="0032548A">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CE268A" w:rsidRDefault="0032548A" w:rsidP="0032548A">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三亚市天涯区司法局</w:t>
      </w:r>
      <w:r>
        <w:rPr>
          <w:rFonts w:ascii="仿宋_GB2312" w:eastAsia="仿宋_GB2312" w:hAnsi="黑体" w:hint="eastAsia"/>
          <w:sz w:val="32"/>
          <w:szCs w:val="32"/>
        </w:rPr>
        <w:t>2020</w:t>
      </w:r>
      <w:r>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752.30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68.22</w:t>
      </w:r>
      <w:r>
        <w:rPr>
          <w:rFonts w:ascii="仿宋_GB2312" w:eastAsia="仿宋_GB2312" w:hAnsi="黑体" w:hint="eastAsia"/>
          <w:sz w:val="32"/>
          <w:szCs w:val="32"/>
        </w:rPr>
        <w:t>万元，主要</w:t>
      </w:r>
      <w:r>
        <w:rPr>
          <w:rFonts w:ascii="仿宋_GB2312" w:eastAsia="仿宋_GB2312" w:hAnsi="黑体" w:hint="eastAsia"/>
          <w:sz w:val="32"/>
          <w:szCs w:val="32"/>
        </w:rPr>
        <w:t>原因包括：一是因机构改革法制办并入我局，增加法制办工作经费；二是因工作需要，应上级部门相关要求建设专职人民调解员队伍，增加专职人民调解员队伍经费等。</w:t>
      </w:r>
    </w:p>
    <w:p w:rsidR="00CE268A" w:rsidRDefault="0032548A">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CE268A" w:rsidRDefault="0032548A">
      <w:pPr>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公共安全（类）支出</w:t>
      </w:r>
      <w:r>
        <w:rPr>
          <w:rFonts w:ascii="仿宋_GB2312" w:eastAsia="仿宋_GB2312" w:hAnsi="仿宋_GB2312" w:cs="仿宋_GB2312" w:hint="eastAsia"/>
          <w:sz w:val="32"/>
          <w:szCs w:val="32"/>
        </w:rPr>
        <w:t>680.25</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90.42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；社会保障和就业（类）支出</w:t>
      </w:r>
      <w:r>
        <w:rPr>
          <w:rFonts w:ascii="仿宋_GB2312" w:eastAsia="仿宋_GB2312" w:hAnsi="仿宋_GB2312" w:cs="仿宋_GB2312" w:hint="eastAsia"/>
          <w:sz w:val="32"/>
          <w:szCs w:val="32"/>
        </w:rPr>
        <w:t>22.06</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2.93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卫生健康</w:t>
      </w:r>
      <w:r>
        <w:rPr>
          <w:rFonts w:ascii="仿宋_GB2312" w:eastAsia="仿宋_GB2312" w:hAnsi="仿宋_GB2312" w:cs="仿宋_GB2312" w:hint="eastAsia"/>
          <w:sz w:val="32"/>
          <w:szCs w:val="32"/>
        </w:rPr>
        <w:t>（类）支出</w:t>
      </w:r>
      <w:r>
        <w:rPr>
          <w:rFonts w:ascii="仿宋_GB2312" w:eastAsia="仿宋_GB2312" w:hAnsi="仿宋_GB2312" w:cs="仿宋_GB2312" w:hint="eastAsia"/>
          <w:sz w:val="32"/>
          <w:szCs w:val="32"/>
        </w:rPr>
        <w:t>30.48</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4.05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；住房保障（类）支出</w:t>
      </w:r>
      <w:r>
        <w:rPr>
          <w:rFonts w:ascii="仿宋_GB2312" w:eastAsia="仿宋_GB2312" w:hAnsi="仿宋_GB2312" w:cs="仿宋_GB2312" w:hint="eastAsia"/>
          <w:sz w:val="32"/>
          <w:szCs w:val="32"/>
        </w:rPr>
        <w:t>19.51</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2.59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CE268A" w:rsidRDefault="0032548A">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CE268A" w:rsidRDefault="0032548A">
      <w:pPr>
        <w:ind w:firstLineChars="200" w:firstLine="640"/>
        <w:rPr>
          <w:rFonts w:ascii="仿宋_GB2312" w:eastAsia="仿宋_GB2312" w:hAnsi="仿宋_GB2312" w:cs="仿宋_GB2312"/>
          <w:sz w:val="32"/>
          <w:szCs w:val="32"/>
        </w:rPr>
      </w:pPr>
      <w:r>
        <w:rPr>
          <w:rFonts w:ascii="仿宋_GB2312" w:eastAsia="仿宋_GB2312" w:hAnsi="黑体" w:cs="仿宋_GB2312" w:hint="eastAsia"/>
          <w:sz w:val="32"/>
          <w:szCs w:val="32"/>
        </w:rPr>
        <w:t>1.</w:t>
      </w:r>
      <w:r>
        <w:rPr>
          <w:rFonts w:ascii="仿宋_GB2312" w:eastAsia="仿宋_GB2312" w:hAnsi="仿宋_GB2312" w:cs="仿宋_GB2312" w:hint="eastAsia"/>
          <w:sz w:val="32"/>
          <w:szCs w:val="32"/>
        </w:rPr>
        <w:t>公共安全支出</w:t>
      </w:r>
      <w:r>
        <w:rPr>
          <w:rFonts w:ascii="仿宋_GB2312" w:eastAsia="仿宋_GB2312" w:hAnsi="仿宋_GB2312" w:cs="仿宋_GB2312" w:hint="eastAsia"/>
          <w:sz w:val="32"/>
          <w:szCs w:val="32"/>
        </w:rPr>
        <w:t>（类）司法</w:t>
      </w:r>
      <w:r>
        <w:rPr>
          <w:rFonts w:ascii="仿宋_GB2312" w:eastAsia="仿宋_GB2312" w:hAnsi="仿宋_GB2312" w:cs="仿宋_GB2312" w:hint="eastAsia"/>
          <w:sz w:val="32"/>
          <w:szCs w:val="32"/>
        </w:rPr>
        <w:t>（款）行政运行（项）</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196.40</w:t>
      </w:r>
      <w:r>
        <w:rPr>
          <w:rFonts w:ascii="仿宋_GB2312" w:eastAsia="仿宋_GB2312" w:hAnsi="仿宋_GB2312" w:cs="仿宋_GB2312" w:hint="eastAsia"/>
          <w:sz w:val="32"/>
          <w:szCs w:val="32"/>
        </w:rPr>
        <w:t>万元，比上年预算数</w:t>
      </w:r>
      <w:r>
        <w:rPr>
          <w:rFonts w:ascii="仿宋_GB2312" w:eastAsia="仿宋_GB2312" w:hAnsi="仿宋_GB2312" w:cs="仿宋_GB2312" w:hint="eastAsia"/>
          <w:sz w:val="32"/>
          <w:szCs w:val="32"/>
        </w:rPr>
        <w:t>减少</w:t>
      </w:r>
      <w:r>
        <w:rPr>
          <w:rFonts w:ascii="仿宋_GB2312" w:eastAsia="仿宋_GB2312" w:hAnsi="仿宋_GB2312" w:cs="仿宋_GB2312" w:hint="eastAsia"/>
          <w:sz w:val="32"/>
          <w:szCs w:val="32"/>
        </w:rPr>
        <w:t>46.76</w:t>
      </w:r>
      <w:r>
        <w:rPr>
          <w:rFonts w:ascii="仿宋_GB2312" w:eastAsia="仿宋_GB2312" w:hAnsi="仿宋_GB2312" w:cs="仿宋_GB2312" w:hint="eastAsia"/>
          <w:sz w:val="32"/>
          <w:szCs w:val="32"/>
        </w:rPr>
        <w:t>万元，主要是</w:t>
      </w:r>
      <w:r>
        <w:rPr>
          <w:rFonts w:ascii="仿宋_GB2312" w:eastAsia="仿宋_GB2312" w:hAnsi="仿宋_GB2312" w:cs="仿宋_GB2312" w:hint="eastAsia"/>
          <w:color w:val="000000" w:themeColor="text1"/>
          <w:sz w:val="32"/>
          <w:szCs w:val="32"/>
        </w:rPr>
        <w:t>我局在编人员人数减少（调出</w:t>
      </w: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人，退休</w:t>
      </w: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人</w:t>
      </w:r>
      <w:r>
        <w:rPr>
          <w:rFonts w:ascii="仿宋_GB2312" w:eastAsia="仿宋_GB2312" w:hAnsi="仿宋_GB2312" w:cs="仿宋_GB2312" w:hint="eastAsia"/>
          <w:color w:val="000000" w:themeColor="text1"/>
          <w:sz w:val="32"/>
          <w:szCs w:val="32"/>
        </w:rPr>
        <w:t>），导致人员薪资总和减少。</w:t>
      </w:r>
    </w:p>
    <w:p w:rsidR="00CE268A" w:rsidRDefault="0032548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w:t>
      </w:r>
      <w:r>
        <w:rPr>
          <w:rFonts w:ascii="仿宋_GB2312" w:eastAsia="仿宋_GB2312" w:hAnsi="仿宋_GB2312" w:cs="仿宋_GB2312" w:hint="eastAsia"/>
          <w:sz w:val="32"/>
          <w:szCs w:val="32"/>
        </w:rPr>
        <w:t>公共安全支出</w:t>
      </w:r>
      <w:r>
        <w:rPr>
          <w:rFonts w:ascii="仿宋_GB2312" w:eastAsia="仿宋_GB2312" w:hAnsi="仿宋_GB2312" w:cs="仿宋_GB2312" w:hint="eastAsia"/>
          <w:sz w:val="32"/>
          <w:szCs w:val="32"/>
        </w:rPr>
        <w:t>（类）司法</w:t>
      </w:r>
      <w:r>
        <w:rPr>
          <w:rFonts w:ascii="仿宋_GB2312" w:eastAsia="仿宋_GB2312" w:hAnsi="仿宋_GB2312" w:cs="仿宋_GB2312" w:hint="eastAsia"/>
          <w:sz w:val="32"/>
          <w:szCs w:val="32"/>
        </w:rPr>
        <w:t>（款）一般行政管理事务（项）</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112.25</w:t>
      </w:r>
      <w:r>
        <w:rPr>
          <w:rFonts w:ascii="仿宋_GB2312" w:eastAsia="仿宋_GB2312" w:hAnsi="仿宋_GB2312" w:cs="仿宋_GB2312" w:hint="eastAsia"/>
          <w:sz w:val="32"/>
          <w:szCs w:val="32"/>
        </w:rPr>
        <w:t>万元，比上年预算数增加</w:t>
      </w:r>
      <w:r>
        <w:rPr>
          <w:rFonts w:ascii="仿宋_GB2312" w:eastAsia="仿宋_GB2312" w:hAnsi="仿宋_GB2312" w:cs="仿宋_GB2312" w:hint="eastAsia"/>
          <w:sz w:val="32"/>
          <w:szCs w:val="32"/>
        </w:rPr>
        <w:t>13.92</w:t>
      </w:r>
      <w:r>
        <w:rPr>
          <w:rFonts w:ascii="仿宋_GB2312" w:eastAsia="仿宋_GB2312" w:hAnsi="仿宋_GB2312" w:cs="仿宋_GB2312" w:hint="eastAsia"/>
          <w:sz w:val="32"/>
          <w:szCs w:val="32"/>
        </w:rPr>
        <w:t>万元，主要是</w:t>
      </w:r>
      <w:r>
        <w:rPr>
          <w:rFonts w:ascii="仿宋_GB2312" w:eastAsia="仿宋_GB2312" w:hAnsi="仿宋_GB2312" w:cs="仿宋_GB2312" w:hint="eastAsia"/>
          <w:sz w:val="32"/>
          <w:szCs w:val="32"/>
        </w:rPr>
        <w:t>聘用人员薪资调整及增加一名专职法律顾问，</w:t>
      </w:r>
      <w:r>
        <w:rPr>
          <w:rFonts w:ascii="仿宋_GB2312" w:eastAsia="仿宋_GB2312" w:hAnsi="仿宋_GB2312" w:cs="仿宋_GB2312" w:hint="eastAsia"/>
          <w:sz w:val="32"/>
          <w:szCs w:val="32"/>
        </w:rPr>
        <w:t>聘用人员队伍建设项目经费</w:t>
      </w:r>
      <w:r>
        <w:rPr>
          <w:rFonts w:ascii="仿宋_GB2312" w:eastAsia="仿宋_GB2312" w:hAnsi="仿宋_GB2312" w:cs="仿宋_GB2312" w:hint="eastAsia"/>
          <w:sz w:val="32"/>
          <w:szCs w:val="32"/>
        </w:rPr>
        <w:t>有所增加</w:t>
      </w:r>
      <w:r>
        <w:rPr>
          <w:rFonts w:ascii="仿宋_GB2312" w:eastAsia="仿宋_GB2312" w:hAnsi="仿宋_GB2312" w:cs="仿宋_GB2312" w:hint="eastAsia"/>
          <w:sz w:val="32"/>
          <w:szCs w:val="32"/>
        </w:rPr>
        <w:t>。</w:t>
      </w:r>
    </w:p>
    <w:p w:rsidR="00CE268A" w:rsidRDefault="0032548A">
      <w:pPr>
        <w:ind w:firstLineChars="200" w:firstLine="640"/>
        <w:rPr>
          <w:rFonts w:ascii="仿宋_GB2312" w:eastAsia="仿宋_GB2312" w:hAnsi="黑体"/>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公共安全（类）司法</w:t>
      </w:r>
      <w:r>
        <w:rPr>
          <w:rFonts w:ascii="仿宋_GB2312" w:eastAsia="仿宋_GB2312" w:hAnsi="仿宋_GB2312" w:cs="仿宋_GB2312" w:hint="eastAsia"/>
          <w:sz w:val="32"/>
          <w:szCs w:val="32"/>
        </w:rPr>
        <w:t>（款）基层司法业务（项）</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353</w:t>
      </w:r>
      <w:r>
        <w:rPr>
          <w:rFonts w:ascii="仿宋_GB2312" w:eastAsia="仿宋_GB2312" w:hAnsi="仿宋_GB2312" w:cs="仿宋_GB2312" w:hint="eastAsia"/>
          <w:sz w:val="32"/>
          <w:szCs w:val="32"/>
        </w:rPr>
        <w:t>万元，比上年预算数</w:t>
      </w:r>
      <w:r>
        <w:rPr>
          <w:rFonts w:ascii="仿宋_GB2312" w:eastAsia="仿宋_GB2312" w:hAnsi="仿宋_GB2312" w:cs="仿宋_GB2312" w:hint="eastAsia"/>
          <w:sz w:val="32"/>
          <w:szCs w:val="32"/>
        </w:rPr>
        <w:t>增加</w:t>
      </w:r>
      <w:r>
        <w:rPr>
          <w:rFonts w:ascii="仿宋_GB2312" w:eastAsia="仿宋_GB2312" w:hAnsi="仿宋_GB2312" w:cs="仿宋_GB2312" w:hint="eastAsia"/>
          <w:sz w:val="32"/>
          <w:szCs w:val="32"/>
        </w:rPr>
        <w:t>203</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主要原因：一</w:t>
      </w:r>
      <w:r>
        <w:rPr>
          <w:rFonts w:ascii="仿宋_GB2312" w:eastAsia="仿宋_GB2312" w:hAnsi="仿宋_GB2312" w:cs="仿宋_GB2312" w:hint="eastAsia"/>
          <w:sz w:val="32"/>
          <w:szCs w:val="32"/>
        </w:rPr>
        <w:t>是</w:t>
      </w:r>
      <w:r>
        <w:rPr>
          <w:rFonts w:ascii="仿宋_GB2312" w:eastAsia="仿宋_GB2312" w:hAnsi="黑体" w:hint="eastAsia"/>
          <w:sz w:val="32"/>
          <w:szCs w:val="32"/>
        </w:rPr>
        <w:t>因机构改革法制办并入我局，增加法制办工作经费；二是增加专职人民调解员队伍建设经费等；三是普法宣传、社区矫正、人民调解及基层法律服务等项目的预算合并为基层司法业务一个项目编制预算。</w:t>
      </w:r>
    </w:p>
    <w:p w:rsidR="00CE268A" w:rsidRDefault="0032548A">
      <w:pPr>
        <w:ind w:firstLineChars="200" w:firstLine="640"/>
        <w:rPr>
          <w:rFonts w:ascii="仿宋_GB2312" w:eastAsia="仿宋_GB2312" w:hAnsi="黑体" w:cs="仿宋_GB2312"/>
          <w:sz w:val="32"/>
          <w:szCs w:val="32"/>
        </w:rPr>
      </w:pPr>
      <w:r>
        <w:rPr>
          <w:rFonts w:ascii="仿宋_GB2312" w:eastAsia="仿宋_GB2312" w:hAnsi="黑体" w:hint="eastAsia"/>
          <w:sz w:val="32"/>
          <w:szCs w:val="32"/>
        </w:rPr>
        <w:t>4.</w:t>
      </w:r>
      <w:r>
        <w:rPr>
          <w:rFonts w:ascii="仿宋_GB2312" w:eastAsia="仿宋_GB2312" w:hAnsi="仿宋_GB2312" w:cs="仿宋_GB2312" w:hint="eastAsia"/>
          <w:sz w:val="32"/>
          <w:szCs w:val="32"/>
        </w:rPr>
        <w:t>公共安全（类）司法</w:t>
      </w:r>
      <w:r>
        <w:rPr>
          <w:rFonts w:ascii="仿宋_GB2312" w:eastAsia="仿宋_GB2312" w:hAnsi="仿宋_GB2312" w:cs="仿宋_GB2312" w:hint="eastAsia"/>
          <w:sz w:val="32"/>
          <w:szCs w:val="32"/>
        </w:rPr>
        <w:t>（款）法律援助（项）</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万元，比上年预算数</w:t>
      </w:r>
      <w:r>
        <w:rPr>
          <w:rFonts w:ascii="仿宋_GB2312" w:eastAsia="仿宋_GB2312" w:hAnsi="仿宋_GB2312" w:cs="仿宋_GB2312" w:hint="eastAsia"/>
          <w:sz w:val="32"/>
          <w:szCs w:val="32"/>
        </w:rPr>
        <w:t>减少</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万元，</w:t>
      </w:r>
      <w:r>
        <w:rPr>
          <w:rFonts w:ascii="仿宋_GB2312" w:eastAsia="仿宋_GB2312" w:hAnsi="黑体" w:cs="仿宋_GB2312" w:hint="eastAsia"/>
          <w:sz w:val="32"/>
          <w:szCs w:val="32"/>
        </w:rPr>
        <w:t>主</w:t>
      </w:r>
      <w:r>
        <w:rPr>
          <w:rFonts w:ascii="仿宋_GB2312" w:eastAsia="仿宋_GB2312" w:hAnsi="黑体" w:cs="仿宋_GB2312" w:hint="eastAsia"/>
          <w:sz w:val="32"/>
          <w:szCs w:val="32"/>
        </w:rPr>
        <w:t>要是财政统筹安排</w:t>
      </w:r>
      <w:r>
        <w:rPr>
          <w:rFonts w:ascii="仿宋_GB2312" w:eastAsia="仿宋_GB2312" w:hAnsi="黑体" w:cs="仿宋_GB2312" w:hint="eastAsia"/>
          <w:sz w:val="32"/>
          <w:szCs w:val="32"/>
        </w:rPr>
        <w:t>。</w:t>
      </w:r>
    </w:p>
    <w:p w:rsidR="00CE268A" w:rsidRDefault="0032548A">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5.</w:t>
      </w:r>
      <w:r>
        <w:rPr>
          <w:rFonts w:ascii="仿宋_GB2312" w:eastAsia="仿宋_GB2312" w:hAnsi="仿宋_GB2312" w:cs="仿宋_GB2312" w:hint="eastAsia"/>
          <w:sz w:val="32"/>
          <w:szCs w:val="32"/>
        </w:rPr>
        <w:t>公共安全（类）司法</w:t>
      </w:r>
      <w:r>
        <w:rPr>
          <w:rFonts w:ascii="仿宋_GB2312" w:eastAsia="仿宋_GB2312" w:hAnsi="仿宋_GB2312" w:cs="仿宋_GB2312" w:hint="eastAsia"/>
          <w:sz w:val="32"/>
          <w:szCs w:val="32"/>
        </w:rPr>
        <w:t>（款）</w:t>
      </w:r>
      <w:r>
        <w:rPr>
          <w:rFonts w:ascii="仿宋_GB2312" w:eastAsia="仿宋_GB2312" w:hAnsi="仿宋_GB2312" w:cs="仿宋_GB2312" w:hint="eastAsia"/>
          <w:sz w:val="32"/>
          <w:szCs w:val="32"/>
        </w:rPr>
        <w:t>事业运行</w:t>
      </w:r>
      <w:r>
        <w:rPr>
          <w:rFonts w:ascii="仿宋_GB2312" w:eastAsia="仿宋_GB2312" w:hAnsi="仿宋_GB2312" w:cs="仿宋_GB2312" w:hint="eastAsia"/>
          <w:sz w:val="32"/>
          <w:szCs w:val="32"/>
        </w:rPr>
        <w:t>（项）</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3.6</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，为新增项目</w:t>
      </w:r>
      <w:r>
        <w:rPr>
          <w:rFonts w:ascii="仿宋_GB2312" w:eastAsia="仿宋_GB2312" w:hAnsi="仿宋_GB2312" w:cs="仿宋_GB2312" w:hint="eastAsia"/>
          <w:sz w:val="32"/>
          <w:szCs w:val="32"/>
        </w:rPr>
        <w:t>。</w:t>
      </w:r>
    </w:p>
    <w:p w:rsidR="00CE268A" w:rsidRDefault="0032548A">
      <w:pPr>
        <w:ind w:firstLineChars="200" w:firstLine="640"/>
        <w:rPr>
          <w:rFonts w:ascii="仿宋_GB2312" w:eastAsia="仿宋_GB2312" w:hAnsi="宋体" w:cs="宋体"/>
          <w:color w:val="000000"/>
          <w:kern w:val="0"/>
          <w:sz w:val="32"/>
          <w:szCs w:val="30"/>
        </w:rPr>
      </w:pPr>
      <w:r>
        <w:rPr>
          <w:rFonts w:ascii="仿宋_GB2312" w:eastAsia="仿宋_GB2312" w:hAnsi="黑体" w:hint="eastAsia"/>
          <w:sz w:val="32"/>
          <w:szCs w:val="32"/>
        </w:rPr>
        <w:t>6.</w:t>
      </w:r>
      <w:r>
        <w:rPr>
          <w:rFonts w:ascii="仿宋_GB2312" w:eastAsia="仿宋_GB2312" w:hAnsi="仿宋_GB2312" w:cs="仿宋_GB2312" w:hint="eastAsia"/>
          <w:color w:val="000000"/>
          <w:kern w:val="0"/>
          <w:sz w:val="32"/>
          <w:szCs w:val="30"/>
        </w:rPr>
        <w:t>社会保障和就业支出</w:t>
      </w:r>
      <w:r>
        <w:rPr>
          <w:rFonts w:ascii="仿宋_GB2312" w:eastAsia="仿宋_GB2312" w:hAnsi="仿宋_GB2312" w:cs="仿宋_GB2312" w:hint="eastAsia"/>
          <w:color w:val="000000"/>
          <w:kern w:val="0"/>
          <w:sz w:val="32"/>
          <w:szCs w:val="30"/>
        </w:rPr>
        <w:t>（类）行政事业单位养老支出（款）机关事业单位基本养老保险缴费支出（项）</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22.06</w:t>
      </w:r>
      <w:r>
        <w:rPr>
          <w:rFonts w:ascii="仿宋_GB2312" w:eastAsia="仿宋_GB2312" w:hAnsi="仿宋_GB2312" w:cs="仿宋_GB2312" w:hint="eastAsia"/>
          <w:sz w:val="32"/>
          <w:szCs w:val="32"/>
        </w:rPr>
        <w:t>万元，比上年预算数</w:t>
      </w:r>
      <w:r>
        <w:rPr>
          <w:rFonts w:ascii="仿宋_GB2312" w:eastAsia="仿宋_GB2312" w:hAnsi="仿宋_GB2312" w:cs="仿宋_GB2312" w:hint="eastAsia"/>
          <w:sz w:val="32"/>
          <w:szCs w:val="32"/>
        </w:rPr>
        <w:t>减少</w:t>
      </w:r>
      <w:r>
        <w:rPr>
          <w:rFonts w:ascii="仿宋_GB2312" w:eastAsia="仿宋_GB2312" w:hAnsi="仿宋_GB2312" w:cs="仿宋_GB2312" w:hint="eastAsia"/>
          <w:sz w:val="32"/>
          <w:szCs w:val="32"/>
        </w:rPr>
        <w:t>12.94</w:t>
      </w:r>
      <w:r>
        <w:rPr>
          <w:rFonts w:ascii="仿宋_GB2312" w:eastAsia="仿宋_GB2312" w:hAnsi="仿宋_GB2312" w:cs="仿宋_GB2312" w:hint="eastAsia"/>
          <w:sz w:val="32"/>
          <w:szCs w:val="32"/>
        </w:rPr>
        <w:t>万元，</w:t>
      </w:r>
      <w:r>
        <w:rPr>
          <w:rFonts w:ascii="仿宋_GB2312" w:eastAsia="仿宋_GB2312" w:hAnsi="宋体" w:cs="宋体" w:hint="eastAsia"/>
          <w:color w:val="000000"/>
          <w:kern w:val="0"/>
          <w:sz w:val="32"/>
          <w:szCs w:val="30"/>
        </w:rPr>
        <w:t>主要是</w:t>
      </w:r>
      <w:r>
        <w:rPr>
          <w:rFonts w:ascii="仿宋_GB2312" w:eastAsia="仿宋_GB2312" w:hAnsi="宋体" w:cs="宋体" w:hint="eastAsia"/>
          <w:color w:val="000000"/>
          <w:kern w:val="0"/>
          <w:sz w:val="32"/>
          <w:szCs w:val="30"/>
        </w:rPr>
        <w:t>2</w:t>
      </w:r>
      <w:r>
        <w:rPr>
          <w:rFonts w:ascii="仿宋_GB2312" w:eastAsia="仿宋_GB2312" w:hAnsi="宋体" w:cs="宋体" w:hint="eastAsia"/>
          <w:color w:val="000000"/>
          <w:kern w:val="0"/>
          <w:sz w:val="32"/>
          <w:szCs w:val="30"/>
        </w:rPr>
        <w:t>名在编人员退休</w:t>
      </w:r>
      <w:r>
        <w:rPr>
          <w:rFonts w:ascii="仿宋_GB2312" w:eastAsia="仿宋_GB2312" w:hAnsi="宋体" w:cs="宋体" w:hint="eastAsia"/>
          <w:color w:val="000000"/>
          <w:kern w:val="0"/>
          <w:sz w:val="32"/>
          <w:szCs w:val="30"/>
        </w:rPr>
        <w:t>。</w:t>
      </w:r>
    </w:p>
    <w:p w:rsidR="00CE268A" w:rsidRDefault="0032548A">
      <w:pPr>
        <w:ind w:firstLineChars="200" w:firstLine="640"/>
        <w:rPr>
          <w:rFonts w:ascii="仿宋_GB2312" w:eastAsia="仿宋_GB2312" w:hAnsi="仿宋_GB2312" w:cs="仿宋_GB2312"/>
          <w:sz w:val="32"/>
          <w:szCs w:val="32"/>
        </w:rPr>
      </w:pPr>
      <w:r>
        <w:rPr>
          <w:rFonts w:ascii="仿宋_GB2312" w:eastAsia="仿宋_GB2312" w:hAnsi="宋体" w:cs="宋体" w:hint="eastAsia"/>
          <w:color w:val="000000"/>
          <w:kern w:val="0"/>
          <w:sz w:val="32"/>
          <w:szCs w:val="30"/>
        </w:rPr>
        <w:t>7.</w:t>
      </w:r>
      <w:r>
        <w:rPr>
          <w:rFonts w:ascii="仿宋_GB2312" w:eastAsia="仿宋_GB2312" w:hAnsi="仿宋_GB2312" w:cs="仿宋_GB2312" w:hint="eastAsia"/>
          <w:color w:val="000000"/>
          <w:kern w:val="0"/>
          <w:sz w:val="32"/>
          <w:szCs w:val="30"/>
        </w:rPr>
        <w:t>卫生健康支出</w:t>
      </w:r>
      <w:r>
        <w:rPr>
          <w:rFonts w:ascii="仿宋_GB2312" w:eastAsia="仿宋_GB2312" w:hAnsi="仿宋_GB2312" w:cs="仿宋_GB2312" w:hint="eastAsia"/>
          <w:color w:val="000000"/>
          <w:kern w:val="0"/>
          <w:sz w:val="32"/>
          <w:szCs w:val="30"/>
        </w:rPr>
        <w:t>（类）行政事业单位医疗（款）行政单位医疗（项）</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11.72</w:t>
      </w:r>
      <w:r>
        <w:rPr>
          <w:rFonts w:ascii="仿宋_GB2312" w:eastAsia="仿宋_GB2312" w:hAnsi="仿宋_GB2312" w:cs="仿宋_GB2312" w:hint="eastAsia"/>
          <w:sz w:val="32"/>
          <w:szCs w:val="32"/>
        </w:rPr>
        <w:t>万元，比上年预算数</w:t>
      </w:r>
      <w:r>
        <w:rPr>
          <w:rFonts w:ascii="仿宋_GB2312" w:eastAsia="仿宋_GB2312" w:hAnsi="仿宋_GB2312" w:cs="仿宋_GB2312" w:hint="eastAsia"/>
          <w:sz w:val="32"/>
          <w:szCs w:val="32"/>
        </w:rPr>
        <w:t>增加</w:t>
      </w:r>
      <w:r>
        <w:rPr>
          <w:rFonts w:ascii="仿宋_GB2312" w:eastAsia="仿宋_GB2312" w:hAnsi="仿宋_GB2312" w:cs="仿宋_GB2312" w:hint="eastAsia"/>
          <w:sz w:val="32"/>
          <w:szCs w:val="32"/>
        </w:rPr>
        <w:t>2.69</w:t>
      </w:r>
      <w:r>
        <w:rPr>
          <w:rFonts w:ascii="仿宋_GB2312" w:eastAsia="仿宋_GB2312" w:hAnsi="仿宋_GB2312" w:cs="仿宋_GB2312" w:hint="eastAsia"/>
          <w:sz w:val="32"/>
          <w:szCs w:val="32"/>
        </w:rPr>
        <w:t>万元，主要是人员变动及</w:t>
      </w:r>
      <w:r>
        <w:rPr>
          <w:rFonts w:ascii="仿宋_GB2312" w:eastAsia="仿宋_GB2312" w:hAnsi="仿宋_GB2312" w:cs="仿宋_GB2312" w:hint="eastAsia"/>
          <w:sz w:val="32"/>
          <w:szCs w:val="32"/>
        </w:rPr>
        <w:t>医疗、生育保险合并预算</w:t>
      </w:r>
      <w:r>
        <w:rPr>
          <w:rFonts w:ascii="仿宋_GB2312" w:eastAsia="仿宋_GB2312" w:hAnsi="仿宋_GB2312" w:cs="仿宋_GB2312" w:hint="eastAsia"/>
          <w:sz w:val="32"/>
          <w:szCs w:val="32"/>
        </w:rPr>
        <w:t>。</w:t>
      </w:r>
    </w:p>
    <w:p w:rsidR="00CE268A" w:rsidRDefault="0032548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000000"/>
          <w:kern w:val="0"/>
          <w:sz w:val="32"/>
          <w:szCs w:val="30"/>
        </w:rPr>
        <w:lastRenderedPageBreak/>
        <w:t>8.</w:t>
      </w:r>
      <w:r>
        <w:rPr>
          <w:rFonts w:ascii="仿宋_GB2312" w:eastAsia="仿宋_GB2312" w:hAnsi="仿宋_GB2312" w:cs="仿宋_GB2312" w:hint="eastAsia"/>
          <w:color w:val="000000"/>
          <w:kern w:val="0"/>
          <w:sz w:val="32"/>
          <w:szCs w:val="30"/>
        </w:rPr>
        <w:t>卫生健康</w:t>
      </w:r>
      <w:r>
        <w:rPr>
          <w:rFonts w:ascii="仿宋_GB2312" w:eastAsia="仿宋_GB2312" w:hAnsi="仿宋_GB2312" w:cs="仿宋_GB2312" w:hint="eastAsia"/>
          <w:color w:val="000000"/>
          <w:kern w:val="0"/>
          <w:sz w:val="32"/>
          <w:szCs w:val="30"/>
        </w:rPr>
        <w:t>支出（类）行政事业单位医疗（款）公务员医疗补助（项）</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18.76</w:t>
      </w:r>
      <w:r>
        <w:rPr>
          <w:rFonts w:ascii="仿宋_GB2312" w:eastAsia="仿宋_GB2312" w:hAnsi="仿宋_GB2312" w:cs="仿宋_GB2312" w:hint="eastAsia"/>
          <w:sz w:val="32"/>
          <w:szCs w:val="32"/>
        </w:rPr>
        <w:t>万元，比上年预算数</w:t>
      </w:r>
      <w:r>
        <w:rPr>
          <w:rFonts w:ascii="仿宋_GB2312" w:eastAsia="仿宋_GB2312" w:hAnsi="仿宋_GB2312" w:cs="仿宋_GB2312" w:hint="eastAsia"/>
          <w:sz w:val="32"/>
          <w:szCs w:val="32"/>
        </w:rPr>
        <w:t>减少</w:t>
      </w:r>
      <w:r>
        <w:rPr>
          <w:rFonts w:ascii="仿宋_GB2312" w:eastAsia="仿宋_GB2312" w:hAnsi="仿宋_GB2312" w:cs="仿宋_GB2312" w:hint="eastAsia"/>
          <w:sz w:val="32"/>
          <w:szCs w:val="32"/>
        </w:rPr>
        <w:t>6.34</w:t>
      </w:r>
      <w:r>
        <w:rPr>
          <w:rFonts w:ascii="仿宋_GB2312" w:eastAsia="仿宋_GB2312" w:hAnsi="仿宋_GB2312" w:cs="仿宋_GB2312" w:hint="eastAsia"/>
          <w:sz w:val="32"/>
          <w:szCs w:val="32"/>
        </w:rPr>
        <w:t>万元，主要是</w:t>
      </w:r>
      <w:r>
        <w:rPr>
          <w:rFonts w:ascii="仿宋_GB2312" w:eastAsia="仿宋_GB2312" w:hAnsi="宋体" w:cs="宋体" w:hint="eastAsia"/>
          <w:color w:val="000000"/>
          <w:kern w:val="0"/>
          <w:sz w:val="32"/>
          <w:szCs w:val="30"/>
        </w:rPr>
        <w:t>2</w:t>
      </w:r>
      <w:r>
        <w:rPr>
          <w:rFonts w:ascii="仿宋_GB2312" w:eastAsia="仿宋_GB2312" w:hAnsi="宋体" w:cs="宋体" w:hint="eastAsia"/>
          <w:color w:val="000000"/>
          <w:kern w:val="0"/>
          <w:sz w:val="32"/>
          <w:szCs w:val="30"/>
        </w:rPr>
        <w:t>名在编人员退休及</w:t>
      </w:r>
      <w:r>
        <w:rPr>
          <w:rFonts w:ascii="仿宋_GB2312" w:eastAsia="仿宋_GB2312" w:hAnsi="黑体" w:hint="eastAsia"/>
          <w:sz w:val="32"/>
          <w:szCs w:val="32"/>
        </w:rPr>
        <w:t>人员调资基数变动</w:t>
      </w:r>
      <w:r>
        <w:rPr>
          <w:rFonts w:ascii="仿宋_GB2312" w:eastAsia="仿宋_GB2312" w:hAnsi="仿宋_GB2312" w:cs="仿宋_GB2312" w:hint="eastAsia"/>
          <w:sz w:val="32"/>
          <w:szCs w:val="32"/>
        </w:rPr>
        <w:t>。</w:t>
      </w:r>
    </w:p>
    <w:p w:rsidR="00CE268A" w:rsidRDefault="0032548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住房保障支出（类）住房改革支出（款）住房公积金（项）</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19.51</w:t>
      </w:r>
      <w:r>
        <w:rPr>
          <w:rFonts w:ascii="仿宋_GB2312" w:eastAsia="仿宋_GB2312" w:hAnsi="仿宋_GB2312" w:cs="仿宋_GB2312" w:hint="eastAsia"/>
          <w:sz w:val="32"/>
          <w:szCs w:val="32"/>
        </w:rPr>
        <w:t>万元，比上年预算数</w:t>
      </w:r>
      <w:r>
        <w:rPr>
          <w:rFonts w:ascii="仿宋_GB2312" w:eastAsia="仿宋_GB2312" w:hAnsi="仿宋_GB2312" w:cs="仿宋_GB2312" w:hint="eastAsia"/>
          <w:sz w:val="32"/>
          <w:szCs w:val="32"/>
        </w:rPr>
        <w:t>减少</w:t>
      </w:r>
      <w:r>
        <w:rPr>
          <w:rFonts w:ascii="仿宋_GB2312" w:eastAsia="仿宋_GB2312" w:hAnsi="仿宋_GB2312" w:cs="仿宋_GB2312" w:hint="eastAsia"/>
          <w:sz w:val="32"/>
          <w:szCs w:val="32"/>
        </w:rPr>
        <w:t>11.95</w:t>
      </w:r>
      <w:r>
        <w:rPr>
          <w:rFonts w:ascii="仿宋_GB2312" w:eastAsia="仿宋_GB2312" w:hAnsi="仿宋_GB2312" w:cs="仿宋_GB2312" w:hint="eastAsia"/>
          <w:sz w:val="32"/>
          <w:szCs w:val="32"/>
        </w:rPr>
        <w:t>万元，</w:t>
      </w:r>
      <w:r>
        <w:rPr>
          <w:rFonts w:ascii="仿宋_GB2312" w:eastAsia="仿宋_GB2312" w:hAnsi="黑体" w:hint="eastAsia"/>
          <w:sz w:val="32"/>
          <w:szCs w:val="32"/>
        </w:rPr>
        <w:t>主要是</w:t>
      </w:r>
      <w:r>
        <w:rPr>
          <w:rFonts w:ascii="仿宋_GB2312" w:eastAsia="仿宋_GB2312" w:hAnsi="宋体" w:cs="宋体" w:hint="eastAsia"/>
          <w:color w:val="000000"/>
          <w:kern w:val="0"/>
          <w:sz w:val="32"/>
          <w:szCs w:val="30"/>
        </w:rPr>
        <w:t>2</w:t>
      </w:r>
      <w:r>
        <w:rPr>
          <w:rFonts w:ascii="仿宋_GB2312" w:eastAsia="仿宋_GB2312" w:hAnsi="宋体" w:cs="宋体" w:hint="eastAsia"/>
          <w:color w:val="000000"/>
          <w:kern w:val="0"/>
          <w:sz w:val="32"/>
          <w:szCs w:val="30"/>
        </w:rPr>
        <w:t>名在编人员退休及</w:t>
      </w:r>
      <w:r>
        <w:rPr>
          <w:rFonts w:ascii="仿宋_GB2312" w:eastAsia="仿宋_GB2312" w:hAnsi="黑体" w:hint="eastAsia"/>
          <w:sz w:val="32"/>
          <w:szCs w:val="32"/>
        </w:rPr>
        <w:t>人员调资基数变动。</w:t>
      </w:r>
    </w:p>
    <w:p w:rsidR="00CE268A" w:rsidRDefault="0032548A">
      <w:pPr>
        <w:ind w:firstLine="640"/>
        <w:rPr>
          <w:rFonts w:ascii="黑体" w:eastAsia="黑体" w:hAnsi="黑体"/>
          <w:sz w:val="32"/>
          <w:szCs w:val="32"/>
        </w:rPr>
      </w:pPr>
      <w:r>
        <w:rPr>
          <w:rFonts w:ascii="黑体" w:eastAsia="黑体" w:hAnsi="黑体" w:hint="eastAsia"/>
          <w:sz w:val="32"/>
          <w:szCs w:val="32"/>
        </w:rPr>
        <w:t>三、关于</w:t>
      </w:r>
      <w:r>
        <w:rPr>
          <w:rFonts w:ascii="黑体" w:eastAsia="黑体" w:hAnsi="黑体" w:hint="eastAsia"/>
          <w:sz w:val="32"/>
          <w:szCs w:val="32"/>
        </w:rPr>
        <w:t>三亚市天涯区司法局部门</w:t>
      </w:r>
      <w:r>
        <w:rPr>
          <w:rFonts w:ascii="黑体" w:eastAsia="黑体" w:hAnsi="黑体" w:hint="eastAsia"/>
          <w:sz w:val="32"/>
          <w:szCs w:val="32"/>
        </w:rPr>
        <w:t>2020</w:t>
      </w:r>
      <w:r>
        <w:rPr>
          <w:rFonts w:ascii="黑体" w:eastAsia="黑体" w:hAnsi="黑体" w:hint="eastAsia"/>
          <w:sz w:val="32"/>
          <w:szCs w:val="32"/>
        </w:rPr>
        <w:t>年一般公共预算基本支出情况说明</w:t>
      </w:r>
    </w:p>
    <w:p w:rsidR="00CE268A" w:rsidRDefault="0032548A">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三亚市天涯区司法局</w:t>
      </w:r>
      <w:r>
        <w:rPr>
          <w:rFonts w:ascii="仿宋_GB2312" w:eastAsia="仿宋_GB2312" w:hAnsi="黑体" w:hint="eastAsia"/>
          <w:sz w:val="32"/>
          <w:szCs w:val="32"/>
        </w:rPr>
        <w:t>2020</w:t>
      </w:r>
      <w:r>
        <w:rPr>
          <w:rFonts w:ascii="仿宋_GB2312" w:eastAsia="仿宋_GB2312" w:hAnsi="黑体" w:hint="eastAsia"/>
          <w:sz w:val="32"/>
          <w:szCs w:val="32"/>
        </w:rPr>
        <w:t>年一般公共预算基本支出为</w:t>
      </w:r>
      <w:r>
        <w:rPr>
          <w:rFonts w:ascii="仿宋_GB2312" w:eastAsia="仿宋_GB2312" w:hAnsi="黑体" w:cs="仿宋_GB2312" w:hint="eastAsia"/>
          <w:sz w:val="32"/>
          <w:szCs w:val="32"/>
        </w:rPr>
        <w:t>268.45</w:t>
      </w:r>
      <w:r>
        <w:rPr>
          <w:rFonts w:ascii="仿宋_GB2312" w:eastAsia="仿宋_GB2312" w:hAnsi="黑体" w:hint="eastAsia"/>
          <w:sz w:val="32"/>
          <w:szCs w:val="32"/>
        </w:rPr>
        <w:t>万元，其中：</w:t>
      </w:r>
    </w:p>
    <w:p w:rsidR="00CE268A" w:rsidRDefault="0032548A">
      <w:pPr>
        <w:ind w:firstLineChars="200" w:firstLine="640"/>
        <w:rPr>
          <w:rFonts w:ascii="仿宋_GB2312" w:eastAsia="仿宋_GB2312" w:hAnsi="仿宋_GB2312" w:cs="仿宋_GB2312"/>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244.49</w:t>
      </w:r>
      <w:r>
        <w:rPr>
          <w:rFonts w:ascii="仿宋_GB2312" w:eastAsia="仿宋_GB2312" w:hAnsi="黑体" w:hint="eastAsia"/>
          <w:sz w:val="32"/>
          <w:szCs w:val="32"/>
        </w:rPr>
        <w:t>万元，主要包括：</w:t>
      </w:r>
      <w:r>
        <w:rPr>
          <w:rFonts w:ascii="仿宋_GB2312" w:eastAsia="仿宋_GB2312" w:hAnsi="仿宋_GB2312" w:cs="仿宋_GB2312" w:hint="eastAsia"/>
          <w:sz w:val="32"/>
          <w:szCs w:val="32"/>
        </w:rPr>
        <w:t>基本工资、津贴补贴、</w:t>
      </w:r>
      <w:r>
        <w:rPr>
          <w:rFonts w:ascii="仿宋_GB2312" w:eastAsia="仿宋_GB2312" w:hAnsi="仿宋_GB2312" w:cs="仿宋_GB2312" w:hint="eastAsia"/>
          <w:sz w:val="32"/>
          <w:szCs w:val="32"/>
        </w:rPr>
        <w:t>奖金、绩效工资</w:t>
      </w:r>
      <w:r>
        <w:rPr>
          <w:rFonts w:ascii="仿宋_GB2312" w:eastAsia="仿宋_GB2312" w:hAnsi="仿宋_GB2312" w:cs="仿宋_GB2312" w:hint="eastAsia"/>
          <w:sz w:val="32"/>
          <w:szCs w:val="32"/>
        </w:rPr>
        <w:t>、机关事业单位基本养老保险缴费、</w:t>
      </w:r>
      <w:r>
        <w:rPr>
          <w:rFonts w:ascii="仿宋_GB2312" w:eastAsia="仿宋_GB2312" w:hAnsi="仿宋_GB2312" w:cs="仿宋_GB2312" w:hint="eastAsia"/>
          <w:sz w:val="32"/>
          <w:szCs w:val="32"/>
        </w:rPr>
        <w:t>城镇职工基本医疗保险缴费、公务员</w:t>
      </w:r>
      <w:r>
        <w:rPr>
          <w:rFonts w:ascii="仿宋_GB2312" w:eastAsia="仿宋_GB2312" w:hAnsi="仿宋_GB2312" w:cs="仿宋_GB2312" w:hint="eastAsia"/>
          <w:sz w:val="32"/>
          <w:szCs w:val="32"/>
        </w:rPr>
        <w:t>医疗</w:t>
      </w:r>
      <w:r>
        <w:rPr>
          <w:rFonts w:ascii="仿宋_GB2312" w:eastAsia="仿宋_GB2312" w:hAnsi="仿宋_GB2312" w:cs="仿宋_GB2312" w:hint="eastAsia"/>
          <w:sz w:val="32"/>
          <w:szCs w:val="32"/>
        </w:rPr>
        <w:t>补助缴</w:t>
      </w:r>
      <w:r>
        <w:rPr>
          <w:rFonts w:ascii="仿宋_GB2312" w:eastAsia="仿宋_GB2312" w:hAnsi="仿宋_GB2312" w:cs="仿宋_GB2312" w:hint="eastAsia"/>
          <w:sz w:val="32"/>
          <w:szCs w:val="32"/>
        </w:rPr>
        <w:t>费、其他社会保障缴费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住房公积金</w:t>
      </w:r>
      <w:r>
        <w:rPr>
          <w:rFonts w:ascii="仿宋_GB2312" w:eastAsia="仿宋_GB2312" w:hAnsi="仿宋_GB2312" w:cs="仿宋_GB2312" w:hint="eastAsia"/>
          <w:sz w:val="32"/>
          <w:szCs w:val="32"/>
        </w:rPr>
        <w:t>、医疗费。</w:t>
      </w:r>
    </w:p>
    <w:p w:rsidR="00CE268A" w:rsidRDefault="0032548A">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23.96</w:t>
      </w:r>
      <w:r>
        <w:rPr>
          <w:rFonts w:ascii="仿宋_GB2312" w:eastAsia="仿宋_GB2312" w:hAnsi="黑体" w:hint="eastAsia"/>
          <w:sz w:val="32"/>
          <w:szCs w:val="32"/>
        </w:rPr>
        <w:t>万元，主要包括：办公费、</w:t>
      </w:r>
      <w:r>
        <w:rPr>
          <w:rFonts w:ascii="仿宋_GB2312" w:eastAsia="仿宋_GB2312" w:hAnsi="黑体" w:hint="eastAsia"/>
          <w:sz w:val="32"/>
          <w:szCs w:val="32"/>
        </w:rPr>
        <w:t>邮电费</w:t>
      </w:r>
      <w:r>
        <w:rPr>
          <w:rFonts w:ascii="仿宋_GB2312" w:eastAsia="仿宋_GB2312" w:hAnsi="黑体" w:hint="eastAsia"/>
          <w:sz w:val="32"/>
          <w:szCs w:val="32"/>
        </w:rPr>
        <w:t>、</w:t>
      </w:r>
      <w:r>
        <w:rPr>
          <w:rFonts w:ascii="仿宋_GB2312" w:eastAsia="仿宋_GB2312" w:hAnsi="黑体" w:hint="eastAsia"/>
          <w:sz w:val="32"/>
          <w:szCs w:val="32"/>
        </w:rPr>
        <w:t>培训费</w:t>
      </w:r>
      <w:r>
        <w:rPr>
          <w:rFonts w:ascii="仿宋_GB2312" w:eastAsia="仿宋_GB2312" w:hAnsi="黑体" w:hint="eastAsia"/>
          <w:sz w:val="32"/>
          <w:szCs w:val="32"/>
        </w:rPr>
        <w:t>、</w:t>
      </w:r>
      <w:r>
        <w:rPr>
          <w:rFonts w:ascii="仿宋_GB2312" w:eastAsia="仿宋_GB2312" w:hAnsi="黑体" w:hint="eastAsia"/>
          <w:sz w:val="32"/>
          <w:szCs w:val="32"/>
        </w:rPr>
        <w:t>工会经费</w:t>
      </w:r>
      <w:r>
        <w:rPr>
          <w:rFonts w:ascii="仿宋_GB2312" w:eastAsia="仿宋_GB2312" w:hAnsi="黑体" w:hint="eastAsia"/>
          <w:sz w:val="32"/>
          <w:szCs w:val="32"/>
        </w:rPr>
        <w:t>、</w:t>
      </w:r>
      <w:r>
        <w:rPr>
          <w:rFonts w:ascii="仿宋_GB2312" w:eastAsia="仿宋_GB2312" w:hAnsi="黑体" w:hint="eastAsia"/>
          <w:sz w:val="32"/>
          <w:szCs w:val="32"/>
        </w:rPr>
        <w:t>公务用车运行维护费</w:t>
      </w:r>
      <w:r>
        <w:rPr>
          <w:rFonts w:ascii="仿宋_GB2312" w:eastAsia="仿宋_GB2312" w:hAnsi="黑体" w:hint="eastAsia"/>
          <w:sz w:val="32"/>
          <w:szCs w:val="32"/>
        </w:rPr>
        <w:t>、</w:t>
      </w:r>
      <w:r>
        <w:rPr>
          <w:rFonts w:ascii="仿宋_GB2312" w:eastAsia="仿宋_GB2312" w:hAnsi="黑体" w:hint="eastAsia"/>
          <w:sz w:val="32"/>
          <w:szCs w:val="32"/>
        </w:rPr>
        <w:t>其他交通费用</w:t>
      </w:r>
      <w:r>
        <w:rPr>
          <w:rFonts w:ascii="仿宋_GB2312" w:eastAsia="仿宋_GB2312" w:hAnsi="黑体" w:hint="eastAsia"/>
          <w:sz w:val="32"/>
          <w:szCs w:val="32"/>
        </w:rPr>
        <w:t>。</w:t>
      </w:r>
    </w:p>
    <w:p w:rsidR="00CE268A" w:rsidRDefault="0032548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cs="Times New Roman" w:hint="eastAsia"/>
          <w:sz w:val="32"/>
          <w:shd w:val="clear" w:color="auto" w:fill="FFFFFF"/>
        </w:rPr>
        <w:t>三亚市天涯区司法局部门</w:t>
      </w:r>
      <w:r>
        <w:rPr>
          <w:rFonts w:ascii="黑体" w:eastAsia="黑体" w:hAnsi="黑体" w:cs="Times New Roman" w:hint="eastAsia"/>
          <w:sz w:val="32"/>
          <w:shd w:val="clear" w:color="auto" w:fill="FFFFFF"/>
        </w:rPr>
        <w:t>2020</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CE268A" w:rsidRDefault="0032548A">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三亚市天涯区司法局</w:t>
      </w:r>
      <w:r>
        <w:rPr>
          <w:rFonts w:ascii="仿宋_GB2312" w:eastAsia="仿宋_GB2312" w:hAnsi="黑体" w:hint="eastAsia"/>
          <w:sz w:val="32"/>
          <w:szCs w:val="32"/>
        </w:rPr>
        <w:t>2020</w:t>
      </w:r>
      <w:r>
        <w:rPr>
          <w:rFonts w:ascii="仿宋_GB2312" w:eastAsia="仿宋_GB2312" w:hAnsi="黑体" w:hint="eastAsia"/>
          <w:sz w:val="32"/>
          <w:szCs w:val="32"/>
        </w:rPr>
        <w:t>年“三公”经费预算数为</w:t>
      </w:r>
      <w:r>
        <w:rPr>
          <w:rFonts w:ascii="仿宋_GB2312" w:eastAsia="仿宋_GB2312" w:hAnsi="黑体" w:cs="仿宋_GB2312" w:hint="eastAsia"/>
          <w:sz w:val="32"/>
          <w:szCs w:val="32"/>
        </w:rPr>
        <w:t>3.63</w:t>
      </w:r>
      <w:r>
        <w:rPr>
          <w:rFonts w:ascii="仿宋_GB2312" w:eastAsia="仿宋_GB2312" w:hAnsi="黑体" w:hint="eastAsia"/>
          <w:sz w:val="32"/>
          <w:szCs w:val="32"/>
        </w:rPr>
        <w:t>万元，其中：</w:t>
      </w:r>
    </w:p>
    <w:p w:rsidR="00CE268A" w:rsidRDefault="0032548A">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CE268A" w:rsidRDefault="0032548A">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lastRenderedPageBreak/>
        <w:t>公务用车购置及运行费</w:t>
      </w:r>
      <w:r>
        <w:rPr>
          <w:rFonts w:ascii="仿宋_GB2312" w:eastAsia="仿宋_GB2312" w:hAnsi="黑体" w:cs="仿宋_GB2312" w:hint="eastAsia"/>
          <w:sz w:val="32"/>
          <w:szCs w:val="32"/>
        </w:rPr>
        <w:t>3.63</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3.63</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，较</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年预算下降</w:t>
      </w:r>
      <w:r>
        <w:rPr>
          <w:rFonts w:ascii="仿宋_GB2312" w:eastAsia="仿宋_GB2312" w:hAnsi="黑体" w:cs="仿宋_GB2312" w:hint="eastAsia"/>
          <w:sz w:val="32"/>
          <w:szCs w:val="32"/>
        </w:rPr>
        <w:t>2.94</w:t>
      </w:r>
      <w:r>
        <w:rPr>
          <w:rFonts w:ascii="Times New Roman" w:eastAsia="仿宋_GB2312" w:hAnsi="Times New Roman" w:cs="Times New Roman"/>
          <w:sz w:val="32"/>
          <w:shd w:val="clear" w:color="auto" w:fill="FFFFFF"/>
        </w:rPr>
        <w:t>%</w:t>
      </w:r>
      <w:r>
        <w:rPr>
          <w:rFonts w:ascii="Times New Roman" w:eastAsia="仿宋_GB2312" w:hAnsi="Times New Roman" w:cs="Times New Roman"/>
          <w:sz w:val="32"/>
          <w:shd w:val="clear" w:color="auto" w:fill="FFFFFF"/>
        </w:rPr>
        <w:t>。</w:t>
      </w:r>
      <w:r>
        <w:rPr>
          <w:rFonts w:ascii="Times New Roman" w:eastAsia="仿宋_GB2312" w:hAnsi="Times New Roman" w:cs="Times New Roman"/>
          <w:sz w:val="32"/>
        </w:rPr>
        <w:t>下降的</w:t>
      </w:r>
      <w:r>
        <w:rPr>
          <w:rFonts w:ascii="Times New Roman" w:eastAsia="仿宋_GB2312" w:hAnsi="Times New Roman" w:cs="Times New Roman"/>
          <w:sz w:val="32"/>
          <w:shd w:val="clear" w:color="auto" w:fill="FFFFFF"/>
        </w:rPr>
        <w:t>主要原因</w:t>
      </w:r>
      <w:r>
        <w:rPr>
          <w:rFonts w:ascii="Times New Roman" w:eastAsia="仿宋_GB2312" w:hAnsi="Times New Roman" w:cs="Times New Roman" w:hint="eastAsia"/>
          <w:sz w:val="32"/>
          <w:shd w:val="clear" w:color="auto" w:fill="FFFFFF"/>
        </w:rPr>
        <w:t>是：应财政部要求，压减“三公”经费支出</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p>
    <w:p w:rsidR="00CE268A" w:rsidRDefault="0032548A">
      <w:pPr>
        <w:ind w:firstLine="630"/>
        <w:rPr>
          <w:rFonts w:ascii="Times New Roman" w:eastAsia="仿宋_GB2312" w:hAnsi="Times New Roman" w:cs="Times New Roman"/>
          <w:sz w:val="32"/>
          <w:shd w:val="clear" w:color="auto" w:fill="FFFFFF"/>
        </w:rPr>
      </w:pP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CE268A" w:rsidRDefault="0032548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cs="Times New Roman" w:hint="eastAsia"/>
          <w:sz w:val="32"/>
          <w:shd w:val="clear" w:color="auto" w:fill="FFFFFF"/>
        </w:rPr>
        <w:t>三亚市天涯区司法局部门</w:t>
      </w:r>
      <w:r>
        <w:rPr>
          <w:rFonts w:ascii="黑体" w:eastAsia="黑体" w:hAnsi="黑体" w:cs="Times New Roman" w:hint="eastAsia"/>
          <w:sz w:val="32"/>
          <w:shd w:val="clear" w:color="auto" w:fill="FFFFFF"/>
        </w:rPr>
        <w:t>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CE268A" w:rsidRDefault="0032548A">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CE268A" w:rsidRDefault="0032548A">
      <w:pPr>
        <w:ind w:firstLineChars="200" w:firstLine="640"/>
        <w:jc w:val="left"/>
        <w:rPr>
          <w:rFonts w:ascii="仿宋_GB2312" w:eastAsia="仿宋_GB2312" w:hAnsi="黑体"/>
          <w:sz w:val="32"/>
          <w:szCs w:val="32"/>
        </w:rPr>
      </w:pPr>
      <w:r>
        <w:rPr>
          <w:rFonts w:ascii="楷体" w:eastAsia="楷体" w:hAnsi="楷体" w:hint="eastAsia"/>
          <w:sz w:val="32"/>
          <w:szCs w:val="32"/>
        </w:rPr>
        <w:t>无预算安排</w:t>
      </w:r>
      <w:r>
        <w:rPr>
          <w:rFonts w:ascii="仿宋_GB2312" w:eastAsia="仿宋_GB2312" w:hAnsi="黑体" w:hint="eastAsia"/>
          <w:sz w:val="32"/>
          <w:szCs w:val="32"/>
        </w:rPr>
        <w:t>。</w:t>
      </w:r>
    </w:p>
    <w:p w:rsidR="00CE268A" w:rsidRDefault="0032548A">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CE268A" w:rsidRDefault="0032548A">
      <w:pPr>
        <w:ind w:firstLineChars="200" w:firstLine="640"/>
        <w:jc w:val="left"/>
        <w:rPr>
          <w:rFonts w:ascii="仿宋_GB2312" w:eastAsia="仿宋_GB2312" w:hAnsi="黑体"/>
          <w:sz w:val="32"/>
          <w:szCs w:val="32"/>
        </w:rPr>
      </w:pPr>
      <w:r>
        <w:rPr>
          <w:rFonts w:ascii="楷体" w:eastAsia="楷体" w:hAnsi="楷体" w:hint="eastAsia"/>
          <w:sz w:val="32"/>
          <w:szCs w:val="32"/>
        </w:rPr>
        <w:t>无预算安排</w:t>
      </w:r>
      <w:r>
        <w:rPr>
          <w:rFonts w:ascii="仿宋_GB2312" w:eastAsia="仿宋_GB2312" w:hAnsi="黑体" w:hint="eastAsia"/>
          <w:sz w:val="32"/>
          <w:szCs w:val="32"/>
        </w:rPr>
        <w:t>。</w:t>
      </w:r>
    </w:p>
    <w:p w:rsidR="00CE268A" w:rsidRDefault="0032548A">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CE268A" w:rsidRDefault="0032548A">
      <w:pPr>
        <w:ind w:firstLineChars="200" w:firstLine="640"/>
        <w:jc w:val="left"/>
        <w:rPr>
          <w:rFonts w:ascii="仿宋_GB2312" w:eastAsia="仿宋_GB2312" w:hAnsi="黑体"/>
          <w:sz w:val="32"/>
          <w:szCs w:val="32"/>
        </w:rPr>
      </w:pPr>
      <w:r>
        <w:rPr>
          <w:rFonts w:ascii="楷体" w:eastAsia="楷体" w:hAnsi="楷体" w:hint="eastAsia"/>
          <w:sz w:val="32"/>
          <w:szCs w:val="32"/>
        </w:rPr>
        <w:t>无预算安排</w:t>
      </w:r>
      <w:r>
        <w:rPr>
          <w:rFonts w:ascii="仿宋_GB2312" w:eastAsia="仿宋_GB2312" w:hAnsi="黑体" w:hint="eastAsia"/>
          <w:sz w:val="32"/>
          <w:szCs w:val="32"/>
        </w:rPr>
        <w:t>。</w:t>
      </w:r>
    </w:p>
    <w:p w:rsidR="00CE268A" w:rsidRDefault="0032548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cs="Times New Roman" w:hint="eastAsia"/>
          <w:sz w:val="32"/>
          <w:shd w:val="clear" w:color="auto" w:fill="FFFFFF"/>
        </w:rPr>
        <w:t>三亚市天涯区司法局部门</w:t>
      </w:r>
      <w:r>
        <w:rPr>
          <w:rFonts w:ascii="黑体" w:eastAsia="黑体" w:hAnsi="黑体" w:cs="Times New Roman" w:hint="eastAsia"/>
          <w:sz w:val="32"/>
          <w:shd w:val="clear" w:color="auto" w:fill="FFFFFF"/>
        </w:rPr>
        <w:t>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CE268A" w:rsidRDefault="0032548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按照综合预算原则，天涯区司法局所有收入和支出均纳入部门预算管理。收入包括：</w:t>
      </w:r>
      <w:r>
        <w:rPr>
          <w:rFonts w:ascii="仿宋_GB2312" w:eastAsia="仿宋_GB2312" w:hAnsi="仿宋_GB2312" w:cs="仿宋_GB2312" w:hint="eastAsia"/>
          <w:sz w:val="32"/>
          <w:szCs w:val="32"/>
        </w:rPr>
        <w:t>一般公共预算收入</w:t>
      </w:r>
      <w:r>
        <w:rPr>
          <w:rFonts w:ascii="仿宋_GB2312" w:eastAsia="仿宋_GB2312" w:hAnsi="仿宋_GB2312" w:cs="仿宋_GB2312" w:hint="eastAsia"/>
          <w:sz w:val="32"/>
          <w:szCs w:val="32"/>
        </w:rPr>
        <w:t>；支出包括：</w:t>
      </w:r>
      <w:r>
        <w:rPr>
          <w:rFonts w:ascii="仿宋_GB2312" w:eastAsia="仿宋_GB2312" w:hAnsi="仿宋_GB2312" w:cs="仿宋_GB2312" w:hint="eastAsia"/>
          <w:sz w:val="32"/>
          <w:szCs w:val="32"/>
        </w:rPr>
        <w:t>公共安全支出</w:t>
      </w:r>
      <w:r>
        <w:rPr>
          <w:rFonts w:ascii="仿宋_GB2312" w:eastAsia="仿宋_GB2312" w:hAnsi="仿宋_GB2312" w:cs="仿宋_GB2312" w:hint="eastAsia"/>
          <w:sz w:val="32"/>
          <w:szCs w:val="32"/>
        </w:rPr>
        <w:t>、社会保障和就业支出、</w:t>
      </w:r>
      <w:r>
        <w:rPr>
          <w:rFonts w:ascii="仿宋_GB2312" w:eastAsia="仿宋_GB2312" w:hAnsi="仿宋_GB2312" w:cs="仿宋_GB2312" w:hint="eastAsia"/>
          <w:sz w:val="32"/>
          <w:szCs w:val="32"/>
        </w:rPr>
        <w:t>卫生健康</w:t>
      </w:r>
      <w:r>
        <w:rPr>
          <w:rFonts w:ascii="仿宋_GB2312" w:eastAsia="仿宋_GB2312" w:hAnsi="仿宋_GB2312" w:cs="仿宋_GB2312" w:hint="eastAsia"/>
          <w:sz w:val="32"/>
          <w:szCs w:val="32"/>
        </w:rPr>
        <w:t>支出、住房保障支出等。天涯区司法局</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年收支总预算</w:t>
      </w:r>
      <w:r>
        <w:rPr>
          <w:rFonts w:ascii="仿宋_GB2312" w:eastAsia="仿宋_GB2312" w:hAnsi="仿宋_GB2312" w:cs="仿宋_GB2312" w:hint="eastAsia"/>
          <w:sz w:val="32"/>
          <w:szCs w:val="32"/>
        </w:rPr>
        <w:t>752.30</w:t>
      </w:r>
      <w:r>
        <w:rPr>
          <w:rFonts w:ascii="仿宋_GB2312" w:eastAsia="仿宋_GB2312" w:hAnsi="仿宋_GB2312" w:cs="仿宋_GB2312" w:hint="eastAsia"/>
          <w:sz w:val="32"/>
          <w:szCs w:val="32"/>
        </w:rPr>
        <w:t>万元。</w:t>
      </w:r>
    </w:p>
    <w:p w:rsidR="00CE268A" w:rsidRDefault="0032548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cs="Times New Roman" w:hint="eastAsia"/>
          <w:sz w:val="32"/>
          <w:shd w:val="clear" w:color="auto" w:fill="FFFFFF"/>
        </w:rPr>
        <w:t>三亚市天涯区司法局部门</w:t>
      </w:r>
      <w:r>
        <w:rPr>
          <w:rFonts w:ascii="黑体" w:eastAsia="黑体" w:hAnsi="黑体" w:cs="Times New Roman" w:hint="eastAsia"/>
          <w:sz w:val="32"/>
          <w:shd w:val="clear" w:color="auto" w:fill="FFFFFF"/>
        </w:rPr>
        <w:t>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CE268A" w:rsidRDefault="0032548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天涯区司法局</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年收入预算</w:t>
      </w:r>
      <w:r>
        <w:rPr>
          <w:rFonts w:ascii="仿宋_GB2312" w:eastAsia="仿宋_GB2312" w:hAnsi="仿宋_GB2312" w:cs="仿宋_GB2312" w:hint="eastAsia"/>
          <w:sz w:val="32"/>
          <w:szCs w:val="32"/>
        </w:rPr>
        <w:t>752.30</w:t>
      </w:r>
      <w:r>
        <w:rPr>
          <w:rFonts w:ascii="仿宋_GB2312" w:eastAsia="仿宋_GB2312" w:hAnsi="仿宋_GB2312" w:cs="仿宋_GB2312" w:hint="eastAsia"/>
          <w:sz w:val="32"/>
          <w:szCs w:val="32"/>
        </w:rPr>
        <w:t>万元，其中：上</w:t>
      </w:r>
      <w:r>
        <w:rPr>
          <w:rFonts w:ascii="仿宋_GB2312" w:eastAsia="仿宋_GB2312" w:hAnsi="仿宋_GB2312" w:cs="仿宋_GB2312" w:hint="eastAsia"/>
          <w:sz w:val="32"/>
          <w:szCs w:val="32"/>
        </w:rPr>
        <w:lastRenderedPageBreak/>
        <w:t>年结转</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；一般预算</w:t>
      </w:r>
      <w:r>
        <w:rPr>
          <w:rFonts w:ascii="仿宋_GB2312" w:eastAsia="仿宋_GB2312" w:hAnsi="仿宋_GB2312" w:cs="仿宋_GB2312" w:hint="eastAsia"/>
          <w:sz w:val="32"/>
          <w:szCs w:val="32"/>
        </w:rPr>
        <w:t>收入</w:t>
      </w:r>
      <w:r>
        <w:rPr>
          <w:rFonts w:ascii="仿宋_GB2312" w:eastAsia="仿宋_GB2312" w:hAnsi="仿宋_GB2312" w:cs="仿宋_GB2312" w:hint="eastAsia"/>
          <w:sz w:val="32"/>
          <w:szCs w:val="32"/>
        </w:rPr>
        <w:t>752.30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；政府性基金收入</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；专项收入</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w:t>
      </w:r>
    </w:p>
    <w:p w:rsidR="00CE268A" w:rsidRDefault="0032548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cs="Times New Roman" w:hint="eastAsia"/>
          <w:sz w:val="32"/>
          <w:shd w:val="clear" w:color="auto" w:fill="FFFFFF"/>
        </w:rPr>
        <w:t>三亚市天涯区司法局部门</w:t>
      </w:r>
      <w:r>
        <w:rPr>
          <w:rFonts w:ascii="黑体" w:eastAsia="黑体" w:hAnsi="黑体" w:cs="Times New Roman" w:hint="eastAsia"/>
          <w:sz w:val="32"/>
          <w:shd w:val="clear" w:color="auto" w:fill="FFFFFF"/>
        </w:rPr>
        <w:t>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CE268A" w:rsidRDefault="0032548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天涯区司法局</w:t>
      </w:r>
      <w:r>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年支出预算</w:t>
      </w:r>
      <w:r>
        <w:rPr>
          <w:rFonts w:ascii="仿宋_GB2312" w:eastAsia="仿宋_GB2312" w:hAnsi="仿宋_GB2312" w:cs="仿宋_GB2312" w:hint="eastAsia"/>
          <w:sz w:val="32"/>
          <w:szCs w:val="32"/>
        </w:rPr>
        <w:t>752.30</w:t>
      </w:r>
      <w:r>
        <w:rPr>
          <w:rFonts w:ascii="仿宋_GB2312" w:eastAsia="仿宋_GB2312" w:hAnsi="仿宋_GB2312" w:cs="仿宋_GB2312" w:hint="eastAsia"/>
          <w:sz w:val="32"/>
          <w:szCs w:val="32"/>
        </w:rPr>
        <w:t>万元，其中：基本支出</w:t>
      </w:r>
      <w:r>
        <w:rPr>
          <w:rFonts w:ascii="仿宋_GB2312" w:eastAsia="仿宋_GB2312" w:hAnsi="仿宋_GB2312" w:cs="仿宋_GB2312" w:hint="eastAsia"/>
          <w:sz w:val="32"/>
          <w:szCs w:val="32"/>
        </w:rPr>
        <w:t>268.45</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35.68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；项目支出</w:t>
      </w:r>
      <w:r>
        <w:rPr>
          <w:rFonts w:ascii="仿宋_GB2312" w:eastAsia="仿宋_GB2312" w:hAnsi="仿宋_GB2312" w:cs="仿宋_GB2312" w:hint="eastAsia"/>
          <w:sz w:val="32"/>
          <w:szCs w:val="32"/>
        </w:rPr>
        <w:t>483.85</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64.32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CE268A" w:rsidRDefault="0032548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CE268A" w:rsidRDefault="0032548A">
      <w:pPr>
        <w:ind w:firstLineChars="200" w:firstLine="640"/>
        <w:rPr>
          <w:rFonts w:ascii="楷体" w:eastAsia="楷体" w:hAnsi="楷体"/>
          <w:sz w:val="32"/>
          <w:szCs w:val="32"/>
        </w:rPr>
      </w:pPr>
      <w:r>
        <w:rPr>
          <w:rFonts w:ascii="楷体" w:eastAsia="楷体" w:hAnsi="楷体" w:hint="eastAsia"/>
          <w:sz w:val="32"/>
          <w:szCs w:val="32"/>
        </w:rPr>
        <w:t>（一）机关运行经费</w:t>
      </w:r>
    </w:p>
    <w:p w:rsidR="00CE268A" w:rsidRDefault="0032548A">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天涯区司法局部门</w:t>
      </w:r>
      <w:r>
        <w:rPr>
          <w:rFonts w:ascii="仿宋_GB2312" w:eastAsia="仿宋_GB2312" w:hAnsi="黑体" w:cs="仿宋_GB2312" w:hint="eastAsia"/>
          <w:sz w:val="32"/>
          <w:szCs w:val="32"/>
        </w:rPr>
        <w:t>本级、</w:t>
      </w:r>
      <w:r>
        <w:rPr>
          <w:rFonts w:ascii="仿宋_GB2312" w:eastAsia="仿宋_GB2312" w:hAnsi="黑体" w:cs="仿宋_GB2312" w:hint="eastAsia"/>
          <w:sz w:val="32"/>
          <w:szCs w:val="32"/>
        </w:rPr>
        <w:t>天涯区法律援助中心</w:t>
      </w:r>
      <w:r>
        <w:rPr>
          <w:rFonts w:ascii="仿宋_GB2312" w:eastAsia="仿宋_GB2312" w:hAnsi="黑体" w:cs="仿宋_GB2312" w:hint="eastAsia"/>
          <w:sz w:val="32"/>
          <w:szCs w:val="32"/>
        </w:rPr>
        <w:t>等的机关运行经费预算268.45</w:t>
      </w:r>
      <w:r>
        <w:rPr>
          <w:rFonts w:ascii="仿宋_GB2312" w:eastAsia="仿宋_GB2312" w:hAnsi="黑体" w:hint="eastAsia"/>
          <w:sz w:val="32"/>
          <w:szCs w:val="32"/>
        </w:rPr>
        <w:t>万元。</w:t>
      </w:r>
    </w:p>
    <w:p w:rsidR="00CE268A" w:rsidRDefault="0032548A">
      <w:pPr>
        <w:ind w:firstLineChars="200" w:firstLine="640"/>
        <w:rPr>
          <w:rFonts w:ascii="楷体" w:eastAsia="楷体" w:hAnsi="楷体"/>
          <w:sz w:val="32"/>
          <w:szCs w:val="32"/>
        </w:rPr>
      </w:pPr>
      <w:r>
        <w:rPr>
          <w:rFonts w:ascii="楷体" w:eastAsia="楷体" w:hAnsi="楷体" w:hint="eastAsia"/>
          <w:sz w:val="32"/>
          <w:szCs w:val="32"/>
        </w:rPr>
        <w:t>（二）政府采购情况</w:t>
      </w:r>
    </w:p>
    <w:p w:rsidR="00CE268A" w:rsidRDefault="0032548A">
      <w:pPr>
        <w:ind w:firstLine="640"/>
        <w:rPr>
          <w:rFonts w:ascii="仿宋_GB2312" w:eastAsia="仿宋_GB2312" w:hAnsi="黑体"/>
          <w:sz w:val="32"/>
          <w:szCs w:val="32"/>
        </w:rPr>
      </w:pP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年天涯区司法局本级及下属各预算单位政府采购预算总额</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万元，其中：政府采购货物预算</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万元，政府采购工程预算</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万元，政府采购服务预算</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w:t>
      </w:r>
      <w:r>
        <w:rPr>
          <w:rFonts w:ascii="仿宋_GB2312" w:eastAsia="仿宋_GB2312" w:hAnsi="黑体" w:hint="eastAsia"/>
          <w:sz w:val="32"/>
          <w:szCs w:val="32"/>
        </w:rPr>
        <w:t>。</w:t>
      </w:r>
    </w:p>
    <w:p w:rsidR="00CE268A" w:rsidRDefault="0032548A">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CE268A" w:rsidRDefault="0032548A">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2019</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r>
        <w:rPr>
          <w:rFonts w:ascii="仿宋_GB2312" w:eastAsia="仿宋_GB2312" w:hAnsi="黑体" w:cs="仿宋_GB2312" w:hint="eastAsia"/>
          <w:sz w:val="32"/>
          <w:szCs w:val="32"/>
        </w:rPr>
        <w:t>三亚市天涯区司法局</w:t>
      </w:r>
      <w:r>
        <w:rPr>
          <w:rFonts w:ascii="仿宋_GB2312" w:eastAsia="仿宋_GB2312" w:hAnsi="黑体" w:cs="仿宋_GB2312" w:hint="eastAsia"/>
          <w:sz w:val="32"/>
          <w:szCs w:val="32"/>
        </w:rPr>
        <w:t>本级及下属各预算单位共有车辆</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仿宋_GB2312" w:eastAsia="仿宋_GB2312" w:hAnsi="黑体" w:cs="仿宋_GB2312" w:hint="eastAsia"/>
          <w:sz w:val="32"/>
          <w:szCs w:val="32"/>
        </w:rPr>
        <w:t>一般公务</w:t>
      </w:r>
      <w:r>
        <w:rPr>
          <w:rFonts w:ascii="仿宋_GB2312" w:eastAsia="仿宋_GB2312" w:hAnsi="黑体" w:cs="仿宋_GB2312" w:hint="eastAsia"/>
          <w:sz w:val="32"/>
          <w:szCs w:val="32"/>
        </w:rPr>
        <w:t>用车</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CE268A" w:rsidRDefault="0032548A">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CE268A" w:rsidRDefault="0032548A">
      <w:pPr>
        <w:ind w:firstLineChars="200" w:firstLine="640"/>
        <w:rPr>
          <w:rFonts w:ascii="仿宋_GB2312" w:eastAsia="仿宋_GB2312" w:hAnsi="黑体" w:hint="eastAsia"/>
          <w:color w:val="000000" w:themeColor="text1"/>
          <w:sz w:val="32"/>
          <w:szCs w:val="32"/>
        </w:rPr>
      </w:pPr>
      <w:r>
        <w:rPr>
          <w:rFonts w:ascii="仿宋_GB2312" w:eastAsia="仿宋_GB2312" w:hAnsi="黑体" w:hint="eastAsia"/>
          <w:color w:val="000000" w:themeColor="text1"/>
          <w:sz w:val="32"/>
          <w:szCs w:val="32"/>
        </w:rPr>
        <w:lastRenderedPageBreak/>
        <w:t>天涯区</w:t>
      </w:r>
      <w:r>
        <w:rPr>
          <w:rFonts w:ascii="仿宋_GB2312" w:eastAsia="仿宋_GB2312" w:hAnsi="黑体" w:hint="eastAsia"/>
          <w:color w:val="000000" w:themeColor="text1"/>
          <w:sz w:val="32"/>
          <w:szCs w:val="32"/>
        </w:rPr>
        <w:t>司法</w:t>
      </w:r>
      <w:r>
        <w:rPr>
          <w:rFonts w:ascii="仿宋_GB2312" w:eastAsia="仿宋_GB2312" w:hAnsi="黑体" w:hint="eastAsia"/>
          <w:color w:val="000000" w:themeColor="text1"/>
          <w:sz w:val="32"/>
          <w:szCs w:val="32"/>
        </w:rPr>
        <w:t>局</w:t>
      </w:r>
      <w:r>
        <w:rPr>
          <w:rFonts w:ascii="仿宋_GB2312" w:eastAsia="仿宋_GB2312" w:hAnsi="黑体" w:cs="仿宋_GB2312" w:hint="eastAsia"/>
          <w:color w:val="000000" w:themeColor="text1"/>
          <w:sz w:val="32"/>
          <w:szCs w:val="32"/>
        </w:rPr>
        <w:t>2</w:t>
      </w:r>
      <w:r>
        <w:rPr>
          <w:rFonts w:ascii="仿宋_GB2312" w:eastAsia="仿宋_GB2312" w:hAnsi="黑体" w:cs="仿宋_GB2312" w:hint="eastAsia"/>
          <w:color w:val="000000" w:themeColor="text1"/>
          <w:sz w:val="32"/>
          <w:szCs w:val="32"/>
        </w:rPr>
        <w:t>个项目实行绩效目标管理，涉及一般公共预算</w:t>
      </w:r>
      <w:r>
        <w:rPr>
          <w:rFonts w:ascii="仿宋_GB2312" w:eastAsia="仿宋_GB2312" w:hAnsi="黑体" w:cs="仿宋_GB2312" w:hint="eastAsia"/>
          <w:color w:val="000000" w:themeColor="text1"/>
          <w:sz w:val="32"/>
          <w:szCs w:val="32"/>
        </w:rPr>
        <w:t>426.75</w:t>
      </w:r>
      <w:r>
        <w:rPr>
          <w:rFonts w:ascii="仿宋_GB2312" w:eastAsia="仿宋_GB2312" w:hAnsi="黑体" w:hint="eastAsia"/>
          <w:color w:val="000000" w:themeColor="text1"/>
          <w:sz w:val="32"/>
          <w:szCs w:val="32"/>
        </w:rPr>
        <w:t>万元、政府性基金</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w:t>
      </w:r>
    </w:p>
    <w:p w:rsidR="0032548A" w:rsidRPr="004E03BE" w:rsidRDefault="0032548A" w:rsidP="0032548A">
      <w:pPr>
        <w:ind w:firstLineChars="200" w:firstLine="640"/>
        <w:rPr>
          <w:rFonts w:ascii="楷体" w:eastAsia="楷体" w:hAnsi="楷体" w:cs="宋体"/>
          <w:color w:val="000000"/>
          <w:kern w:val="0"/>
          <w:sz w:val="32"/>
          <w:szCs w:val="32"/>
          <w:lang w:val="zh-CN"/>
        </w:rPr>
      </w:pPr>
      <w:r w:rsidRPr="004E03BE">
        <w:rPr>
          <w:rFonts w:ascii="楷体" w:eastAsia="楷体" w:hAnsi="楷体" w:cs="宋体" w:hint="eastAsia"/>
          <w:color w:val="000000"/>
          <w:kern w:val="0"/>
          <w:sz w:val="32"/>
          <w:szCs w:val="32"/>
          <w:lang w:val="zh-CN"/>
        </w:rPr>
        <w:t>（五）省级财力安排的专项转移支付预算表</w:t>
      </w:r>
    </w:p>
    <w:p w:rsidR="0032548A" w:rsidRPr="004E03BE" w:rsidRDefault="0032548A" w:rsidP="0032548A">
      <w:pPr>
        <w:ind w:firstLineChars="200" w:firstLine="640"/>
        <w:rPr>
          <w:rFonts w:ascii="仿宋_GB2312" w:eastAsia="仿宋_GB2312" w:hAnsi="仿宋"/>
          <w:sz w:val="32"/>
          <w:szCs w:val="32"/>
        </w:rPr>
      </w:pPr>
      <w:r>
        <w:rPr>
          <w:rFonts w:ascii="仿宋_GB2312" w:eastAsia="仿宋_GB2312" w:hAnsi="黑体" w:hint="eastAsia"/>
          <w:color w:val="000000" w:themeColor="text1"/>
          <w:sz w:val="32"/>
          <w:szCs w:val="32"/>
        </w:rPr>
        <w:t>天涯区司法局</w:t>
      </w:r>
      <w:r w:rsidRPr="004E03BE">
        <w:rPr>
          <w:rFonts w:ascii="仿宋_GB2312" w:eastAsia="仿宋_GB2312" w:hAnsi="仿宋" w:cs="宋体" w:hint="eastAsia"/>
          <w:color w:val="000000"/>
          <w:kern w:val="0"/>
          <w:sz w:val="32"/>
          <w:szCs w:val="32"/>
          <w:lang w:val="zh-CN"/>
        </w:rPr>
        <w:t>2020年</w:t>
      </w:r>
      <w:r>
        <w:rPr>
          <w:rFonts w:ascii="仿宋_GB2312" w:eastAsia="仿宋_GB2312" w:hAnsi="黑体" w:cs="仿宋_GB2312" w:hint="eastAsia"/>
          <w:sz w:val="32"/>
          <w:szCs w:val="32"/>
        </w:rPr>
        <w:t>无</w:t>
      </w:r>
      <w:r w:rsidRPr="004E03BE">
        <w:rPr>
          <w:rFonts w:ascii="仿宋_GB2312" w:eastAsia="仿宋_GB2312" w:hAnsi="仿宋" w:cs="宋体" w:hint="eastAsia"/>
          <w:color w:val="000000"/>
          <w:kern w:val="0"/>
          <w:sz w:val="32"/>
          <w:szCs w:val="32"/>
          <w:lang w:val="zh-CN"/>
        </w:rPr>
        <w:t>省级财力安排的专项转移支付预算。</w:t>
      </w:r>
    </w:p>
    <w:p w:rsidR="0032548A" w:rsidRPr="0032548A" w:rsidRDefault="0032548A">
      <w:pPr>
        <w:ind w:firstLineChars="200" w:firstLine="640"/>
        <w:rPr>
          <w:rFonts w:ascii="仿宋_GB2312" w:eastAsia="仿宋_GB2312" w:hAnsi="黑体" w:hint="eastAsia"/>
          <w:color w:val="000000" w:themeColor="text1"/>
          <w:sz w:val="32"/>
          <w:szCs w:val="32"/>
        </w:rPr>
      </w:pPr>
    </w:p>
    <w:p w:rsidR="0032548A" w:rsidRDefault="0032548A">
      <w:pPr>
        <w:ind w:firstLineChars="200" w:firstLine="640"/>
        <w:rPr>
          <w:rFonts w:ascii="仿宋_GB2312" w:eastAsia="仿宋_GB2312" w:hAnsi="黑体" w:hint="eastAsia"/>
          <w:color w:val="000000" w:themeColor="text1"/>
          <w:sz w:val="32"/>
          <w:szCs w:val="32"/>
        </w:rPr>
      </w:pPr>
    </w:p>
    <w:p w:rsidR="0032548A" w:rsidRDefault="0032548A">
      <w:pPr>
        <w:ind w:firstLineChars="200" w:firstLine="640"/>
        <w:rPr>
          <w:rFonts w:ascii="仿宋_GB2312" w:eastAsia="仿宋_GB2312" w:hAnsi="黑体" w:hint="eastAsia"/>
          <w:color w:val="000000" w:themeColor="text1"/>
          <w:sz w:val="32"/>
          <w:szCs w:val="32"/>
        </w:rPr>
      </w:pPr>
    </w:p>
    <w:p w:rsidR="0032548A" w:rsidRDefault="0032548A">
      <w:pPr>
        <w:ind w:firstLineChars="200" w:firstLine="640"/>
        <w:rPr>
          <w:rFonts w:ascii="仿宋_GB2312" w:eastAsia="仿宋_GB2312" w:hAnsi="宋体" w:cs="宋体"/>
          <w:color w:val="000000" w:themeColor="text1"/>
          <w:kern w:val="0"/>
          <w:sz w:val="32"/>
          <w:szCs w:val="30"/>
        </w:rPr>
      </w:pPr>
    </w:p>
    <w:p w:rsidR="00CE268A" w:rsidRDefault="0032548A">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CE268A" w:rsidRDefault="00CE268A">
      <w:pPr>
        <w:ind w:firstLineChars="200" w:firstLine="640"/>
        <w:jc w:val="left"/>
        <w:rPr>
          <w:rFonts w:ascii="仿宋_GB2312" w:eastAsia="仿宋_GB2312" w:hAnsi="宋体" w:cs="宋体"/>
          <w:color w:val="000000"/>
          <w:kern w:val="0"/>
          <w:sz w:val="32"/>
          <w:szCs w:val="32"/>
        </w:rPr>
      </w:pPr>
    </w:p>
    <w:p w:rsidR="00CE268A" w:rsidRDefault="0032548A">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CE268A" w:rsidRDefault="0032548A">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CE268A" w:rsidRDefault="0032548A">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p>
    <w:p w:rsidR="00CE268A" w:rsidRDefault="0032548A">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w:t>
      </w:r>
      <w:r>
        <w:rPr>
          <w:rFonts w:ascii="仿宋_GB2312" w:eastAsia="仿宋_GB2312" w:cs="宋体" w:hint="eastAsia"/>
          <w:bCs/>
          <w:color w:val="000000"/>
          <w:kern w:val="0"/>
          <w:sz w:val="32"/>
          <w:szCs w:val="32"/>
          <w:lang w:val="zh-CN"/>
        </w:rPr>
        <w:lastRenderedPageBreak/>
        <w:t>的上缴国库但不列入预算的存量资金，包括收回单位实有账户存量资金、收回国库集中支付结余资金、收回转移支付存量资金和收回财政专户存量资金。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p>
    <w:p w:rsidR="00CE268A" w:rsidRDefault="0032548A">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p>
    <w:p w:rsidR="00CE268A" w:rsidRDefault="0032548A">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CE268A" w:rsidRDefault="0032548A">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w:t>
      </w:r>
      <w:r>
        <w:rPr>
          <w:rFonts w:ascii="仿宋_GB2312" w:eastAsia="仿宋_GB2312" w:cs="宋体" w:hint="eastAsia"/>
          <w:bCs/>
          <w:color w:val="000000"/>
          <w:kern w:val="0"/>
          <w:sz w:val="32"/>
          <w:szCs w:val="32"/>
          <w:lang w:val="zh-CN"/>
        </w:rPr>
        <w:t>、政府性基金收入、其他财政性资金收入、收回存量资金收入、事业收入、事业单位经营收入和往来收入以外的收入。</w:t>
      </w:r>
    </w:p>
    <w:p w:rsidR="00CE268A" w:rsidRDefault="0032548A">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CE268A" w:rsidRDefault="0032548A">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w:t>
      </w:r>
      <w:r>
        <w:rPr>
          <w:rFonts w:ascii="仿宋_GB2312" w:eastAsia="仿宋_GB2312" w:cs="宋体" w:hint="eastAsia"/>
          <w:bCs/>
          <w:color w:val="000000"/>
          <w:kern w:val="0"/>
          <w:sz w:val="32"/>
          <w:szCs w:val="32"/>
          <w:lang w:val="zh-CN"/>
        </w:rPr>
        <w:t>途继续使用的资金等。</w:t>
      </w:r>
    </w:p>
    <w:p w:rsidR="00CE268A" w:rsidRDefault="0032548A">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CE268A" w:rsidRDefault="0032548A">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十一、一般公共服务（类）××事务（款）一般行政管理事务（项）：指用于××等未单独设置项级科目的项目支出。</w:t>
      </w:r>
    </w:p>
    <w:p w:rsidR="00CE268A" w:rsidRDefault="0032548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CE268A" w:rsidRDefault="0032548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CE268A" w:rsidRDefault="0032548A">
      <w:pPr>
        <w:ind w:firstLineChars="200" w:firstLine="64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Pr>
          <w:rFonts w:ascii="仿宋_GB2312" w:eastAsia="仿宋_GB2312" w:hAnsi="宋体" w:cs="宋体" w:hint="eastAsia"/>
          <w:color w:val="000000"/>
          <w:kern w:val="0"/>
          <w:sz w:val="32"/>
          <w:szCs w:val="30"/>
        </w:rPr>
        <w:t>含车辆</w:t>
      </w:r>
      <w:proofErr w:type="gramEnd"/>
      <w:r>
        <w:rPr>
          <w:rFonts w:ascii="仿宋_GB2312" w:eastAsia="仿宋_GB2312" w:hAnsi="宋体" w:cs="宋体" w:hint="eastAsia"/>
          <w:color w:val="000000"/>
          <w:kern w:val="0"/>
          <w:sz w:val="32"/>
          <w:szCs w:val="30"/>
        </w:rPr>
        <w:t>购置税）及燃料费、维修费、过路过桥费、保险费、安全奖励费用等支出；公务接待费指单位按规定开支的各类公务接待（含外宾接待）支出。</w:t>
      </w:r>
    </w:p>
    <w:p w:rsidR="00CE268A" w:rsidRDefault="0032548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十五、机关运行经费：包括办公及印刷费、邮电费、差旅费、会议费、日常维修费、专用材料及一般设备购置费、办公用房水电费、办公用房取暖费、办公用房物业管</w:t>
      </w:r>
      <w:r>
        <w:rPr>
          <w:rFonts w:ascii="仿宋_GB2312" w:eastAsia="仿宋_GB2312" w:hAnsi="宋体" w:cs="宋体" w:hint="eastAsia"/>
          <w:color w:val="000000"/>
          <w:kern w:val="0"/>
          <w:sz w:val="32"/>
          <w:szCs w:val="30"/>
        </w:rPr>
        <w:t>理费、公务用车运行维护费以及其他费用。</w:t>
      </w:r>
    </w:p>
    <w:p w:rsidR="00CE268A" w:rsidRDefault="00CE268A">
      <w:pPr>
        <w:ind w:firstLineChars="200" w:firstLine="640"/>
        <w:rPr>
          <w:rFonts w:ascii="仿宋_GB2312" w:eastAsia="仿宋_GB2312" w:hAnsi="黑体" w:cs="仿宋_GB2312"/>
          <w:sz w:val="32"/>
          <w:szCs w:val="32"/>
        </w:rPr>
      </w:pPr>
    </w:p>
    <w:p w:rsidR="00CE268A" w:rsidRDefault="00CE268A">
      <w:pPr>
        <w:ind w:firstLineChars="200" w:firstLine="640"/>
        <w:jc w:val="left"/>
        <w:rPr>
          <w:rFonts w:ascii="仿宋_GB2312" w:eastAsia="仿宋_GB2312" w:hAnsi="黑体" w:cs="仿宋_GB2312"/>
          <w:sz w:val="32"/>
          <w:szCs w:val="32"/>
        </w:rPr>
      </w:pPr>
    </w:p>
    <w:sectPr w:rsidR="00CE268A" w:rsidSect="00CE268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91B44"/>
    <w:rsid w:val="00002A5F"/>
    <w:rsid w:val="00003088"/>
    <w:rsid w:val="000366A9"/>
    <w:rsid w:val="001326C1"/>
    <w:rsid w:val="00173B57"/>
    <w:rsid w:val="001A23E1"/>
    <w:rsid w:val="001A7472"/>
    <w:rsid w:val="002530AD"/>
    <w:rsid w:val="00283E6E"/>
    <w:rsid w:val="00293316"/>
    <w:rsid w:val="002956BC"/>
    <w:rsid w:val="002A59FA"/>
    <w:rsid w:val="002E07A4"/>
    <w:rsid w:val="002E73B0"/>
    <w:rsid w:val="0032548A"/>
    <w:rsid w:val="00343757"/>
    <w:rsid w:val="003847B6"/>
    <w:rsid w:val="004313AB"/>
    <w:rsid w:val="004522A5"/>
    <w:rsid w:val="00474F12"/>
    <w:rsid w:val="004A1C49"/>
    <w:rsid w:val="004B1A10"/>
    <w:rsid w:val="00517364"/>
    <w:rsid w:val="00522287"/>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2FF8"/>
    <w:rsid w:val="00BE1257"/>
    <w:rsid w:val="00C91D51"/>
    <w:rsid w:val="00CA7DBE"/>
    <w:rsid w:val="00CD7757"/>
    <w:rsid w:val="00CE0C42"/>
    <w:rsid w:val="00CE268A"/>
    <w:rsid w:val="00DC65EF"/>
    <w:rsid w:val="00DD3FD8"/>
    <w:rsid w:val="00E3389C"/>
    <w:rsid w:val="00E73A4A"/>
    <w:rsid w:val="00E90455"/>
    <w:rsid w:val="00ED50D0"/>
    <w:rsid w:val="00ED6580"/>
    <w:rsid w:val="00F442C4"/>
    <w:rsid w:val="00F91B44"/>
    <w:rsid w:val="00FB0A31"/>
    <w:rsid w:val="00FF3698"/>
    <w:rsid w:val="08461598"/>
    <w:rsid w:val="09D531A5"/>
    <w:rsid w:val="0A132173"/>
    <w:rsid w:val="0A6506E5"/>
    <w:rsid w:val="0B7E02EC"/>
    <w:rsid w:val="0D802390"/>
    <w:rsid w:val="0DB3677A"/>
    <w:rsid w:val="110A53DC"/>
    <w:rsid w:val="17563931"/>
    <w:rsid w:val="17B6254E"/>
    <w:rsid w:val="1834658E"/>
    <w:rsid w:val="18CE78A2"/>
    <w:rsid w:val="1B886B3C"/>
    <w:rsid w:val="1BED7B2E"/>
    <w:rsid w:val="1C8428D4"/>
    <w:rsid w:val="207805EB"/>
    <w:rsid w:val="20DF54EF"/>
    <w:rsid w:val="21422971"/>
    <w:rsid w:val="215D4B0E"/>
    <w:rsid w:val="23BC7091"/>
    <w:rsid w:val="23FA4D1F"/>
    <w:rsid w:val="24C9474C"/>
    <w:rsid w:val="27CA35FC"/>
    <w:rsid w:val="282562D4"/>
    <w:rsid w:val="283E77C4"/>
    <w:rsid w:val="2A806405"/>
    <w:rsid w:val="2ABC3ACF"/>
    <w:rsid w:val="2DC22740"/>
    <w:rsid w:val="30091ECC"/>
    <w:rsid w:val="32180D89"/>
    <w:rsid w:val="351409C8"/>
    <w:rsid w:val="36A044A1"/>
    <w:rsid w:val="38487B97"/>
    <w:rsid w:val="3A953109"/>
    <w:rsid w:val="3E840339"/>
    <w:rsid w:val="400D28C9"/>
    <w:rsid w:val="4010704D"/>
    <w:rsid w:val="428C6858"/>
    <w:rsid w:val="434745B8"/>
    <w:rsid w:val="43C5476B"/>
    <w:rsid w:val="45847EC5"/>
    <w:rsid w:val="48D7494C"/>
    <w:rsid w:val="49E329F0"/>
    <w:rsid w:val="4CA34B60"/>
    <w:rsid w:val="4D26183C"/>
    <w:rsid w:val="4D464513"/>
    <w:rsid w:val="4FAD6C70"/>
    <w:rsid w:val="511824D9"/>
    <w:rsid w:val="5134415F"/>
    <w:rsid w:val="54420AA2"/>
    <w:rsid w:val="57D82308"/>
    <w:rsid w:val="5BE9304B"/>
    <w:rsid w:val="5C117419"/>
    <w:rsid w:val="5C525B0A"/>
    <w:rsid w:val="621763F3"/>
    <w:rsid w:val="65AC2B09"/>
    <w:rsid w:val="669A3DFB"/>
    <w:rsid w:val="6929302B"/>
    <w:rsid w:val="6A1D529E"/>
    <w:rsid w:val="6AAD103B"/>
    <w:rsid w:val="6AE61B1C"/>
    <w:rsid w:val="6D7854FC"/>
    <w:rsid w:val="6DD95453"/>
    <w:rsid w:val="6EA479DD"/>
    <w:rsid w:val="7270613E"/>
    <w:rsid w:val="72C67CC2"/>
    <w:rsid w:val="72F55FB3"/>
    <w:rsid w:val="745265F9"/>
    <w:rsid w:val="74600949"/>
    <w:rsid w:val="7A163A4C"/>
    <w:rsid w:val="7A440F34"/>
    <w:rsid w:val="7B36445A"/>
    <w:rsid w:val="7BA23D3C"/>
    <w:rsid w:val="7C7F2CEC"/>
    <w:rsid w:val="7EE45A07"/>
    <w:rsid w:val="7FB051D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68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CE268A"/>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CE268A"/>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CE268A"/>
    <w:pPr>
      <w:ind w:firstLineChars="200" w:firstLine="420"/>
    </w:pPr>
  </w:style>
  <w:style w:type="character" w:customStyle="1" w:styleId="Char0">
    <w:name w:val="页眉 Char"/>
    <w:basedOn w:val="a0"/>
    <w:link w:val="a4"/>
    <w:uiPriority w:val="99"/>
    <w:semiHidden/>
    <w:rsid w:val="00CE268A"/>
    <w:rPr>
      <w:sz w:val="18"/>
      <w:szCs w:val="18"/>
    </w:rPr>
  </w:style>
  <w:style w:type="character" w:customStyle="1" w:styleId="Char">
    <w:name w:val="页脚 Char"/>
    <w:basedOn w:val="a0"/>
    <w:link w:val="a3"/>
    <w:uiPriority w:val="99"/>
    <w:semiHidden/>
    <w:rsid w:val="00CE268A"/>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641</Words>
  <Characters>3655</Characters>
  <Application>Microsoft Office Word</Application>
  <DocSecurity>0</DocSecurity>
  <Lines>30</Lines>
  <Paragraphs>8</Paragraphs>
  <ScaleCrop>false</ScaleCrop>
  <Company>Microsoft</Company>
  <LinksUpToDate>false</LinksUpToDate>
  <CharactersWithSpaces>4288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2020年三亚市天涯区司法局部门预算</dc:title>
  <dc:creator>null,null,总收发</dc:creator>
  <cp:lastModifiedBy>林保洁</cp:lastModifiedBy>
  <cp:revision>23</cp:revision>
  <dcterms:created xsi:type="dcterms:W3CDTF">2017-02-03T07:31:00Z</dcterms:created>
  <dcterms:modified xsi:type="dcterms:W3CDTF">2020-02-07T04:08:00Z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ies>
</file>