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2019</w:t>
      </w:r>
      <w:r>
        <w:rPr>
          <w:rFonts w:hint="eastAsia" w:cs="宋体"/>
          <w:sz w:val="84"/>
          <w:szCs w:val="84"/>
        </w:rPr>
        <w:t>年</w:t>
      </w:r>
      <w:r>
        <w:rPr>
          <w:rFonts w:hint="eastAsia" w:cs="宋体"/>
          <w:bCs/>
          <w:sz w:val="84"/>
          <w:szCs w:val="84"/>
        </w:rPr>
        <w:t>海南省三亚市政协本级</w:t>
      </w:r>
      <w:r>
        <w:rPr>
          <w:rFonts w:hint="eastAsia" w:cs="宋体"/>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rPr>
        <w:t>市政协（部门）概况</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部门主要职能及机构设置情况</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rPr>
        <w:t>市政协（部门）</w:t>
      </w:r>
      <w:r>
        <w:rPr>
          <w:rFonts w:ascii="黑体" w:hAnsi="黑体" w:eastAsia="黑体"/>
          <w:sz w:val="32"/>
          <w:szCs w:val="32"/>
        </w:rPr>
        <w:t>2019</w:t>
      </w:r>
      <w:r>
        <w:rPr>
          <w:rFonts w:hint="eastAsia" w:ascii="黑体" w:hAnsi="黑体" w:eastAsia="黑体"/>
          <w:sz w:val="32"/>
          <w:szCs w:val="32"/>
        </w:rPr>
        <w:t>年部门预算表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9"/>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市政协（部门）</w:t>
      </w:r>
      <w:r>
        <w:rPr>
          <w:rFonts w:ascii="黑体" w:hAnsi="黑体" w:eastAsia="黑体"/>
          <w:sz w:val="32"/>
          <w:szCs w:val="32"/>
        </w:rPr>
        <w:t>2019</w:t>
      </w:r>
      <w:r>
        <w:rPr>
          <w:rFonts w:hint="eastAsia" w:ascii="黑体" w:hAnsi="黑体" w:eastAsia="黑体"/>
          <w:sz w:val="32"/>
          <w:szCs w:val="32"/>
        </w:rPr>
        <w:t>年部门预算情况说明</w:t>
      </w:r>
    </w:p>
    <w:p>
      <w:pPr>
        <w:pStyle w:val="9"/>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9"/>
        <w:ind w:left="1320" w:firstLine="0" w:firstLineChars="0"/>
        <w:jc w:val="left"/>
        <w:rPr>
          <w:rFonts w:ascii="黑体" w:hAnsi="黑体" w:eastAsia="黑体"/>
          <w:sz w:val="32"/>
          <w:szCs w:val="32"/>
        </w:rPr>
      </w:pPr>
    </w:p>
    <w:p>
      <w:pPr>
        <w:pStyle w:val="9"/>
        <w:ind w:left="1320" w:firstLine="0" w:firstLineChars="0"/>
        <w:jc w:val="left"/>
        <w:rPr>
          <w:rFonts w:ascii="黑体" w:hAnsi="黑体" w:eastAsia="黑体"/>
          <w:sz w:val="32"/>
          <w:szCs w:val="32"/>
        </w:rPr>
      </w:pPr>
    </w:p>
    <w:p>
      <w:pPr>
        <w:pStyle w:val="9"/>
        <w:ind w:left="1320" w:firstLine="0" w:firstLineChars="0"/>
        <w:jc w:val="left"/>
        <w:rPr>
          <w:rFonts w:ascii="黑体" w:hAnsi="黑体" w:eastAsia="黑体"/>
          <w:sz w:val="32"/>
          <w:szCs w:val="32"/>
        </w:rPr>
      </w:pPr>
    </w:p>
    <w:p>
      <w:pPr>
        <w:pStyle w:val="9"/>
        <w:ind w:left="1320" w:firstLine="0" w:firstLineChars="0"/>
        <w:jc w:val="left"/>
        <w:rPr>
          <w:rFonts w:ascii="黑体" w:hAnsi="黑体" w:eastAsia="黑体"/>
          <w:sz w:val="32"/>
          <w:szCs w:val="32"/>
        </w:rPr>
      </w:pPr>
    </w:p>
    <w:p>
      <w:pPr>
        <w:pStyle w:val="9"/>
        <w:ind w:left="1320" w:firstLine="0" w:firstLineChars="0"/>
        <w:jc w:val="left"/>
        <w:rPr>
          <w:rFonts w:ascii="黑体" w:hAnsi="黑体" w:eastAsia="黑体"/>
          <w:sz w:val="32"/>
          <w:szCs w:val="32"/>
        </w:rPr>
      </w:pPr>
    </w:p>
    <w:p>
      <w:pPr>
        <w:pStyle w:val="9"/>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市政协（部门）概况</w:t>
      </w:r>
    </w:p>
    <w:p>
      <w:pPr>
        <w:jc w:val="left"/>
        <w:rPr>
          <w:rFonts w:ascii="仿宋_GB2312" w:hAnsi="仿宋_GB2312" w:eastAsia="仿宋_GB2312" w:cs="仿宋_GB2312"/>
          <w:sz w:val="32"/>
          <w:szCs w:val="32"/>
        </w:rPr>
      </w:pPr>
    </w:p>
    <w:p>
      <w:pPr>
        <w:pStyle w:val="9"/>
        <w:numPr>
          <w:ilvl w:val="0"/>
          <w:numId w:val="5"/>
        </w:numPr>
        <w:ind w:firstLineChars="0"/>
        <w:jc w:val="left"/>
        <w:rPr>
          <w:rFonts w:ascii="黑体" w:hAnsi="黑体" w:eastAsia="黑体" w:cs="仿宋_GB2312"/>
          <w:sz w:val="32"/>
          <w:szCs w:val="32"/>
        </w:rPr>
      </w:pPr>
      <w:r>
        <w:rPr>
          <w:rFonts w:hint="eastAsia" w:ascii="黑体" w:hAnsi="黑体" w:eastAsia="黑体"/>
          <w:sz w:val="32"/>
          <w:szCs w:val="32"/>
        </w:rPr>
        <w:t>部门主要职能及机构设置情况</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hint="eastAsia" w:ascii="仿宋_GB2312" w:hAnsi="黑体" w:eastAsia="仿宋_GB2312" w:cs="仿宋_GB2312"/>
          <w:sz w:val="32"/>
          <w:szCs w:val="32"/>
        </w:rPr>
        <w:t>（一）部门主要职能。</w:t>
      </w:r>
      <w:r>
        <w:rPr>
          <w:rFonts w:hint="eastAsia" w:ascii="仿宋_GB2312" w:hAnsi="宋体" w:eastAsia="仿宋_GB2312" w:cs="宋体"/>
          <w:color w:val="333333"/>
          <w:kern w:val="0"/>
          <w:sz w:val="32"/>
          <w:szCs w:val="32"/>
          <w:shd w:val="clear" w:color="auto" w:fill="FFFFFF"/>
        </w:rPr>
        <w:t>人民政协是中国</w:t>
      </w:r>
      <w:r>
        <w:fldChar w:fldCharType="begin"/>
      </w:r>
      <w:r>
        <w:instrText xml:space="preserve"> HYPERLINK "http://wenwen.soso.com/z/Search.e?sp=S%E5%85%B1%E4%BA%A7%E5%85%9A&amp;ch=w.search.yjjlink&amp;cid=w.search.yjjlink" </w:instrText>
      </w:r>
      <w:r>
        <w:fldChar w:fldCharType="separate"/>
      </w:r>
      <w:r>
        <w:rPr>
          <w:rStyle w:val="6"/>
          <w:rFonts w:hint="eastAsia" w:ascii="仿宋_GB2312" w:hAnsi="微软雅黑" w:eastAsia="仿宋_GB2312" w:cs="宋体"/>
          <w:color w:val="787878"/>
          <w:kern w:val="0"/>
          <w:sz w:val="32"/>
          <w:szCs w:val="32"/>
          <w:shd w:val="clear" w:color="auto" w:fill="FFFFFF"/>
        </w:rPr>
        <w:t>共产党</w:t>
      </w:r>
      <w:r>
        <w:rPr>
          <w:rStyle w:val="6"/>
          <w:rFonts w:hint="eastAsia" w:ascii="仿宋_GB2312" w:hAnsi="微软雅黑" w:eastAsia="仿宋_GB2312" w:cs="宋体"/>
          <w:color w:val="787878"/>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领导的多党合作和</w:t>
      </w:r>
      <w:r>
        <w:fldChar w:fldCharType="begin"/>
      </w:r>
      <w:r>
        <w:instrText xml:space="preserve"> HYPERLINK "http://wenwen.soso.com/z/Search.e?sp=S%E6%94%BF%E6%B2%BB%E5%8D%8F%E5%95%86&amp;ch=w.search.yjjlink&amp;cid=w.search.yjjlink" </w:instrText>
      </w:r>
      <w:r>
        <w:fldChar w:fldCharType="separate"/>
      </w:r>
      <w:r>
        <w:rPr>
          <w:rStyle w:val="6"/>
          <w:rFonts w:hint="eastAsia" w:ascii="仿宋_GB2312" w:hAnsi="微软雅黑" w:eastAsia="仿宋_GB2312" w:cs="宋体"/>
          <w:color w:val="787878"/>
          <w:kern w:val="0"/>
          <w:sz w:val="32"/>
          <w:szCs w:val="32"/>
          <w:shd w:val="clear" w:color="auto" w:fill="FFFFFF"/>
        </w:rPr>
        <w:t>政治协商</w:t>
      </w:r>
      <w:r>
        <w:rPr>
          <w:rStyle w:val="6"/>
          <w:rFonts w:hint="eastAsia" w:ascii="仿宋_GB2312" w:hAnsi="微软雅黑" w:eastAsia="仿宋_GB2312" w:cs="宋体"/>
          <w:color w:val="787878"/>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制度的重要组织形式，它始终以政治协商、</w:t>
      </w:r>
      <w:r>
        <w:fldChar w:fldCharType="begin"/>
      </w:r>
      <w:r>
        <w:instrText xml:space="preserve"> HYPERLINK "http://wenwen.soso.com/z/Search.e?sp=S%E6%B0%91%E4%B8%BB%E7%9B%91%E7%9D%A3&amp;ch=w.search.yjjlink&amp;cid=w.search.yjjlink" </w:instrText>
      </w:r>
      <w:r>
        <w:fldChar w:fldCharType="separate"/>
      </w:r>
      <w:r>
        <w:rPr>
          <w:rStyle w:val="6"/>
          <w:rFonts w:hint="eastAsia" w:ascii="仿宋_GB2312" w:hAnsi="微软雅黑" w:eastAsia="仿宋_GB2312" w:cs="宋体"/>
          <w:color w:val="787878"/>
          <w:kern w:val="0"/>
          <w:sz w:val="32"/>
          <w:szCs w:val="32"/>
          <w:shd w:val="clear" w:color="auto" w:fill="FFFFFF"/>
        </w:rPr>
        <w:t>民主监督</w:t>
      </w:r>
      <w:r>
        <w:rPr>
          <w:rStyle w:val="6"/>
          <w:rFonts w:hint="eastAsia" w:ascii="仿宋_GB2312" w:hAnsi="微软雅黑" w:eastAsia="仿宋_GB2312" w:cs="宋体"/>
          <w:color w:val="787878"/>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和</w:t>
      </w:r>
      <w:r>
        <w:fldChar w:fldCharType="begin"/>
      </w:r>
      <w:r>
        <w:instrText xml:space="preserve"> HYPERLINK "http://wenwen.soso.com/z/Search.e?sp=S%E5%8F%82%E6%94%BF%E8%AE%AE%E6%94%BF&amp;ch=w.search.yjjlink&amp;cid=w.search.yjjlink" </w:instrText>
      </w:r>
      <w:r>
        <w:fldChar w:fldCharType="separate"/>
      </w:r>
      <w:r>
        <w:rPr>
          <w:rStyle w:val="6"/>
          <w:rFonts w:hint="eastAsia" w:ascii="仿宋_GB2312" w:hAnsi="微软雅黑" w:eastAsia="仿宋_GB2312" w:cs="宋体"/>
          <w:color w:val="787878"/>
          <w:kern w:val="0"/>
          <w:sz w:val="32"/>
          <w:szCs w:val="32"/>
          <w:shd w:val="clear" w:color="auto" w:fill="FFFFFF"/>
        </w:rPr>
        <w:t>参政议政</w:t>
      </w:r>
      <w:r>
        <w:rPr>
          <w:rStyle w:val="6"/>
          <w:rFonts w:hint="eastAsia" w:ascii="仿宋_GB2312" w:hAnsi="微软雅黑" w:eastAsia="仿宋_GB2312" w:cs="宋体"/>
          <w:color w:val="787878"/>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为自己的主要职能。这三项主要职能是各党派团体、各族各界人士在</w:t>
      </w:r>
      <w:r>
        <w:fldChar w:fldCharType="begin"/>
      </w:r>
      <w:r>
        <w:instrText xml:space="preserve"> HYPERLINK "http://wenwen.soso.com/z/Search.e?sp=S%E4%B8%AD%E5%9B%BD%E6%94%BF%E6%B2%BB&amp;ch=w.search.yjjlink&amp;cid=w.search.yjjlink" </w:instrText>
      </w:r>
      <w:r>
        <w:fldChar w:fldCharType="separate"/>
      </w:r>
      <w:r>
        <w:rPr>
          <w:rStyle w:val="6"/>
          <w:rFonts w:hint="eastAsia" w:ascii="仿宋_GB2312" w:hAnsi="微软雅黑" w:eastAsia="仿宋_GB2312" w:cs="宋体"/>
          <w:color w:val="787878"/>
          <w:kern w:val="0"/>
          <w:sz w:val="32"/>
          <w:szCs w:val="32"/>
          <w:shd w:val="clear" w:color="auto" w:fill="FFFFFF"/>
        </w:rPr>
        <w:t>中国政治</w:t>
      </w:r>
      <w:r>
        <w:rPr>
          <w:rStyle w:val="6"/>
          <w:rFonts w:hint="eastAsia" w:ascii="仿宋_GB2312" w:hAnsi="微软雅黑" w:eastAsia="仿宋_GB2312" w:cs="宋体"/>
          <w:color w:val="787878"/>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体制中参与国事、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人民政协的民主监督有利于帮助党和政府发现问题、纠正错误，及时有效地改正工作。参政议政是对政治、经济、文化和社会生活中的重要问题以及人民群众普遍关心的问题，开展调查研究，反映社情民意，进行协商讨论。通过</w:t>
      </w:r>
      <w:r>
        <w:fldChar w:fldCharType="begin"/>
      </w:r>
      <w:r>
        <w:instrText xml:space="preserve"> HYPERLINK "http://wenwen.soso.com/z/Search.e?sp=S%E8%B0%83%E7%A0%94%E6%8A%A5%E5%91%8A&amp;ch=w.search.yjjlink&amp;cid=w.search.yjjlink" </w:instrText>
      </w:r>
      <w:r>
        <w:fldChar w:fldCharType="separate"/>
      </w:r>
      <w:r>
        <w:rPr>
          <w:rStyle w:val="6"/>
          <w:rFonts w:hint="eastAsia" w:ascii="仿宋_GB2312" w:hAnsi="微软雅黑" w:eastAsia="仿宋_GB2312" w:cs="宋体"/>
          <w:color w:val="787878"/>
          <w:kern w:val="0"/>
          <w:sz w:val="32"/>
          <w:szCs w:val="32"/>
          <w:shd w:val="clear" w:color="auto" w:fill="FFFFFF"/>
        </w:rPr>
        <w:t>调研报告</w:t>
      </w:r>
      <w:r>
        <w:rPr>
          <w:rStyle w:val="6"/>
          <w:rFonts w:hint="eastAsia" w:ascii="仿宋_GB2312" w:hAnsi="微软雅黑" w:eastAsia="仿宋_GB2312" w:cs="宋体"/>
          <w:color w:val="787878"/>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、提案、建议案或其他形式，向中国共产党和国家机关提出意见和建议。</w:t>
      </w:r>
    </w:p>
    <w:p>
      <w:pPr>
        <w:widowControl/>
        <w:shd w:val="clear" w:color="auto" w:fill="FFFFFF"/>
        <w:ind w:firstLine="54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负责市政协机关日常工作事务。</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 xml:space="preserve"> 2.</w:t>
      </w:r>
      <w:r>
        <w:rPr>
          <w:rFonts w:hint="eastAsia" w:ascii="仿宋_GB2312" w:hAnsi="宋体" w:eastAsia="仿宋_GB2312" w:cs="宋体"/>
          <w:color w:val="333333"/>
          <w:kern w:val="0"/>
          <w:sz w:val="32"/>
          <w:szCs w:val="32"/>
          <w:shd w:val="clear" w:color="auto" w:fill="FFFFFF"/>
        </w:rPr>
        <w:t>负责市政协全体会议、常务委员会会议、主席会议等重要会议的文稿及会务准备工作。</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 xml:space="preserve"> 3.</w:t>
      </w:r>
      <w:r>
        <w:rPr>
          <w:rFonts w:hint="eastAsia" w:ascii="仿宋_GB2312" w:hAnsi="宋体" w:eastAsia="仿宋_GB2312" w:cs="宋体"/>
          <w:color w:val="333333"/>
          <w:kern w:val="0"/>
          <w:sz w:val="32"/>
          <w:szCs w:val="32"/>
          <w:shd w:val="clear" w:color="auto" w:fill="FFFFFF"/>
        </w:rPr>
        <w:t>协助主席、副主席组织实施市政协全体会议、常务委员会会议、主席会议提出的各项任务。</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4.</w:t>
      </w:r>
      <w:r>
        <w:rPr>
          <w:rFonts w:hint="eastAsia" w:ascii="仿宋_GB2312" w:hAnsi="宋体" w:eastAsia="仿宋_GB2312" w:cs="宋体"/>
          <w:color w:val="333333"/>
          <w:kern w:val="0"/>
          <w:sz w:val="32"/>
          <w:szCs w:val="32"/>
          <w:shd w:val="clear" w:color="auto" w:fill="FFFFFF"/>
        </w:rPr>
        <w:t>协调各专门委员会的工作；参与专题调研活动，负责调研报告的审核工作。</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 xml:space="preserve"> 5.</w:t>
      </w:r>
      <w:r>
        <w:rPr>
          <w:rFonts w:hint="eastAsia" w:ascii="仿宋_GB2312" w:hAnsi="宋体" w:eastAsia="仿宋_GB2312" w:cs="宋体"/>
          <w:color w:val="333333"/>
          <w:kern w:val="0"/>
          <w:sz w:val="32"/>
          <w:szCs w:val="32"/>
          <w:shd w:val="clear" w:color="auto" w:fill="FFFFFF"/>
        </w:rPr>
        <w:t>负责政协机关综合性文字材料、宣传、信息、文档等工作。深入调查研究，收集整理信息，办好《三亚政协》、政协网站等，及时准确地反映各方面的意见建议，充分发挥参谋和助手作用。</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 xml:space="preserve"> 6.</w:t>
      </w:r>
      <w:r>
        <w:rPr>
          <w:rFonts w:hint="eastAsia" w:ascii="仿宋_GB2312" w:hAnsi="宋体" w:eastAsia="仿宋_GB2312" w:cs="宋体"/>
          <w:color w:val="333333"/>
          <w:kern w:val="0"/>
          <w:sz w:val="32"/>
          <w:szCs w:val="32"/>
          <w:shd w:val="clear" w:color="auto" w:fill="FFFFFF"/>
        </w:rPr>
        <w:t>负责对外联系，做好与市委办公室、市人大办公室、市政府办公室及其他有关部门的沟通联络工作；做好与上级政协及各兄弟市（县）的沟通联络及接待工作；加强与镇（区）政协工作联系点的联系联络。</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 xml:space="preserve"> 7.</w:t>
      </w:r>
      <w:r>
        <w:rPr>
          <w:rFonts w:hint="eastAsia" w:ascii="仿宋_GB2312" w:hAnsi="宋体" w:eastAsia="仿宋_GB2312" w:cs="宋体"/>
          <w:color w:val="333333"/>
          <w:kern w:val="0"/>
          <w:sz w:val="32"/>
          <w:szCs w:val="32"/>
          <w:shd w:val="clear" w:color="auto" w:fill="FFFFFF"/>
        </w:rPr>
        <w:t>协助市政协党组织做好党建工作；负责市政协机关队伍建设、作风效能建设、各项创建活动等工作；抓好干部人事管理、内部事务管理。</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 xml:space="preserve"> 8.</w:t>
      </w:r>
      <w:r>
        <w:rPr>
          <w:rFonts w:hint="eastAsia" w:ascii="仿宋_GB2312" w:hAnsi="宋体" w:eastAsia="仿宋_GB2312" w:cs="宋体"/>
          <w:color w:val="333333"/>
          <w:kern w:val="0"/>
          <w:sz w:val="32"/>
          <w:szCs w:val="32"/>
          <w:shd w:val="clear" w:color="auto" w:fill="FFFFFF"/>
        </w:rPr>
        <w:t>负责市政协机关后勤保障工作、接待工作，做好财物管理、车辆管理及政协机关离退休老同志的有关服务工作。</w:t>
      </w:r>
    </w:p>
    <w:p>
      <w:pPr>
        <w:pStyle w:val="9"/>
        <w:ind w:left="640" w:firstLine="0" w:firstLineChars="0"/>
        <w:jc w:val="left"/>
        <w:rPr>
          <w:rFonts w:ascii="仿宋_GB2312" w:hAnsi="黑体" w:eastAsia="仿宋_GB2312" w:cs="仿宋_GB2312"/>
          <w:sz w:val="32"/>
          <w:szCs w:val="32"/>
        </w:rPr>
      </w:pPr>
      <w:r>
        <w:rPr>
          <w:rFonts w:ascii="仿宋_GB2312" w:hAnsi="宋体" w:eastAsia="仿宋_GB2312" w:cs="宋体"/>
          <w:color w:val="333333"/>
          <w:kern w:val="0"/>
          <w:sz w:val="32"/>
          <w:szCs w:val="32"/>
          <w:shd w:val="clear" w:color="auto" w:fill="FFFFFF"/>
        </w:rPr>
        <w:t>9.</w:t>
      </w:r>
      <w:r>
        <w:rPr>
          <w:rFonts w:hint="eastAsia" w:ascii="仿宋_GB2312" w:hAnsi="宋体" w:eastAsia="仿宋_GB2312" w:cs="宋体"/>
          <w:color w:val="333333"/>
          <w:kern w:val="0"/>
          <w:sz w:val="32"/>
          <w:szCs w:val="32"/>
          <w:shd w:val="clear" w:color="auto" w:fill="FFFFFF"/>
        </w:rPr>
        <w:t>完成市委、市政府及市政协领导交办的其他工作。</w:t>
      </w:r>
    </w:p>
    <w:p>
      <w:pPr>
        <w:widowControl/>
        <w:shd w:val="clear" w:color="auto" w:fill="FFFFFF"/>
        <w:ind w:firstLine="540"/>
        <w:rPr>
          <w:rFonts w:ascii="仿宋_GB2312" w:hAnsi="黑体" w:eastAsia="仿宋_GB2312" w:cs="仿宋_GB2312"/>
          <w:sz w:val="32"/>
          <w:szCs w:val="32"/>
        </w:rPr>
      </w:pPr>
      <w:r>
        <w:rPr>
          <w:rFonts w:hint="eastAsia" w:ascii="仿宋_GB2312" w:hAnsi="黑体" w:eastAsia="仿宋_GB2312" w:cs="仿宋_GB2312"/>
          <w:sz w:val="32"/>
          <w:szCs w:val="32"/>
        </w:rPr>
        <w:t>（二）机构设置情况。</w:t>
      </w:r>
      <w:r>
        <w:rPr>
          <w:rFonts w:hint="eastAsia" w:ascii="仿宋_GB2312" w:hAnsi="??" w:eastAsia="仿宋_GB2312"/>
          <w:sz w:val="32"/>
          <w:szCs w:val="32"/>
        </w:rPr>
        <w:t>政协三亚市委员会机关为三亚市市级国家机关，设置</w:t>
      </w:r>
      <w:r>
        <w:rPr>
          <w:rFonts w:ascii="仿宋_GB2312" w:hAnsi="??" w:eastAsia="仿宋_GB2312"/>
          <w:sz w:val="32"/>
          <w:szCs w:val="32"/>
        </w:rPr>
        <w:t>5</w:t>
      </w:r>
      <w:r>
        <w:rPr>
          <w:rFonts w:hint="eastAsia" w:ascii="仿宋_GB2312" w:hAnsi="??" w:eastAsia="仿宋_GB2312"/>
          <w:sz w:val="32"/>
          <w:szCs w:val="32"/>
        </w:rPr>
        <w:t>个专门委员会和</w:t>
      </w:r>
      <w:r>
        <w:rPr>
          <w:rFonts w:ascii="仿宋_GB2312" w:hAnsi="??" w:eastAsia="仿宋_GB2312"/>
          <w:sz w:val="32"/>
          <w:szCs w:val="32"/>
        </w:rPr>
        <w:t>1</w:t>
      </w:r>
      <w:r>
        <w:rPr>
          <w:rFonts w:hint="eastAsia" w:ascii="仿宋_GB2312" w:hAnsi="??" w:eastAsia="仿宋_GB2312"/>
          <w:sz w:val="32"/>
          <w:szCs w:val="32"/>
        </w:rPr>
        <w:t>个综合办事机构。</w:t>
      </w:r>
      <w:r>
        <w:rPr>
          <w:rFonts w:ascii="仿宋_GB2312" w:hAnsi="??" w:eastAsia="仿宋_GB2312"/>
          <w:sz w:val="32"/>
          <w:szCs w:val="32"/>
        </w:rPr>
        <w:t>5</w:t>
      </w:r>
      <w:r>
        <w:rPr>
          <w:rFonts w:hint="eastAsia" w:ascii="仿宋_GB2312" w:hAnsi="??" w:eastAsia="仿宋_GB2312"/>
          <w:sz w:val="32"/>
          <w:szCs w:val="32"/>
        </w:rPr>
        <w:t>个专门委员会（正处级）分别是：提案委员会、经济科技委员会、社会法制委员会、民族宗教</w:t>
      </w:r>
      <w:r>
        <w:rPr>
          <w:rFonts w:hint="eastAsia" w:ascii="仿宋_GB2312" w:hAnsi="??" w:eastAsia="仿宋_GB2312"/>
          <w:sz w:val="32"/>
          <w:szCs w:val="32"/>
          <w:lang w:eastAsia="zh-CN"/>
        </w:rPr>
        <w:t>事务</w:t>
      </w:r>
      <w:bookmarkStart w:id="1" w:name="_GoBack"/>
      <w:bookmarkEnd w:id="1"/>
      <w:r>
        <w:rPr>
          <w:rFonts w:hint="eastAsia" w:ascii="仿宋_GB2312" w:hAnsi="??" w:eastAsia="仿宋_GB2312"/>
          <w:sz w:val="32"/>
          <w:szCs w:val="32"/>
        </w:rPr>
        <w:t>委员会、文史资料委员会；</w:t>
      </w:r>
      <w:r>
        <w:rPr>
          <w:rFonts w:ascii="仿宋_GB2312" w:hAnsi="??" w:eastAsia="仿宋_GB2312"/>
          <w:sz w:val="32"/>
          <w:szCs w:val="32"/>
        </w:rPr>
        <w:t>1</w:t>
      </w:r>
      <w:r>
        <w:rPr>
          <w:rFonts w:hint="eastAsia" w:ascii="仿宋_GB2312" w:hAnsi="??" w:eastAsia="仿宋_GB2312"/>
          <w:sz w:val="32"/>
          <w:szCs w:val="32"/>
        </w:rPr>
        <w:t>个综合办事机构为市政协办公室，内设政策研究室</w:t>
      </w:r>
      <w:r>
        <w:rPr>
          <w:rFonts w:ascii="仿宋_GB2312" w:hAnsi="??" w:eastAsia="仿宋_GB2312"/>
          <w:sz w:val="32"/>
          <w:szCs w:val="32"/>
        </w:rPr>
        <w:t>(</w:t>
      </w:r>
      <w:r>
        <w:rPr>
          <w:rFonts w:hint="eastAsia" w:ascii="仿宋_GB2312" w:hAnsi="??" w:eastAsia="仿宋_GB2312"/>
          <w:sz w:val="32"/>
          <w:szCs w:val="32"/>
        </w:rPr>
        <w:t>副处级</w:t>
      </w:r>
      <w:r>
        <w:rPr>
          <w:rFonts w:ascii="仿宋_GB2312" w:hAnsi="??" w:eastAsia="仿宋_GB2312"/>
          <w:sz w:val="32"/>
          <w:szCs w:val="32"/>
        </w:rPr>
        <w:t>)</w:t>
      </w:r>
      <w:r>
        <w:rPr>
          <w:rFonts w:hint="eastAsia" w:ascii="仿宋_GB2312" w:hAnsi="??" w:eastAsia="仿宋_GB2312"/>
          <w:sz w:val="32"/>
          <w:szCs w:val="32"/>
        </w:rPr>
        <w:t>、秘书科、人事科</w:t>
      </w:r>
      <w:r>
        <w:rPr>
          <w:rFonts w:ascii="仿宋_GB2312" w:hAnsi="??" w:eastAsia="仿宋_GB2312"/>
          <w:sz w:val="32"/>
          <w:szCs w:val="32"/>
        </w:rPr>
        <w:t>(</w:t>
      </w:r>
      <w:r>
        <w:rPr>
          <w:rFonts w:hint="eastAsia" w:ascii="仿宋_GB2312" w:hAnsi="??" w:eastAsia="仿宋_GB2312"/>
          <w:sz w:val="32"/>
          <w:szCs w:val="32"/>
        </w:rPr>
        <w:t>老干部工作科</w:t>
      </w:r>
      <w:r>
        <w:rPr>
          <w:rFonts w:ascii="仿宋_GB2312" w:hAnsi="??" w:eastAsia="仿宋_GB2312"/>
          <w:sz w:val="32"/>
          <w:szCs w:val="32"/>
        </w:rPr>
        <w:t>)</w:t>
      </w:r>
      <w:r>
        <w:rPr>
          <w:rFonts w:hint="eastAsia" w:ascii="仿宋_GB2312" w:hAnsi="??" w:eastAsia="仿宋_GB2312"/>
          <w:sz w:val="32"/>
          <w:szCs w:val="32"/>
        </w:rPr>
        <w:t>、行政科、委员联络室等</w:t>
      </w:r>
      <w:r>
        <w:rPr>
          <w:rFonts w:ascii="仿宋_GB2312" w:hAnsi="??" w:eastAsia="仿宋_GB2312"/>
          <w:sz w:val="32"/>
          <w:szCs w:val="32"/>
        </w:rPr>
        <w:t>5</w:t>
      </w:r>
      <w:r>
        <w:rPr>
          <w:rFonts w:hint="eastAsia" w:ascii="仿宋_GB2312" w:hAnsi="??" w:eastAsia="仿宋_GB2312"/>
          <w:sz w:val="32"/>
          <w:szCs w:val="32"/>
        </w:rPr>
        <w:t>个职能科室。</w:t>
      </w:r>
    </w:p>
    <w:p>
      <w:pPr>
        <w:pStyle w:val="9"/>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480" w:firstLineChars="150"/>
        <w:jc w:val="left"/>
        <w:rPr>
          <w:rFonts w:ascii="仿宋_GB2312" w:hAnsi="仿宋_GB2312" w:eastAsia="仿宋_GB2312" w:cs="仿宋_GB2312"/>
          <w:sz w:val="32"/>
          <w:szCs w:val="32"/>
        </w:rPr>
      </w:pPr>
      <w:r>
        <w:rPr>
          <w:rFonts w:hint="eastAsia" w:ascii="仿宋_GB2312" w:hAnsi="黑体" w:eastAsia="仿宋_GB2312" w:cs="仿宋_GB2312"/>
          <w:sz w:val="32"/>
          <w:szCs w:val="32"/>
        </w:rPr>
        <w:t>纳入市政协（部门）</w:t>
      </w:r>
      <w:r>
        <w:rPr>
          <w:rFonts w:ascii="仿宋_GB2312" w:hAnsi="黑体" w:eastAsia="仿宋_GB2312" w:cs="仿宋_GB2312"/>
          <w:sz w:val="32"/>
          <w:szCs w:val="32"/>
        </w:rPr>
        <w:t>2019</w:t>
      </w:r>
      <w:r>
        <w:rPr>
          <w:rFonts w:hint="eastAsia" w:ascii="仿宋_GB2312" w:hAnsi="黑体" w:eastAsia="仿宋_GB2312" w:cs="仿宋_GB2312"/>
          <w:sz w:val="32"/>
          <w:szCs w:val="32"/>
        </w:rPr>
        <w:t>年部门预算编制范围的预算单位是：</w:t>
      </w:r>
      <w:r>
        <w:rPr>
          <w:rFonts w:hint="eastAsia" w:ascii="仿宋_GB2312" w:hAnsi="仿宋_GB2312" w:eastAsia="仿宋_GB2312" w:cs="仿宋_GB2312"/>
          <w:bCs/>
          <w:color w:val="333333"/>
          <w:kern w:val="0"/>
          <w:sz w:val="32"/>
          <w:szCs w:val="32"/>
          <w:shd w:val="clear" w:color="auto" w:fill="FFFFFF"/>
        </w:rPr>
        <w:t>市政协本级部门</w:t>
      </w:r>
      <w:r>
        <w:rPr>
          <w:rFonts w:hint="eastAsia" w:ascii="仿宋_GB2312" w:hAnsi="仿宋_GB2312" w:eastAsia="仿宋_GB2312" w:cs="仿宋_GB2312"/>
          <w:bCs/>
          <w:color w:val="333333"/>
          <w:kern w:val="0"/>
          <w:sz w:val="32"/>
          <w:szCs w:val="32"/>
          <w:shd w:val="clear" w:color="auto" w:fill="FFFFFF"/>
          <w:lang w:eastAsia="zh-CN"/>
        </w:rPr>
        <w:t>，</w:t>
      </w:r>
      <w:r>
        <w:rPr>
          <w:rFonts w:hint="eastAsia" w:ascii="仿宋_GB2312" w:hAnsi="仿宋_GB2312" w:eastAsia="仿宋_GB2312" w:cs="仿宋_GB2312"/>
          <w:bCs/>
          <w:color w:val="333333"/>
          <w:kern w:val="0"/>
          <w:sz w:val="32"/>
          <w:szCs w:val="32"/>
          <w:highlight w:val="none"/>
          <w:shd w:val="clear" w:color="auto" w:fill="FFFFFF"/>
        </w:rPr>
        <w:t>没有二级预算单位。</w:t>
      </w:r>
    </w:p>
    <w:p>
      <w:pPr>
        <w:widowControl/>
        <w:shd w:val="clear" w:color="auto" w:fill="FFFFFF"/>
        <w:ind w:firstLine="540"/>
        <w:rPr>
          <w:rFonts w:ascii="微软雅黑" w:hAnsi="微软雅黑" w:eastAsia="微软雅黑" w:cs="宋体"/>
          <w:color w:val="333333"/>
          <w:kern w:val="0"/>
          <w:sz w:val="19"/>
          <w:szCs w:val="19"/>
          <w:shd w:val="clear" w:color="auto" w:fill="FFFFFF"/>
        </w:rPr>
      </w:pPr>
      <w:r>
        <w:rPr>
          <w:rFonts w:ascii="微软雅黑" w:hAnsi="微软雅黑" w:eastAsia="微软雅黑" w:cs="宋体"/>
          <w:color w:val="333333"/>
          <w:kern w:val="0"/>
          <w:sz w:val="19"/>
          <w:szCs w:val="19"/>
          <w:shd w:val="clear" w:color="auto" w:fill="FFFFFF"/>
        </w:rPr>
        <w:t> </w:t>
      </w:r>
    </w:p>
    <w:p>
      <w:pPr>
        <w:widowControl/>
        <w:shd w:val="clear" w:color="auto" w:fill="FFFFFF"/>
        <w:jc w:val="center"/>
        <w:rPr>
          <w:rFonts w:ascii="黑体" w:hAnsi="微软雅黑" w:eastAsia="黑体" w:cs="宋体"/>
          <w:color w:val="333333"/>
          <w:kern w:val="0"/>
          <w:sz w:val="32"/>
          <w:szCs w:val="32"/>
          <w:shd w:val="clear" w:color="auto" w:fill="FFFFFF"/>
        </w:rPr>
      </w:pPr>
      <w:r>
        <w:rPr>
          <w:rFonts w:ascii="微软雅黑" w:hAnsi="微软雅黑" w:eastAsia="微软雅黑" w:cs="宋体"/>
          <w:color w:val="333333"/>
          <w:kern w:val="0"/>
          <w:sz w:val="19"/>
          <w:szCs w:val="19"/>
          <w:shd w:val="clear" w:color="auto" w:fill="FFFFFF"/>
        </w:rPr>
        <w:t>  </w:t>
      </w:r>
      <w:r>
        <w:rPr>
          <w:rFonts w:ascii="微软雅黑" w:hAnsi="微软雅黑" w:eastAsia="黑体" w:cs="宋体"/>
          <w:color w:val="333333"/>
          <w:kern w:val="0"/>
          <w:sz w:val="32"/>
          <w:szCs w:val="32"/>
          <w:shd w:val="clear" w:color="auto" w:fill="FFFFFF"/>
        </w:rPr>
        <w:t> </w:t>
      </w:r>
      <w:r>
        <w:rPr>
          <w:rFonts w:hint="eastAsia" w:ascii="黑体" w:hAnsi="微软雅黑" w:eastAsia="黑体" w:cs="宋体"/>
          <w:bCs/>
          <w:color w:val="333333"/>
          <w:kern w:val="0"/>
          <w:sz w:val="32"/>
          <w:szCs w:val="32"/>
          <w:shd w:val="clear" w:color="auto" w:fill="FFFFFF"/>
        </w:rPr>
        <w:t>第二部分</w:t>
      </w:r>
      <w:r>
        <w:rPr>
          <w:rFonts w:ascii="黑体" w:hAnsi="微软雅黑" w:eastAsia="黑体" w:cs="宋体"/>
          <w:bCs/>
          <w:color w:val="333333"/>
          <w:kern w:val="0"/>
          <w:sz w:val="32"/>
          <w:szCs w:val="32"/>
          <w:shd w:val="clear" w:color="auto" w:fill="FFFFFF"/>
        </w:rPr>
        <w:t xml:space="preserve"> </w:t>
      </w:r>
      <w:r>
        <w:rPr>
          <w:rFonts w:ascii="微软雅黑" w:hAnsi="微软雅黑" w:eastAsia="黑体" w:cs="宋体"/>
          <w:bCs/>
          <w:color w:val="333333"/>
          <w:kern w:val="0"/>
          <w:sz w:val="32"/>
          <w:szCs w:val="32"/>
          <w:shd w:val="clear" w:color="auto" w:fill="FFFFFF"/>
        </w:rPr>
        <w:t> </w:t>
      </w:r>
      <w:r>
        <w:rPr>
          <w:rFonts w:hint="eastAsia" w:ascii="黑体" w:hAnsi="微软雅黑" w:eastAsia="黑体" w:cs="宋体"/>
          <w:bCs/>
          <w:color w:val="333333"/>
          <w:kern w:val="0"/>
          <w:sz w:val="32"/>
          <w:szCs w:val="32"/>
          <w:shd w:val="clear" w:color="auto" w:fill="FFFFFF"/>
        </w:rPr>
        <w:t>市政协（部门）</w:t>
      </w:r>
      <w:r>
        <w:rPr>
          <w:rFonts w:ascii="黑体" w:hAnsi="微软雅黑" w:eastAsia="黑体" w:cs="宋体"/>
          <w:bCs/>
          <w:color w:val="333333"/>
          <w:kern w:val="0"/>
          <w:sz w:val="32"/>
          <w:szCs w:val="32"/>
          <w:shd w:val="clear" w:color="auto" w:fill="FFFFFF"/>
        </w:rPr>
        <w:t>2019</w:t>
      </w:r>
      <w:r>
        <w:rPr>
          <w:rFonts w:hint="eastAsia" w:ascii="黑体" w:hAnsi="微软雅黑" w:eastAsia="黑体" w:cs="宋体"/>
          <w:bCs/>
          <w:color w:val="333333"/>
          <w:kern w:val="0"/>
          <w:sz w:val="32"/>
          <w:szCs w:val="32"/>
          <w:shd w:val="clear" w:color="auto" w:fill="FFFFFF"/>
        </w:rPr>
        <w:t>年部门预算表</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27"/>
          <w:szCs w:val="27"/>
          <w:shd w:val="clear" w:color="auto" w:fill="FFFFFF"/>
        </w:rPr>
        <w:t>     </w:t>
      </w:r>
      <w:r>
        <w:rPr>
          <w:rFonts w:ascii="宋体" w:hAnsi="宋体" w:cs="宋体"/>
          <w:color w:val="333333"/>
          <w:kern w:val="0"/>
          <w:sz w:val="27"/>
          <w:szCs w:val="27"/>
          <w:shd w:val="clear" w:color="auto" w:fill="FFFFFF"/>
        </w:rPr>
        <w:t xml:space="preserve">        </w:t>
      </w:r>
      <w:r>
        <w:rPr>
          <w:rFonts w:hint="eastAsia" w:ascii="仿宋_GB2312" w:hAnsi="微软雅黑" w:eastAsia="仿宋_GB2312" w:cs="宋体"/>
          <w:b/>
          <w:color w:val="333333"/>
          <w:kern w:val="0"/>
          <w:sz w:val="32"/>
          <w:szCs w:val="32"/>
          <w:shd w:val="clear" w:color="auto" w:fill="FFFFFF"/>
        </w:rPr>
        <w:t>（此部分内容即为部门预算公开表）</w:t>
      </w:r>
    </w:p>
    <w:p>
      <w:pPr>
        <w:widowControl/>
        <w:shd w:val="clear" w:color="auto" w:fill="FFFFFF"/>
        <w:rPr>
          <w:rFonts w:ascii="黑体" w:hAnsi="微软雅黑" w:eastAsia="黑体" w:cs="宋体"/>
          <w:color w:val="333333"/>
          <w:kern w:val="0"/>
          <w:sz w:val="32"/>
          <w:szCs w:val="32"/>
          <w:shd w:val="clear" w:color="auto" w:fill="FFFFFF"/>
        </w:rPr>
      </w:pPr>
      <w:r>
        <w:rPr>
          <w:rFonts w:ascii="宋体" w:hAnsi="宋体" w:eastAsia="仿宋_GB2312" w:cs="宋体"/>
          <w:color w:val="333333"/>
          <w:kern w:val="0"/>
          <w:sz w:val="32"/>
          <w:szCs w:val="32"/>
          <w:shd w:val="clear" w:color="auto" w:fill="FFFFFF"/>
        </w:rPr>
        <w:t> </w:t>
      </w:r>
      <w:r>
        <w:rPr>
          <w:rFonts w:hint="eastAsia" w:ascii="黑体" w:hAnsi="微软雅黑" w:eastAsia="黑体" w:cs="宋体"/>
          <w:color w:val="333333"/>
          <w:kern w:val="0"/>
          <w:sz w:val="32"/>
          <w:szCs w:val="32"/>
          <w:shd w:val="clear" w:color="auto" w:fill="FFFFFF"/>
        </w:rPr>
        <w:t>第三部分</w:t>
      </w:r>
      <w:r>
        <w:rPr>
          <w:rFonts w:ascii="黑体" w:hAnsi="微软雅黑" w:eastAsia="黑体" w:cs="宋体"/>
          <w:color w:val="333333"/>
          <w:kern w:val="0"/>
          <w:sz w:val="32"/>
          <w:szCs w:val="32"/>
          <w:shd w:val="clear" w:color="auto" w:fill="FFFFFF"/>
        </w:rPr>
        <w:t xml:space="preserve"> </w:t>
      </w:r>
      <w:r>
        <w:rPr>
          <w:rFonts w:ascii="微软雅黑" w:hAnsi="微软雅黑" w:eastAsia="黑体" w:cs="宋体"/>
          <w:color w:val="333333"/>
          <w:kern w:val="0"/>
          <w:sz w:val="32"/>
          <w:szCs w:val="32"/>
          <w:shd w:val="clear" w:color="auto" w:fill="FFFFFF"/>
        </w:rPr>
        <w:t> </w:t>
      </w:r>
      <w:r>
        <w:rPr>
          <w:rFonts w:hint="eastAsia" w:ascii="黑体" w:hAnsi="微软雅黑" w:eastAsia="黑体" w:cs="宋体"/>
          <w:color w:val="333333"/>
          <w:kern w:val="0"/>
          <w:sz w:val="32"/>
          <w:szCs w:val="32"/>
          <w:shd w:val="clear" w:color="auto" w:fill="FFFFFF"/>
        </w:rPr>
        <w:t>市政协（部门）</w:t>
      </w:r>
      <w:r>
        <w:rPr>
          <w:rFonts w:ascii="黑体" w:hAnsi="微软雅黑" w:eastAsia="黑体" w:cs="宋体"/>
          <w:color w:val="333333"/>
          <w:kern w:val="0"/>
          <w:sz w:val="32"/>
          <w:szCs w:val="32"/>
          <w:shd w:val="clear" w:color="auto" w:fill="FFFFFF"/>
        </w:rPr>
        <w:t>2019</w:t>
      </w:r>
      <w:r>
        <w:rPr>
          <w:rFonts w:hint="eastAsia" w:ascii="黑体" w:hAnsi="微软雅黑" w:eastAsia="黑体" w:cs="宋体"/>
          <w:color w:val="333333"/>
          <w:kern w:val="0"/>
          <w:sz w:val="32"/>
          <w:szCs w:val="32"/>
          <w:shd w:val="clear" w:color="auto" w:fill="FFFFFF"/>
        </w:rPr>
        <w:t>年部门预算情况说明</w:t>
      </w:r>
    </w:p>
    <w:p>
      <w:pPr>
        <w:widowControl/>
        <w:shd w:val="clear" w:color="auto" w:fill="FFFFFF"/>
        <w:rPr>
          <w:rFonts w:ascii="微软雅黑" w:hAnsi="微软雅黑" w:eastAsia="微软雅黑" w:cs="宋体"/>
          <w:color w:val="333333"/>
          <w:kern w:val="0"/>
          <w:sz w:val="32"/>
          <w:szCs w:val="32"/>
          <w:shd w:val="clear" w:color="auto" w:fill="FFFFFF"/>
        </w:rPr>
      </w:pPr>
      <w:r>
        <w:rPr>
          <w:rFonts w:ascii="宋体" w:cs="宋体"/>
          <w:color w:val="333333"/>
          <w:kern w:val="0"/>
          <w:sz w:val="32"/>
          <w:szCs w:val="32"/>
          <w:shd w:val="clear" w:color="auto" w:fill="FFFFFF"/>
        </w:rPr>
        <w:t> </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一、关于市政协（部门）</w:t>
      </w:r>
      <w:r>
        <w:rPr>
          <w:rFonts w:ascii="黑体" w:hAnsi="微软雅黑" w:eastAsia="黑体" w:cs="宋体"/>
          <w:bCs/>
          <w:color w:val="333333"/>
          <w:kern w:val="0"/>
          <w:sz w:val="32"/>
          <w:szCs w:val="32"/>
          <w:shd w:val="clear" w:color="auto" w:fill="FFFFFF"/>
        </w:rPr>
        <w:t>2019</w:t>
      </w:r>
      <w:r>
        <w:rPr>
          <w:rFonts w:hint="eastAsia" w:ascii="黑体" w:hAnsi="微软雅黑" w:eastAsia="黑体" w:cs="宋体"/>
          <w:bCs/>
          <w:color w:val="333333"/>
          <w:kern w:val="0"/>
          <w:sz w:val="32"/>
          <w:szCs w:val="32"/>
          <w:shd w:val="clear" w:color="auto" w:fill="FFFFFF"/>
        </w:rPr>
        <w:t>年财政拨款收支预算情况的总体说明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市政协（部门）</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年财政拨款收支总预算</w:t>
      </w:r>
      <w:r>
        <w:rPr>
          <w:rFonts w:ascii="仿宋_GB2312" w:hAnsi="宋体" w:eastAsia="仿宋_GB2312" w:cs="宋体"/>
          <w:color w:val="333333"/>
          <w:kern w:val="0"/>
          <w:sz w:val="32"/>
          <w:szCs w:val="32"/>
          <w:shd w:val="clear" w:color="auto" w:fill="FFFFFF"/>
        </w:rPr>
        <w:t>2794.39</w:t>
      </w:r>
      <w:r>
        <w:rPr>
          <w:rFonts w:hint="eastAsia" w:ascii="仿宋_GB2312" w:hAnsi="宋体" w:eastAsia="仿宋_GB2312" w:cs="宋体"/>
          <w:color w:val="333333"/>
          <w:kern w:val="0"/>
          <w:sz w:val="32"/>
          <w:szCs w:val="32"/>
          <w:shd w:val="clear" w:color="auto" w:fill="FFFFFF"/>
        </w:rPr>
        <w:t>万元。其中，收入总计</w:t>
      </w:r>
      <w:r>
        <w:rPr>
          <w:rFonts w:ascii="仿宋_GB2312" w:hAnsi="宋体" w:eastAsia="仿宋_GB2312" w:cs="宋体"/>
          <w:color w:val="333333"/>
          <w:kern w:val="0"/>
          <w:sz w:val="32"/>
          <w:szCs w:val="32"/>
          <w:shd w:val="clear" w:color="auto" w:fill="FFFFFF"/>
        </w:rPr>
        <w:t>2794.39</w:t>
      </w:r>
      <w:r>
        <w:rPr>
          <w:rFonts w:hint="eastAsia" w:ascii="仿宋_GB2312" w:hAnsi="宋体" w:eastAsia="仿宋_GB2312" w:cs="宋体"/>
          <w:color w:val="333333"/>
          <w:kern w:val="0"/>
          <w:sz w:val="32"/>
          <w:szCs w:val="32"/>
          <w:shd w:val="clear" w:color="auto" w:fill="FFFFFF"/>
        </w:rPr>
        <w:t>万元，包括一般公共预算本年收入</w:t>
      </w:r>
      <w:r>
        <w:rPr>
          <w:rFonts w:ascii="仿宋_GB2312" w:hAnsi="宋体" w:eastAsia="仿宋_GB2312" w:cs="宋体"/>
          <w:color w:val="333333"/>
          <w:kern w:val="0"/>
          <w:sz w:val="32"/>
          <w:szCs w:val="32"/>
          <w:shd w:val="clear" w:color="auto" w:fill="FFFFFF"/>
        </w:rPr>
        <w:t>2794.39</w:t>
      </w:r>
      <w:r>
        <w:rPr>
          <w:rFonts w:hint="eastAsia" w:ascii="仿宋_GB2312" w:hAnsi="宋体" w:eastAsia="仿宋_GB2312" w:cs="宋体"/>
          <w:color w:val="333333"/>
          <w:kern w:val="0"/>
          <w:sz w:val="32"/>
          <w:szCs w:val="32"/>
          <w:shd w:val="clear" w:color="auto" w:fill="FFFFFF"/>
        </w:rPr>
        <w:t>万元；支出总计</w:t>
      </w:r>
      <w:r>
        <w:rPr>
          <w:rFonts w:ascii="仿宋_GB2312" w:hAnsi="宋体" w:eastAsia="仿宋_GB2312" w:cs="宋体"/>
          <w:color w:val="333333"/>
          <w:kern w:val="0"/>
          <w:sz w:val="32"/>
          <w:szCs w:val="32"/>
          <w:shd w:val="clear" w:color="auto" w:fill="FFFFFF"/>
        </w:rPr>
        <w:t>2794.39</w:t>
      </w:r>
      <w:r>
        <w:rPr>
          <w:rFonts w:hint="eastAsia" w:ascii="仿宋_GB2312" w:hAnsi="宋体" w:eastAsia="仿宋_GB2312" w:cs="宋体"/>
          <w:color w:val="333333"/>
          <w:kern w:val="0"/>
          <w:sz w:val="32"/>
          <w:szCs w:val="32"/>
          <w:shd w:val="clear" w:color="auto" w:fill="FFFFFF"/>
        </w:rPr>
        <w:t>万元，包括一般公共服务支出</w:t>
      </w:r>
      <w:r>
        <w:rPr>
          <w:rFonts w:ascii="仿宋_GB2312" w:hAnsi="宋体" w:eastAsia="仿宋_GB2312" w:cs="宋体"/>
          <w:color w:val="333333"/>
          <w:kern w:val="0"/>
          <w:sz w:val="32"/>
          <w:szCs w:val="32"/>
          <w:shd w:val="clear" w:color="auto" w:fill="FFFFFF"/>
        </w:rPr>
        <w:t>2445.76</w:t>
      </w:r>
      <w:r>
        <w:rPr>
          <w:rFonts w:hint="eastAsia" w:ascii="仿宋_GB2312" w:hAnsi="宋体" w:eastAsia="仿宋_GB2312" w:cs="宋体"/>
          <w:color w:val="333333"/>
          <w:kern w:val="0"/>
          <w:sz w:val="32"/>
          <w:szCs w:val="32"/>
          <w:shd w:val="clear" w:color="auto" w:fill="FFFFFF"/>
        </w:rPr>
        <w:t>万元、社会保障和就业支出</w:t>
      </w:r>
      <w:r>
        <w:rPr>
          <w:rFonts w:ascii="仿宋_GB2312" w:hAnsi="宋体" w:eastAsia="仿宋_GB2312" w:cs="宋体"/>
          <w:color w:val="333333"/>
          <w:kern w:val="0"/>
          <w:sz w:val="32"/>
          <w:szCs w:val="32"/>
          <w:shd w:val="clear" w:color="auto" w:fill="FFFFFF"/>
        </w:rPr>
        <w:t>120</w:t>
      </w:r>
      <w:r>
        <w:rPr>
          <w:rFonts w:hint="eastAsia" w:ascii="仿宋_GB2312" w:hAnsi="宋体" w:eastAsia="仿宋_GB2312" w:cs="宋体"/>
          <w:color w:val="333333"/>
          <w:kern w:val="0"/>
          <w:sz w:val="32"/>
          <w:szCs w:val="32"/>
          <w:shd w:val="clear" w:color="auto" w:fill="FFFFFF"/>
        </w:rPr>
        <w:t>万元、卫生健康支出</w:t>
      </w:r>
      <w:r>
        <w:rPr>
          <w:rFonts w:ascii="仿宋_GB2312" w:hAnsi="宋体" w:eastAsia="仿宋_GB2312" w:cs="宋体"/>
          <w:color w:val="333333"/>
          <w:kern w:val="0"/>
          <w:sz w:val="32"/>
          <w:szCs w:val="32"/>
          <w:shd w:val="clear" w:color="auto" w:fill="FFFFFF"/>
        </w:rPr>
        <w:t>145.36</w:t>
      </w:r>
      <w:r>
        <w:rPr>
          <w:rFonts w:hint="eastAsia" w:ascii="仿宋_GB2312" w:hAnsi="宋体" w:eastAsia="仿宋_GB2312" w:cs="宋体"/>
          <w:color w:val="333333"/>
          <w:kern w:val="0"/>
          <w:sz w:val="32"/>
          <w:szCs w:val="32"/>
          <w:shd w:val="clear" w:color="auto" w:fill="FFFFFF"/>
        </w:rPr>
        <w:t>万元、住房保障支出</w:t>
      </w:r>
      <w:r>
        <w:rPr>
          <w:rFonts w:ascii="仿宋_GB2312" w:hAnsi="宋体" w:eastAsia="仿宋_GB2312" w:cs="宋体"/>
          <w:color w:val="333333"/>
          <w:kern w:val="0"/>
          <w:sz w:val="32"/>
          <w:szCs w:val="32"/>
          <w:shd w:val="clear" w:color="auto" w:fill="FFFFFF"/>
        </w:rPr>
        <w:t>83.27</w:t>
      </w:r>
      <w:r>
        <w:rPr>
          <w:rFonts w:hint="eastAsia" w:ascii="仿宋_GB2312" w:hAnsi="宋体" w:eastAsia="仿宋_GB2312" w:cs="宋体"/>
          <w:color w:val="333333"/>
          <w:kern w:val="0"/>
          <w:sz w:val="32"/>
          <w:szCs w:val="32"/>
          <w:shd w:val="clear" w:color="auto" w:fill="FFFFFF"/>
        </w:rPr>
        <w:t>万元。</w:t>
      </w:r>
    </w:p>
    <w:p>
      <w:pPr>
        <w:widowControl/>
        <w:shd w:val="clear" w:color="auto" w:fill="FFFFFF"/>
        <w:ind w:firstLine="640" w:firstLineChars="200"/>
        <w:rPr>
          <w:rFonts w:ascii="黑体" w:hAnsi="微软雅黑" w:eastAsia="黑体" w:cs="宋体"/>
          <w:bCs/>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二、关于市政协（部门）</w:t>
      </w:r>
      <w:r>
        <w:rPr>
          <w:rFonts w:ascii="黑体" w:hAnsi="微软雅黑" w:eastAsia="黑体" w:cs="宋体"/>
          <w:bCs/>
          <w:color w:val="333333"/>
          <w:kern w:val="0"/>
          <w:sz w:val="32"/>
          <w:szCs w:val="32"/>
          <w:shd w:val="clear" w:color="auto" w:fill="FFFFFF"/>
        </w:rPr>
        <w:t>2019</w:t>
      </w:r>
      <w:r>
        <w:rPr>
          <w:rFonts w:hint="eastAsia" w:ascii="黑体" w:hAnsi="微软雅黑" w:eastAsia="黑体" w:cs="宋体"/>
          <w:bCs/>
          <w:color w:val="333333"/>
          <w:kern w:val="0"/>
          <w:sz w:val="32"/>
          <w:szCs w:val="32"/>
          <w:shd w:val="clear" w:color="auto" w:fill="FFFFFF"/>
        </w:rPr>
        <w:t>年一般公共预算当年拨款情况说明</w:t>
      </w:r>
    </w:p>
    <w:p>
      <w:pPr>
        <w:widowControl/>
        <w:shd w:val="clear" w:color="auto" w:fill="FFFFFF"/>
        <w:ind w:firstLine="642" w:firstLineChars="200"/>
        <w:rPr>
          <w:rFonts w:ascii="楷体_GB2312" w:hAnsi="微软雅黑" w:eastAsia="楷体_GB2312" w:cs="宋体"/>
          <w:color w:val="333333"/>
          <w:kern w:val="0"/>
          <w:sz w:val="32"/>
          <w:szCs w:val="32"/>
          <w:shd w:val="clear" w:color="auto" w:fill="FFFFFF"/>
        </w:rPr>
      </w:pPr>
      <w:r>
        <w:rPr>
          <w:rFonts w:hint="eastAsia" w:ascii="楷体_GB2312" w:hAnsi="微软雅黑" w:eastAsia="楷体_GB2312" w:cs="宋体"/>
          <w:b/>
          <w:color w:val="333333"/>
          <w:kern w:val="0"/>
          <w:sz w:val="32"/>
          <w:szCs w:val="32"/>
          <w:shd w:val="clear" w:color="auto" w:fill="FFFFFF"/>
        </w:rPr>
        <w:t>（一）一般公共预算当年规模变化情况</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市政协（部门）</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年一般公共预算当年拨款</w:t>
      </w:r>
      <w:r>
        <w:rPr>
          <w:rFonts w:ascii="仿宋_GB2312" w:hAnsi="宋体" w:eastAsia="仿宋_GB2312" w:cs="宋体"/>
          <w:color w:val="333333"/>
          <w:kern w:val="0"/>
          <w:sz w:val="32"/>
          <w:szCs w:val="32"/>
          <w:shd w:val="clear" w:color="auto" w:fill="FFFFFF"/>
        </w:rPr>
        <w:t>2794.39</w:t>
      </w:r>
      <w:r>
        <w:rPr>
          <w:rFonts w:hint="eastAsia" w:ascii="仿宋_GB2312" w:hAnsi="宋体" w:eastAsia="仿宋_GB2312" w:cs="宋体"/>
          <w:color w:val="333333"/>
          <w:kern w:val="0"/>
          <w:sz w:val="32"/>
          <w:szCs w:val="32"/>
          <w:shd w:val="clear" w:color="auto" w:fill="FFFFFF"/>
        </w:rPr>
        <w:t>万元，比上年预算数</w:t>
      </w:r>
      <w:r>
        <w:rPr>
          <w:rFonts w:ascii="仿宋_GB2312" w:hAnsi="宋体" w:eastAsia="仿宋_GB2312" w:cs="宋体"/>
          <w:color w:val="333333"/>
          <w:kern w:val="0"/>
          <w:sz w:val="32"/>
          <w:szCs w:val="32"/>
          <w:shd w:val="clear" w:color="auto" w:fill="FFFFFF"/>
        </w:rPr>
        <w:t>3034.83</w:t>
      </w:r>
      <w:r>
        <w:rPr>
          <w:rFonts w:hint="eastAsia" w:ascii="仿宋_GB2312" w:hAnsi="宋体" w:eastAsia="仿宋_GB2312" w:cs="宋体"/>
          <w:color w:val="333333"/>
          <w:kern w:val="0"/>
          <w:sz w:val="32"/>
          <w:szCs w:val="32"/>
          <w:shd w:val="clear" w:color="auto" w:fill="FFFFFF"/>
        </w:rPr>
        <w:t>万元减少</w:t>
      </w:r>
      <w:r>
        <w:rPr>
          <w:rFonts w:ascii="仿宋_GB2312" w:hAnsi="宋体" w:eastAsia="仿宋_GB2312" w:cs="宋体"/>
          <w:color w:val="333333"/>
          <w:kern w:val="0"/>
          <w:sz w:val="32"/>
          <w:szCs w:val="32"/>
          <w:shd w:val="clear" w:color="auto" w:fill="FFFFFF"/>
        </w:rPr>
        <w:t>240.44</w:t>
      </w:r>
      <w:r>
        <w:rPr>
          <w:rFonts w:hint="eastAsia" w:ascii="仿宋_GB2312" w:hAnsi="宋体" w:eastAsia="仿宋_GB2312" w:cs="宋体"/>
          <w:color w:val="333333"/>
          <w:kern w:val="0"/>
          <w:sz w:val="32"/>
          <w:szCs w:val="32"/>
          <w:shd w:val="clear" w:color="auto" w:fill="FFFFFF"/>
        </w:rPr>
        <w:t>万元，主要是人员经费增加，减少信息化平台建设经费</w:t>
      </w:r>
      <w:r>
        <w:rPr>
          <w:rFonts w:ascii="仿宋_GB2312" w:hAnsi="宋体" w:eastAsia="仿宋_GB2312" w:cs="宋体"/>
          <w:color w:val="333333"/>
          <w:kern w:val="0"/>
          <w:sz w:val="32"/>
          <w:szCs w:val="32"/>
          <w:shd w:val="clear" w:color="auto" w:fill="FFFFFF"/>
        </w:rPr>
        <w:t>306.17</w:t>
      </w:r>
      <w:r>
        <w:rPr>
          <w:rFonts w:hint="eastAsia" w:ascii="仿宋_GB2312" w:hAnsi="宋体" w:eastAsia="仿宋_GB2312" w:cs="宋体"/>
          <w:color w:val="333333"/>
          <w:kern w:val="0"/>
          <w:sz w:val="32"/>
          <w:szCs w:val="32"/>
          <w:shd w:val="clear" w:color="auto" w:fill="FFFFFF"/>
        </w:rPr>
        <w:t>万元。</w:t>
      </w:r>
    </w:p>
    <w:p>
      <w:pPr>
        <w:widowControl/>
        <w:shd w:val="clear" w:color="auto" w:fill="FFFFFF"/>
        <w:ind w:firstLine="642" w:firstLineChars="200"/>
        <w:rPr>
          <w:rFonts w:ascii="楷体_GB2312" w:hAnsi="微软雅黑" w:eastAsia="楷体_GB2312" w:cs="宋体"/>
          <w:color w:val="333333"/>
          <w:kern w:val="0"/>
          <w:sz w:val="32"/>
          <w:szCs w:val="32"/>
          <w:shd w:val="clear" w:color="auto" w:fill="FFFFFF"/>
        </w:rPr>
      </w:pPr>
      <w:r>
        <w:rPr>
          <w:rFonts w:hint="eastAsia" w:ascii="楷体_GB2312" w:hAnsi="微软雅黑" w:eastAsia="楷体_GB2312" w:cs="宋体"/>
          <w:b/>
          <w:color w:val="333333"/>
          <w:kern w:val="0"/>
          <w:sz w:val="32"/>
          <w:szCs w:val="32"/>
          <w:shd w:val="clear" w:color="auto" w:fill="FFFFFF"/>
        </w:rPr>
        <w:t>（二）一般公共预算当年拨款结构情况</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一般公共服务（类）支出</w:t>
      </w:r>
      <w:r>
        <w:rPr>
          <w:rFonts w:ascii="仿宋_GB2312" w:hAnsi="宋体" w:eastAsia="仿宋_GB2312" w:cs="宋体"/>
          <w:color w:val="333333"/>
          <w:kern w:val="0"/>
          <w:sz w:val="32"/>
          <w:szCs w:val="32"/>
          <w:shd w:val="clear" w:color="auto" w:fill="FFFFFF"/>
        </w:rPr>
        <w:t>2445.76</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87.5%</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highlight w:val="none"/>
          <w:shd w:val="clear" w:color="auto" w:fill="FFFFFF"/>
        </w:rPr>
        <w:t>社会保障和就业（类）支出</w:t>
      </w:r>
      <w:r>
        <w:rPr>
          <w:rFonts w:ascii="仿宋_GB2312" w:hAnsi="宋体" w:eastAsia="仿宋_GB2312" w:cs="宋体"/>
          <w:color w:val="333333"/>
          <w:kern w:val="0"/>
          <w:sz w:val="32"/>
          <w:szCs w:val="32"/>
          <w:highlight w:val="none"/>
          <w:shd w:val="clear" w:color="auto" w:fill="FFFFFF"/>
        </w:rPr>
        <w:t>120</w:t>
      </w:r>
      <w:r>
        <w:rPr>
          <w:rFonts w:hint="eastAsia" w:ascii="仿宋_GB2312" w:hAnsi="宋体" w:eastAsia="仿宋_GB2312" w:cs="宋体"/>
          <w:color w:val="333333"/>
          <w:kern w:val="0"/>
          <w:sz w:val="32"/>
          <w:szCs w:val="32"/>
          <w:highlight w:val="none"/>
          <w:shd w:val="clear" w:color="auto" w:fill="FFFFFF"/>
        </w:rPr>
        <w:t>万元，占</w:t>
      </w:r>
      <w:r>
        <w:rPr>
          <w:rFonts w:ascii="仿宋_GB2312" w:hAnsi="宋体" w:eastAsia="仿宋_GB2312" w:cs="宋体"/>
          <w:color w:val="333333"/>
          <w:kern w:val="0"/>
          <w:sz w:val="32"/>
          <w:szCs w:val="32"/>
          <w:highlight w:val="none"/>
          <w:shd w:val="clear" w:color="auto" w:fill="FFFFFF"/>
        </w:rPr>
        <w:t>4.3%</w:t>
      </w:r>
      <w:r>
        <w:rPr>
          <w:rFonts w:hint="eastAsia" w:ascii="仿宋_GB2312" w:hAnsi="宋体" w:eastAsia="仿宋_GB2312" w:cs="宋体"/>
          <w:color w:val="333333"/>
          <w:kern w:val="0"/>
          <w:sz w:val="32"/>
          <w:szCs w:val="32"/>
          <w:highlight w:val="none"/>
          <w:shd w:val="clear" w:color="auto" w:fill="FFFFFF"/>
        </w:rPr>
        <w:t>；卫生健康（类）支出</w:t>
      </w:r>
      <w:r>
        <w:rPr>
          <w:rFonts w:ascii="仿宋_GB2312" w:hAnsi="宋体" w:eastAsia="仿宋_GB2312" w:cs="宋体"/>
          <w:color w:val="333333"/>
          <w:kern w:val="0"/>
          <w:sz w:val="32"/>
          <w:szCs w:val="32"/>
          <w:highlight w:val="none"/>
          <w:shd w:val="clear" w:color="auto" w:fill="FFFFFF"/>
        </w:rPr>
        <w:t>145.36</w:t>
      </w:r>
      <w:r>
        <w:rPr>
          <w:rFonts w:hint="eastAsia" w:ascii="仿宋_GB2312" w:hAnsi="宋体" w:eastAsia="仿宋_GB2312" w:cs="宋体"/>
          <w:color w:val="333333"/>
          <w:kern w:val="0"/>
          <w:sz w:val="32"/>
          <w:szCs w:val="32"/>
          <w:highlight w:val="none"/>
          <w:shd w:val="clear" w:color="auto" w:fill="FFFFFF"/>
        </w:rPr>
        <w:t>万元，占</w:t>
      </w:r>
      <w:r>
        <w:rPr>
          <w:rFonts w:ascii="仿宋_GB2312" w:hAnsi="宋体" w:eastAsia="仿宋_GB2312" w:cs="宋体"/>
          <w:color w:val="333333"/>
          <w:kern w:val="0"/>
          <w:sz w:val="32"/>
          <w:szCs w:val="32"/>
          <w:highlight w:val="none"/>
          <w:shd w:val="clear" w:color="auto" w:fill="FFFFFF"/>
        </w:rPr>
        <w:t>5.2%</w:t>
      </w:r>
      <w:r>
        <w:rPr>
          <w:rFonts w:hint="eastAsia" w:ascii="仿宋_GB2312" w:hAnsi="宋体" w:eastAsia="仿宋_GB2312" w:cs="宋体"/>
          <w:color w:val="333333"/>
          <w:kern w:val="0"/>
          <w:sz w:val="32"/>
          <w:szCs w:val="32"/>
          <w:highlight w:val="none"/>
          <w:shd w:val="clear" w:color="auto" w:fill="FFFFFF"/>
        </w:rPr>
        <w:t>。）</w:t>
      </w:r>
      <w:r>
        <w:rPr>
          <w:rFonts w:hint="eastAsia" w:ascii="仿宋_GB2312" w:hAnsi="宋体" w:eastAsia="仿宋_GB2312" w:cs="宋体"/>
          <w:color w:val="333333"/>
          <w:kern w:val="0"/>
          <w:sz w:val="32"/>
          <w:szCs w:val="32"/>
          <w:shd w:val="clear" w:color="auto" w:fill="FFFFFF"/>
        </w:rPr>
        <w:t>住房</w:t>
      </w:r>
      <w:r>
        <w:rPr>
          <w:rFonts w:hint="eastAsia" w:ascii="仿宋_GB2312" w:hAnsi="宋体" w:eastAsia="仿宋_GB2312" w:cs="宋体"/>
          <w:color w:val="333333"/>
          <w:kern w:val="0"/>
          <w:sz w:val="32"/>
          <w:szCs w:val="32"/>
          <w:shd w:val="clear" w:color="auto" w:fill="FFFFFF"/>
          <w:lang w:eastAsia="zh-CN"/>
        </w:rPr>
        <w:t>保障</w:t>
      </w:r>
      <w:r>
        <w:rPr>
          <w:rFonts w:hint="eastAsia" w:ascii="仿宋_GB2312" w:hAnsi="宋体" w:eastAsia="仿宋_GB2312" w:cs="宋体"/>
          <w:color w:val="333333"/>
          <w:kern w:val="0"/>
          <w:sz w:val="32"/>
          <w:szCs w:val="32"/>
          <w:highlight w:val="none"/>
          <w:shd w:val="clear" w:color="auto" w:fill="FFFFFF"/>
        </w:rPr>
        <w:t>（类）</w:t>
      </w:r>
      <w:r>
        <w:rPr>
          <w:rFonts w:hint="eastAsia" w:ascii="仿宋_GB2312" w:hAnsi="宋体" w:eastAsia="仿宋_GB2312" w:cs="宋体"/>
          <w:color w:val="333333"/>
          <w:kern w:val="0"/>
          <w:sz w:val="32"/>
          <w:szCs w:val="32"/>
          <w:shd w:val="clear" w:color="auto" w:fill="FFFFFF"/>
        </w:rPr>
        <w:t>支出</w:t>
      </w:r>
      <w:r>
        <w:rPr>
          <w:rFonts w:ascii="仿宋_GB2312" w:hAnsi="宋体" w:eastAsia="仿宋_GB2312" w:cs="宋体"/>
          <w:color w:val="333333"/>
          <w:kern w:val="0"/>
          <w:sz w:val="32"/>
          <w:szCs w:val="32"/>
          <w:shd w:val="clear" w:color="auto" w:fill="FFFFFF"/>
        </w:rPr>
        <w:t>83.27</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3%</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2" w:firstLineChars="200"/>
        <w:rPr>
          <w:rFonts w:ascii="楷体_GB2312" w:hAnsi="微软雅黑" w:eastAsia="楷体_GB2312" w:cs="宋体"/>
          <w:color w:val="333333"/>
          <w:kern w:val="0"/>
          <w:sz w:val="32"/>
          <w:szCs w:val="32"/>
          <w:shd w:val="clear" w:color="auto" w:fill="FFFFFF"/>
        </w:rPr>
      </w:pPr>
      <w:r>
        <w:rPr>
          <w:rFonts w:hint="eastAsia" w:ascii="楷体_GB2312" w:hAnsi="微软雅黑" w:eastAsia="楷体_GB2312" w:cs="宋体"/>
          <w:b/>
          <w:color w:val="333333"/>
          <w:kern w:val="0"/>
          <w:sz w:val="32"/>
          <w:szCs w:val="32"/>
          <w:shd w:val="clear" w:color="auto" w:fill="FFFFFF"/>
        </w:rPr>
        <w:t>（三）一般公共预算当年拨款具体使用情况</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一般公共服务（类）政协事务（款）行政运行（项）</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年预算数为</w:t>
      </w:r>
      <w:r>
        <w:rPr>
          <w:rFonts w:ascii="仿宋_GB2312" w:hAnsi="宋体" w:eastAsia="仿宋_GB2312" w:cs="宋体"/>
          <w:color w:val="333333"/>
          <w:kern w:val="0"/>
          <w:sz w:val="32"/>
          <w:szCs w:val="32"/>
          <w:shd w:val="clear" w:color="auto" w:fill="FFFFFF"/>
        </w:rPr>
        <w:t>838.74</w:t>
      </w:r>
      <w:r>
        <w:rPr>
          <w:rFonts w:hint="eastAsia" w:ascii="仿宋_GB2312" w:hAnsi="宋体" w:eastAsia="仿宋_GB2312" w:cs="宋体"/>
          <w:color w:val="333333"/>
          <w:kern w:val="0"/>
          <w:sz w:val="32"/>
          <w:szCs w:val="32"/>
          <w:shd w:val="clear" w:color="auto" w:fill="FFFFFF"/>
        </w:rPr>
        <w:t>万元，比上年预算数</w:t>
      </w:r>
      <w:r>
        <w:rPr>
          <w:rFonts w:ascii="仿宋_GB2312" w:hAnsi="宋体" w:eastAsia="仿宋_GB2312" w:cs="宋体"/>
          <w:color w:val="333333"/>
          <w:kern w:val="0"/>
          <w:sz w:val="32"/>
          <w:szCs w:val="32"/>
          <w:shd w:val="clear" w:color="auto" w:fill="FFFFFF"/>
        </w:rPr>
        <w:t>881.12</w:t>
      </w:r>
      <w:r>
        <w:rPr>
          <w:rFonts w:hint="eastAsia" w:ascii="仿宋_GB2312" w:hAnsi="宋体" w:eastAsia="仿宋_GB2312" w:cs="宋体"/>
          <w:color w:val="333333"/>
          <w:kern w:val="0"/>
          <w:sz w:val="32"/>
          <w:szCs w:val="32"/>
          <w:shd w:val="clear" w:color="auto" w:fill="FFFFFF"/>
        </w:rPr>
        <w:t>万元减少</w:t>
      </w:r>
      <w:r>
        <w:rPr>
          <w:rFonts w:ascii="仿宋_GB2312" w:hAnsi="宋体" w:eastAsia="仿宋_GB2312" w:cs="宋体"/>
          <w:color w:val="333333"/>
          <w:kern w:val="0"/>
          <w:sz w:val="32"/>
          <w:szCs w:val="32"/>
          <w:shd w:val="clear" w:color="auto" w:fill="FFFFFF"/>
        </w:rPr>
        <w:t>42.38</w:t>
      </w:r>
      <w:r>
        <w:rPr>
          <w:rFonts w:hint="eastAsia" w:ascii="仿宋_GB2312" w:hAnsi="宋体" w:eastAsia="仿宋_GB2312" w:cs="宋体"/>
          <w:color w:val="333333"/>
          <w:kern w:val="0"/>
          <w:sz w:val="32"/>
          <w:szCs w:val="32"/>
          <w:shd w:val="clear" w:color="auto" w:fill="FFFFFF"/>
        </w:rPr>
        <w:t>万元，主要是人员经费减少。</w:t>
      </w: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2.</w:t>
      </w:r>
      <w:r>
        <w:rPr>
          <w:rFonts w:ascii="宋体" w:hAnsi="宋体" w:eastAsia="仿宋_GB2312" w:cs="宋体"/>
          <w:color w:val="333333"/>
          <w:kern w:val="0"/>
          <w:sz w:val="32"/>
          <w:szCs w:val="32"/>
          <w:shd w:val="clear" w:color="auto" w:fill="FFFFFF"/>
        </w:rPr>
        <w:t> </w:t>
      </w:r>
      <w:r>
        <w:rPr>
          <w:rFonts w:hint="eastAsia" w:ascii="仿宋_GB2312" w:hAnsi="宋体" w:eastAsia="仿宋_GB2312" w:cs="宋体"/>
          <w:color w:val="333333"/>
          <w:kern w:val="0"/>
          <w:sz w:val="32"/>
          <w:szCs w:val="32"/>
          <w:shd w:val="clear" w:color="auto" w:fill="FFFFFF"/>
        </w:rPr>
        <w:t>一般公共服务（类）政协事务（款）一般行政管理事务（项）</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年预算数为</w:t>
      </w:r>
      <w:r>
        <w:rPr>
          <w:rFonts w:ascii="仿宋_GB2312" w:hAnsi="宋体" w:eastAsia="仿宋_GB2312" w:cs="宋体"/>
          <w:color w:val="333333"/>
          <w:kern w:val="0"/>
          <w:sz w:val="32"/>
          <w:szCs w:val="32"/>
          <w:shd w:val="clear" w:color="auto" w:fill="FFFFFF"/>
        </w:rPr>
        <w:t>353.02</w:t>
      </w:r>
      <w:r>
        <w:rPr>
          <w:rFonts w:hint="eastAsia" w:ascii="仿宋_GB2312" w:hAnsi="宋体" w:eastAsia="仿宋_GB2312" w:cs="宋体"/>
          <w:color w:val="333333"/>
          <w:kern w:val="0"/>
          <w:sz w:val="32"/>
          <w:szCs w:val="32"/>
          <w:shd w:val="clear" w:color="auto" w:fill="FFFFFF"/>
        </w:rPr>
        <w:t>万元，比上年预算数</w:t>
      </w:r>
      <w:r>
        <w:rPr>
          <w:rFonts w:ascii="仿宋_GB2312" w:hAnsi="宋体" w:eastAsia="仿宋_GB2312" w:cs="宋体"/>
          <w:color w:val="333333"/>
          <w:kern w:val="0"/>
          <w:sz w:val="32"/>
          <w:szCs w:val="32"/>
          <w:shd w:val="clear" w:color="auto" w:fill="FFFFFF"/>
        </w:rPr>
        <w:t>1010.93</w:t>
      </w:r>
      <w:r>
        <w:rPr>
          <w:rFonts w:hint="eastAsia" w:ascii="仿宋_GB2312" w:hAnsi="宋体" w:eastAsia="仿宋_GB2312" w:cs="宋体"/>
          <w:color w:val="333333"/>
          <w:kern w:val="0"/>
          <w:sz w:val="32"/>
          <w:szCs w:val="32"/>
          <w:shd w:val="clear" w:color="auto" w:fill="FFFFFF"/>
        </w:rPr>
        <w:t>万元减少</w:t>
      </w:r>
      <w:r>
        <w:rPr>
          <w:rFonts w:ascii="仿宋_GB2312" w:hAnsi="宋体" w:eastAsia="仿宋_GB2312" w:cs="宋体"/>
          <w:color w:val="333333"/>
          <w:kern w:val="0"/>
          <w:sz w:val="32"/>
          <w:szCs w:val="32"/>
          <w:shd w:val="clear" w:color="auto" w:fill="FFFFFF"/>
        </w:rPr>
        <w:t>657.91</w:t>
      </w:r>
      <w:r>
        <w:rPr>
          <w:rFonts w:hint="eastAsia" w:ascii="仿宋_GB2312" w:hAnsi="宋体" w:eastAsia="仿宋_GB2312" w:cs="宋体"/>
          <w:color w:val="333333"/>
          <w:kern w:val="0"/>
          <w:sz w:val="32"/>
          <w:szCs w:val="32"/>
          <w:shd w:val="clear" w:color="auto" w:fill="FFFFFF"/>
        </w:rPr>
        <w:t>万元，主要是预算项目合并调整和</w:t>
      </w:r>
      <w:bookmarkStart w:id="0" w:name="OLE_LINK1"/>
      <w:r>
        <w:rPr>
          <w:rFonts w:hint="eastAsia" w:ascii="仿宋_GB2312" w:hAnsi="宋体" w:eastAsia="仿宋_GB2312" w:cs="宋体"/>
          <w:color w:val="333333"/>
          <w:kern w:val="0"/>
          <w:sz w:val="32"/>
          <w:szCs w:val="32"/>
          <w:shd w:val="clear" w:color="auto" w:fill="FFFFFF"/>
        </w:rPr>
        <w:t>减少信息化平台建设经费</w:t>
      </w:r>
      <w:r>
        <w:rPr>
          <w:rFonts w:ascii="仿宋_GB2312" w:hAnsi="宋体" w:eastAsia="仿宋_GB2312" w:cs="宋体"/>
          <w:color w:val="333333"/>
          <w:kern w:val="0"/>
          <w:sz w:val="32"/>
          <w:szCs w:val="32"/>
          <w:shd w:val="clear" w:color="auto" w:fill="FFFFFF"/>
        </w:rPr>
        <w:t>306.17</w:t>
      </w:r>
      <w:r>
        <w:rPr>
          <w:rFonts w:hint="eastAsia" w:ascii="仿宋_GB2312" w:hAnsi="宋体" w:eastAsia="仿宋_GB2312" w:cs="宋体"/>
          <w:color w:val="333333"/>
          <w:kern w:val="0"/>
          <w:sz w:val="32"/>
          <w:szCs w:val="32"/>
          <w:shd w:val="clear" w:color="auto" w:fill="FFFFFF"/>
        </w:rPr>
        <w:t>万元。</w:t>
      </w:r>
      <w:bookmarkEnd w:id="0"/>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3.</w:t>
      </w:r>
      <w:r>
        <w:rPr>
          <w:rFonts w:hint="eastAsia" w:ascii="仿宋_GB2312" w:hAnsi="宋体" w:eastAsia="仿宋_GB2312" w:cs="宋体"/>
          <w:color w:val="333333"/>
          <w:kern w:val="0"/>
          <w:sz w:val="32"/>
          <w:szCs w:val="32"/>
          <w:shd w:val="clear" w:color="auto" w:fill="FFFFFF"/>
        </w:rPr>
        <w:t>一般公共服务（类）政协事务（款）参政议政（项）</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年预算数为</w:t>
      </w:r>
      <w:r>
        <w:rPr>
          <w:rFonts w:ascii="仿宋_GB2312" w:hAnsi="宋体" w:eastAsia="仿宋_GB2312" w:cs="宋体"/>
          <w:color w:val="333333"/>
          <w:kern w:val="0"/>
          <w:sz w:val="32"/>
          <w:szCs w:val="32"/>
          <w:shd w:val="clear" w:color="auto" w:fill="FFFFFF"/>
        </w:rPr>
        <w:t>438</w:t>
      </w:r>
      <w:r>
        <w:rPr>
          <w:rFonts w:hint="eastAsia" w:ascii="仿宋_GB2312" w:hAnsi="宋体" w:eastAsia="仿宋_GB2312" w:cs="宋体"/>
          <w:color w:val="333333"/>
          <w:kern w:val="0"/>
          <w:sz w:val="32"/>
          <w:szCs w:val="32"/>
          <w:shd w:val="clear" w:color="auto" w:fill="FFFFFF"/>
        </w:rPr>
        <w:t>万元，比上年预算数</w:t>
      </w:r>
      <w:r>
        <w:rPr>
          <w:rFonts w:ascii="仿宋_GB2312" w:hAnsi="宋体" w:eastAsia="仿宋_GB2312" w:cs="宋体"/>
          <w:color w:val="333333"/>
          <w:kern w:val="0"/>
          <w:sz w:val="32"/>
          <w:szCs w:val="32"/>
          <w:shd w:val="clear" w:color="auto" w:fill="FFFFFF"/>
        </w:rPr>
        <w:t>330</w:t>
      </w:r>
      <w:r>
        <w:rPr>
          <w:rFonts w:hint="eastAsia" w:ascii="仿宋_GB2312" w:hAnsi="宋体" w:eastAsia="仿宋_GB2312" w:cs="宋体"/>
          <w:color w:val="333333"/>
          <w:kern w:val="0"/>
          <w:sz w:val="32"/>
          <w:szCs w:val="32"/>
          <w:shd w:val="clear" w:color="auto" w:fill="FFFFFF"/>
        </w:rPr>
        <w:t>万元增加</w:t>
      </w:r>
      <w:r>
        <w:rPr>
          <w:rFonts w:ascii="仿宋_GB2312" w:hAnsi="宋体" w:eastAsia="仿宋_GB2312" w:cs="宋体"/>
          <w:color w:val="333333"/>
          <w:kern w:val="0"/>
          <w:sz w:val="32"/>
          <w:szCs w:val="32"/>
          <w:shd w:val="clear" w:color="auto" w:fill="FFFFFF"/>
        </w:rPr>
        <w:t>108</w:t>
      </w:r>
      <w:r>
        <w:rPr>
          <w:rFonts w:hint="eastAsia" w:ascii="仿宋_GB2312" w:hAnsi="宋体" w:eastAsia="仿宋_GB2312" w:cs="宋体"/>
          <w:color w:val="333333"/>
          <w:kern w:val="0"/>
          <w:sz w:val="32"/>
          <w:szCs w:val="32"/>
          <w:shd w:val="clear" w:color="auto" w:fill="FFFFFF"/>
        </w:rPr>
        <w:t>万元，主要是将参政议政、政策研究和监督事务项目预算合并调整。</w:t>
      </w: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4.</w:t>
      </w:r>
      <w:r>
        <w:rPr>
          <w:rFonts w:hint="eastAsia" w:ascii="仿宋_GB2312" w:hAnsi="宋体" w:eastAsia="仿宋_GB2312" w:cs="宋体"/>
          <w:color w:val="333333"/>
          <w:kern w:val="0"/>
          <w:sz w:val="32"/>
          <w:szCs w:val="32"/>
          <w:shd w:val="clear" w:color="auto" w:fill="FFFFFF"/>
        </w:rPr>
        <w:t>一般公共服务（类）政协事务（款）其他政协事务支出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年预算数为</w:t>
      </w:r>
      <w:r>
        <w:rPr>
          <w:rFonts w:ascii="仿宋_GB2312" w:hAnsi="宋体" w:eastAsia="仿宋_GB2312" w:cs="宋体"/>
          <w:color w:val="333333"/>
          <w:kern w:val="0"/>
          <w:sz w:val="32"/>
          <w:szCs w:val="32"/>
          <w:shd w:val="clear" w:color="auto" w:fill="FFFFFF"/>
        </w:rPr>
        <w:t>816</w:t>
      </w:r>
      <w:r>
        <w:rPr>
          <w:rFonts w:hint="eastAsia" w:ascii="仿宋_GB2312" w:hAnsi="宋体" w:eastAsia="仿宋_GB2312" w:cs="宋体"/>
          <w:color w:val="333333"/>
          <w:kern w:val="0"/>
          <w:sz w:val="32"/>
          <w:szCs w:val="32"/>
          <w:shd w:val="clear" w:color="auto" w:fill="FFFFFF"/>
        </w:rPr>
        <w:t>万元，比上年预算数</w:t>
      </w:r>
      <w:r>
        <w:rPr>
          <w:rFonts w:ascii="仿宋_GB2312" w:hAnsi="宋体" w:eastAsia="仿宋_GB2312" w:cs="宋体"/>
          <w:color w:val="333333"/>
          <w:kern w:val="0"/>
          <w:sz w:val="32"/>
          <w:szCs w:val="32"/>
          <w:shd w:val="clear" w:color="auto" w:fill="FFFFFF"/>
        </w:rPr>
        <w:t>455</w:t>
      </w:r>
      <w:r>
        <w:rPr>
          <w:rFonts w:hint="eastAsia" w:ascii="仿宋_GB2312" w:hAnsi="宋体" w:eastAsia="仿宋_GB2312" w:cs="宋体"/>
          <w:color w:val="333333"/>
          <w:kern w:val="0"/>
          <w:sz w:val="32"/>
          <w:szCs w:val="32"/>
          <w:shd w:val="clear" w:color="auto" w:fill="FFFFFF"/>
        </w:rPr>
        <w:t>万元增加</w:t>
      </w:r>
      <w:r>
        <w:rPr>
          <w:rFonts w:ascii="仿宋_GB2312" w:hAnsi="宋体" w:eastAsia="仿宋_GB2312" w:cs="宋体"/>
          <w:color w:val="333333"/>
          <w:kern w:val="0"/>
          <w:sz w:val="32"/>
          <w:szCs w:val="32"/>
          <w:shd w:val="clear" w:color="auto" w:fill="FFFFFF"/>
        </w:rPr>
        <w:t>361</w:t>
      </w:r>
      <w:r>
        <w:rPr>
          <w:rFonts w:hint="eastAsia" w:ascii="仿宋_GB2312" w:hAnsi="宋体" w:eastAsia="仿宋_GB2312" w:cs="宋体"/>
          <w:color w:val="333333"/>
          <w:kern w:val="0"/>
          <w:sz w:val="32"/>
          <w:szCs w:val="32"/>
          <w:shd w:val="clear" w:color="auto" w:fill="FFFFFF"/>
        </w:rPr>
        <w:t>万元，主要是将文化交流、中国三亚艺术年展、培训工作、市政协常委会议、对外联络工作、港澳委员联络和委员工作等项目预算合并调整。</w:t>
      </w: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5.</w:t>
      </w:r>
      <w:r>
        <w:rPr>
          <w:rFonts w:hint="eastAsia" w:ascii="仿宋_GB2312" w:hAnsi="宋体" w:eastAsia="仿宋_GB2312" w:cs="宋体"/>
          <w:color w:val="333333"/>
          <w:kern w:val="0"/>
          <w:sz w:val="32"/>
          <w:szCs w:val="32"/>
          <w:shd w:val="clear" w:color="auto" w:fill="FFFFFF"/>
        </w:rPr>
        <w:t>社会保障和就业（类）行政事业单位离退休（款）机关事业单位基本养老保险缴费支出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年预算数为</w:t>
      </w:r>
      <w:r>
        <w:rPr>
          <w:rFonts w:ascii="仿宋_GB2312" w:hAnsi="宋体" w:eastAsia="仿宋_GB2312" w:cs="宋体"/>
          <w:color w:val="333333"/>
          <w:kern w:val="0"/>
          <w:sz w:val="32"/>
          <w:szCs w:val="32"/>
          <w:shd w:val="clear" w:color="auto" w:fill="FFFFFF"/>
        </w:rPr>
        <w:t>120</w:t>
      </w:r>
      <w:r>
        <w:rPr>
          <w:rFonts w:hint="eastAsia" w:ascii="仿宋_GB2312" w:hAnsi="宋体" w:eastAsia="仿宋_GB2312" w:cs="宋体"/>
          <w:color w:val="333333"/>
          <w:kern w:val="0"/>
          <w:sz w:val="32"/>
          <w:szCs w:val="32"/>
          <w:shd w:val="clear" w:color="auto" w:fill="FFFFFF"/>
        </w:rPr>
        <w:t>万元，比上年预算数</w:t>
      </w:r>
      <w:r>
        <w:rPr>
          <w:rFonts w:ascii="仿宋_GB2312" w:hAnsi="宋体" w:eastAsia="仿宋_GB2312" w:cs="宋体"/>
          <w:color w:val="333333"/>
          <w:kern w:val="0"/>
          <w:sz w:val="32"/>
          <w:szCs w:val="32"/>
          <w:shd w:val="clear" w:color="auto" w:fill="FFFFFF"/>
        </w:rPr>
        <w:t>140</w:t>
      </w:r>
      <w:r>
        <w:rPr>
          <w:rFonts w:hint="eastAsia" w:ascii="仿宋_GB2312" w:hAnsi="宋体" w:eastAsia="仿宋_GB2312" w:cs="宋体"/>
          <w:color w:val="333333"/>
          <w:kern w:val="0"/>
          <w:sz w:val="32"/>
          <w:szCs w:val="32"/>
          <w:shd w:val="clear" w:color="auto" w:fill="FFFFFF"/>
        </w:rPr>
        <w:t>万元减少</w:t>
      </w:r>
      <w:r>
        <w:rPr>
          <w:rFonts w:ascii="仿宋_GB2312" w:hAnsi="宋体" w:eastAsia="仿宋_GB2312" w:cs="宋体"/>
          <w:color w:val="333333"/>
          <w:kern w:val="0"/>
          <w:sz w:val="32"/>
          <w:szCs w:val="32"/>
          <w:shd w:val="clear" w:color="auto" w:fill="FFFFFF"/>
        </w:rPr>
        <w:t>20</w:t>
      </w:r>
      <w:r>
        <w:rPr>
          <w:rFonts w:hint="eastAsia" w:ascii="仿宋_GB2312" w:hAnsi="宋体" w:eastAsia="仿宋_GB2312" w:cs="宋体"/>
          <w:color w:val="333333"/>
          <w:kern w:val="0"/>
          <w:sz w:val="32"/>
          <w:szCs w:val="32"/>
          <w:shd w:val="clear" w:color="auto" w:fill="FFFFFF"/>
        </w:rPr>
        <w:t>万元，主要是单位基本养老保险缴费减少。</w:t>
      </w: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6.</w:t>
      </w:r>
      <w:r>
        <w:rPr>
          <w:rFonts w:hint="eastAsia" w:ascii="仿宋_GB2312" w:hAnsi="宋体" w:eastAsia="仿宋_GB2312" w:cs="宋体"/>
          <w:color w:val="333333"/>
          <w:kern w:val="0"/>
          <w:sz w:val="32"/>
          <w:szCs w:val="32"/>
          <w:shd w:val="clear" w:color="auto" w:fill="FFFFFF"/>
        </w:rPr>
        <w:t>卫生健康（类）行政事业单位医疗（款）行政单位医疗支出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年预算数为</w:t>
      </w:r>
      <w:r>
        <w:rPr>
          <w:rFonts w:ascii="仿宋_GB2312" w:hAnsi="宋体" w:eastAsia="仿宋_GB2312" w:cs="宋体"/>
          <w:color w:val="333333"/>
          <w:kern w:val="0"/>
          <w:sz w:val="32"/>
          <w:szCs w:val="32"/>
          <w:shd w:val="clear" w:color="auto" w:fill="FFFFFF"/>
        </w:rPr>
        <w:t>30.36</w:t>
      </w:r>
      <w:r>
        <w:rPr>
          <w:rFonts w:hint="eastAsia" w:ascii="仿宋_GB2312" w:hAnsi="宋体" w:eastAsia="仿宋_GB2312" w:cs="宋体"/>
          <w:color w:val="333333"/>
          <w:kern w:val="0"/>
          <w:sz w:val="32"/>
          <w:szCs w:val="32"/>
          <w:shd w:val="clear" w:color="auto" w:fill="FFFFFF"/>
        </w:rPr>
        <w:t>万元，比上年预算数</w:t>
      </w:r>
      <w:r>
        <w:rPr>
          <w:rFonts w:ascii="仿宋_GB2312" w:hAnsi="宋体" w:eastAsia="仿宋_GB2312" w:cs="宋体"/>
          <w:color w:val="333333"/>
          <w:kern w:val="0"/>
          <w:sz w:val="32"/>
          <w:szCs w:val="32"/>
          <w:shd w:val="clear" w:color="auto" w:fill="FFFFFF"/>
        </w:rPr>
        <w:t>25.9</w:t>
      </w:r>
      <w:r>
        <w:rPr>
          <w:rFonts w:hint="eastAsia" w:ascii="仿宋_GB2312" w:hAnsi="宋体" w:eastAsia="仿宋_GB2312" w:cs="宋体"/>
          <w:color w:val="333333"/>
          <w:kern w:val="0"/>
          <w:sz w:val="32"/>
          <w:szCs w:val="32"/>
          <w:shd w:val="clear" w:color="auto" w:fill="FFFFFF"/>
        </w:rPr>
        <w:t>万元增加</w:t>
      </w:r>
      <w:r>
        <w:rPr>
          <w:rFonts w:ascii="仿宋_GB2312" w:hAnsi="宋体" w:eastAsia="仿宋_GB2312" w:cs="宋体"/>
          <w:color w:val="333333"/>
          <w:kern w:val="0"/>
          <w:sz w:val="32"/>
          <w:szCs w:val="32"/>
          <w:shd w:val="clear" w:color="auto" w:fill="FFFFFF"/>
        </w:rPr>
        <w:t>4.46</w:t>
      </w:r>
      <w:r>
        <w:rPr>
          <w:rFonts w:hint="eastAsia" w:ascii="仿宋_GB2312" w:hAnsi="宋体" w:eastAsia="仿宋_GB2312" w:cs="宋体"/>
          <w:color w:val="333333"/>
          <w:kern w:val="0"/>
          <w:sz w:val="32"/>
          <w:szCs w:val="32"/>
          <w:shd w:val="clear" w:color="auto" w:fill="FFFFFF"/>
        </w:rPr>
        <w:t>万元，主要是行政单位医疗保险缴费增加。</w:t>
      </w: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7.</w:t>
      </w:r>
      <w:r>
        <w:rPr>
          <w:rFonts w:hint="eastAsia" w:ascii="仿宋_GB2312" w:hAnsi="宋体" w:eastAsia="仿宋_GB2312" w:cs="宋体"/>
          <w:color w:val="333333"/>
          <w:kern w:val="0"/>
          <w:sz w:val="32"/>
          <w:szCs w:val="32"/>
          <w:shd w:val="clear" w:color="auto" w:fill="FFFFFF"/>
        </w:rPr>
        <w:t>卫生健康（类）行政事业单位医疗（款）公务员医疗补助支出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年预算数为</w:t>
      </w:r>
      <w:r>
        <w:rPr>
          <w:rFonts w:ascii="仿宋_GB2312" w:hAnsi="宋体" w:eastAsia="仿宋_GB2312" w:cs="宋体"/>
          <w:color w:val="333333"/>
          <w:kern w:val="0"/>
          <w:sz w:val="32"/>
          <w:szCs w:val="32"/>
          <w:shd w:val="clear" w:color="auto" w:fill="FFFFFF"/>
        </w:rPr>
        <w:t>115</w:t>
      </w:r>
      <w:r>
        <w:rPr>
          <w:rFonts w:hint="eastAsia" w:ascii="仿宋_GB2312" w:hAnsi="宋体" w:eastAsia="仿宋_GB2312" w:cs="宋体"/>
          <w:color w:val="333333"/>
          <w:kern w:val="0"/>
          <w:sz w:val="32"/>
          <w:szCs w:val="32"/>
          <w:shd w:val="clear" w:color="auto" w:fill="FFFFFF"/>
        </w:rPr>
        <w:t>万元，比上年预算数</w:t>
      </w:r>
      <w:r>
        <w:rPr>
          <w:rFonts w:ascii="仿宋_GB2312" w:hAnsi="宋体" w:eastAsia="仿宋_GB2312" w:cs="宋体"/>
          <w:color w:val="333333"/>
          <w:kern w:val="0"/>
          <w:sz w:val="32"/>
          <w:szCs w:val="32"/>
          <w:shd w:val="clear" w:color="auto" w:fill="FFFFFF"/>
        </w:rPr>
        <w:t>91.2</w:t>
      </w:r>
      <w:r>
        <w:rPr>
          <w:rFonts w:hint="eastAsia" w:ascii="仿宋_GB2312" w:hAnsi="宋体" w:eastAsia="仿宋_GB2312" w:cs="宋体"/>
          <w:color w:val="333333"/>
          <w:kern w:val="0"/>
          <w:sz w:val="32"/>
          <w:szCs w:val="32"/>
          <w:shd w:val="clear" w:color="auto" w:fill="FFFFFF"/>
        </w:rPr>
        <w:t>万元增加</w:t>
      </w:r>
      <w:r>
        <w:rPr>
          <w:rFonts w:ascii="仿宋_GB2312" w:hAnsi="宋体" w:eastAsia="仿宋_GB2312" w:cs="宋体"/>
          <w:color w:val="333333"/>
          <w:kern w:val="0"/>
          <w:sz w:val="32"/>
          <w:szCs w:val="32"/>
          <w:shd w:val="clear" w:color="auto" w:fill="FFFFFF"/>
        </w:rPr>
        <w:t>23.8</w:t>
      </w:r>
      <w:r>
        <w:rPr>
          <w:rFonts w:hint="eastAsia" w:ascii="仿宋_GB2312" w:hAnsi="宋体" w:eastAsia="仿宋_GB2312" w:cs="宋体"/>
          <w:color w:val="333333"/>
          <w:kern w:val="0"/>
          <w:sz w:val="32"/>
          <w:szCs w:val="32"/>
          <w:shd w:val="clear" w:color="auto" w:fill="FFFFFF"/>
        </w:rPr>
        <w:t>万元，主要是公务员医疗补助缴费增加。</w:t>
      </w:r>
    </w:p>
    <w:p>
      <w:pPr>
        <w:widowControl/>
        <w:shd w:val="clear" w:color="auto" w:fill="FFFFFF"/>
        <w:ind w:firstLine="640" w:firstLineChars="200"/>
        <w:rPr>
          <w:rFonts w:ascii="黑体" w:hAnsi="微软雅黑" w:eastAsia="黑体" w:cs="宋体"/>
          <w:color w:val="333333"/>
          <w:kern w:val="0"/>
          <w:sz w:val="32"/>
          <w:szCs w:val="32"/>
          <w:highlight w:val="yellow"/>
          <w:shd w:val="clear" w:color="auto" w:fill="FFFFFF"/>
        </w:rPr>
      </w:pPr>
      <w:r>
        <w:rPr>
          <w:rFonts w:ascii="仿宋_GB2312" w:hAnsi="宋体" w:eastAsia="仿宋_GB2312" w:cs="宋体"/>
          <w:color w:val="333333"/>
          <w:kern w:val="0"/>
          <w:sz w:val="32"/>
          <w:szCs w:val="32"/>
          <w:shd w:val="clear" w:color="auto" w:fill="FFFFFF"/>
        </w:rPr>
        <w:t>8.</w:t>
      </w:r>
      <w:r>
        <w:rPr>
          <w:rFonts w:hint="eastAsia" w:ascii="仿宋_GB2312" w:hAnsi="宋体" w:eastAsia="仿宋_GB2312" w:cs="宋体"/>
          <w:color w:val="333333"/>
          <w:kern w:val="0"/>
          <w:sz w:val="32"/>
          <w:szCs w:val="32"/>
          <w:shd w:val="clear" w:color="auto" w:fill="FFFFFF"/>
        </w:rPr>
        <w:t>住房保障（类）住房改革（款）住房公积金支出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年预算数为</w:t>
      </w:r>
      <w:r>
        <w:rPr>
          <w:rFonts w:ascii="仿宋_GB2312" w:hAnsi="宋体" w:eastAsia="仿宋_GB2312" w:cs="宋体"/>
          <w:color w:val="333333"/>
          <w:kern w:val="0"/>
          <w:sz w:val="32"/>
          <w:szCs w:val="32"/>
          <w:shd w:val="clear" w:color="auto" w:fill="FFFFFF"/>
        </w:rPr>
        <w:t>83.27</w:t>
      </w:r>
      <w:r>
        <w:rPr>
          <w:rFonts w:hint="eastAsia" w:ascii="仿宋_GB2312" w:hAnsi="宋体" w:eastAsia="仿宋_GB2312" w:cs="宋体"/>
          <w:color w:val="333333"/>
          <w:kern w:val="0"/>
          <w:sz w:val="32"/>
          <w:szCs w:val="32"/>
          <w:shd w:val="clear" w:color="auto" w:fill="FFFFFF"/>
        </w:rPr>
        <w:t>万元，比上年预算数</w:t>
      </w:r>
      <w:r>
        <w:rPr>
          <w:rFonts w:ascii="仿宋_GB2312" w:hAnsi="宋体" w:eastAsia="仿宋_GB2312" w:cs="宋体"/>
          <w:color w:val="333333"/>
          <w:kern w:val="0"/>
          <w:sz w:val="32"/>
          <w:szCs w:val="32"/>
          <w:shd w:val="clear" w:color="auto" w:fill="FFFFFF"/>
        </w:rPr>
        <w:t>82.18</w:t>
      </w:r>
      <w:r>
        <w:rPr>
          <w:rFonts w:hint="eastAsia" w:ascii="仿宋_GB2312" w:hAnsi="宋体" w:eastAsia="仿宋_GB2312" w:cs="宋体"/>
          <w:color w:val="333333"/>
          <w:kern w:val="0"/>
          <w:sz w:val="32"/>
          <w:szCs w:val="32"/>
          <w:shd w:val="clear" w:color="auto" w:fill="FFFFFF"/>
        </w:rPr>
        <w:t>万元增加</w:t>
      </w:r>
      <w:r>
        <w:rPr>
          <w:rFonts w:ascii="仿宋_GB2312" w:hAnsi="宋体" w:eastAsia="仿宋_GB2312" w:cs="宋体"/>
          <w:color w:val="333333"/>
          <w:kern w:val="0"/>
          <w:sz w:val="32"/>
          <w:szCs w:val="32"/>
          <w:shd w:val="clear" w:color="auto" w:fill="FFFFFF"/>
        </w:rPr>
        <w:t>1.09</w:t>
      </w:r>
      <w:r>
        <w:rPr>
          <w:rFonts w:hint="eastAsia" w:ascii="仿宋_GB2312" w:hAnsi="宋体" w:eastAsia="仿宋_GB2312" w:cs="宋体"/>
          <w:color w:val="333333"/>
          <w:kern w:val="0"/>
          <w:sz w:val="32"/>
          <w:szCs w:val="32"/>
          <w:shd w:val="clear" w:color="auto" w:fill="FFFFFF"/>
        </w:rPr>
        <w:t>万元，主要是住房公积金缴费增加。</w:t>
      </w:r>
      <w:r>
        <w:rPr>
          <w:rFonts w:ascii="微软雅黑" w:hAnsi="微软雅黑" w:eastAsia="黑体" w:cs="宋体"/>
          <w:color w:val="333333"/>
          <w:kern w:val="0"/>
          <w:sz w:val="32"/>
          <w:szCs w:val="32"/>
          <w:shd w:val="clear" w:color="auto" w:fill="FFFFFF"/>
        </w:rPr>
        <w:t> </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三、关于市政协（部门）</w:t>
      </w:r>
      <w:r>
        <w:rPr>
          <w:rFonts w:ascii="黑体" w:hAnsi="微软雅黑" w:eastAsia="黑体" w:cs="宋体"/>
          <w:bCs/>
          <w:color w:val="333333"/>
          <w:kern w:val="0"/>
          <w:sz w:val="32"/>
          <w:szCs w:val="32"/>
          <w:shd w:val="clear" w:color="auto" w:fill="FFFFFF"/>
        </w:rPr>
        <w:t>2019</w:t>
      </w:r>
      <w:r>
        <w:rPr>
          <w:rFonts w:hint="eastAsia" w:ascii="黑体" w:hAnsi="微软雅黑" w:eastAsia="黑体" w:cs="宋体"/>
          <w:bCs/>
          <w:color w:val="333333"/>
          <w:kern w:val="0"/>
          <w:sz w:val="32"/>
          <w:szCs w:val="32"/>
          <w:shd w:val="clear" w:color="auto" w:fill="FFFFFF"/>
        </w:rPr>
        <w:t>年一般公共预算基本支出情况说明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仿宋_GB2312" w:hAnsi="宋体" w:eastAsia="仿宋_GB2312"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市政协（部门）</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年一般公共预算基本支出为</w:t>
      </w:r>
      <w:r>
        <w:rPr>
          <w:rFonts w:ascii="仿宋_GB2312" w:hAnsi="宋体" w:eastAsia="仿宋_GB2312" w:cs="宋体"/>
          <w:color w:val="333333"/>
          <w:kern w:val="0"/>
          <w:sz w:val="32"/>
          <w:szCs w:val="32"/>
          <w:shd w:val="clear" w:color="auto" w:fill="FFFFFF"/>
        </w:rPr>
        <w:t>1187.37</w:t>
      </w:r>
      <w:r>
        <w:rPr>
          <w:rFonts w:hint="eastAsia" w:ascii="仿宋_GB2312" w:hAnsi="宋体" w:eastAsia="仿宋_GB2312" w:cs="宋体"/>
          <w:color w:val="333333"/>
          <w:kern w:val="0"/>
          <w:sz w:val="32"/>
          <w:szCs w:val="32"/>
          <w:shd w:val="clear" w:color="auto" w:fill="FFFFFF"/>
        </w:rPr>
        <w:t>万元，其中：</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hAnsi="宋体" w:eastAsia="仿宋_GB2312" w:cs="宋体"/>
          <w:color w:val="333333"/>
          <w:kern w:val="0"/>
          <w:sz w:val="32"/>
          <w:szCs w:val="32"/>
          <w:shd w:val="clear" w:color="auto" w:fill="FFFFFF"/>
        </w:rPr>
        <w:t>  </w:t>
      </w:r>
      <w:r>
        <w:rPr>
          <w:rFonts w:ascii="仿宋_GB2312" w:hAnsi="宋体" w:eastAsia="仿宋_GB2312"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人员经费</w:t>
      </w:r>
      <w:r>
        <w:rPr>
          <w:rFonts w:ascii="仿宋_GB2312" w:hAnsi="宋体" w:eastAsia="仿宋_GB2312" w:cs="宋体"/>
          <w:color w:val="333333"/>
          <w:kern w:val="0"/>
          <w:sz w:val="32"/>
          <w:szCs w:val="32"/>
          <w:shd w:val="clear" w:color="auto" w:fill="FFFFFF"/>
        </w:rPr>
        <w:t>1036.38</w:t>
      </w:r>
      <w:r>
        <w:rPr>
          <w:rFonts w:hint="eastAsia" w:ascii="仿宋_GB2312" w:hAnsi="宋体" w:eastAsia="仿宋_GB2312" w:cs="宋体"/>
          <w:color w:val="333333"/>
          <w:kern w:val="0"/>
          <w:sz w:val="32"/>
          <w:szCs w:val="32"/>
          <w:shd w:val="clear" w:color="auto" w:fill="FFFFFF"/>
        </w:rPr>
        <w:t>万元，主要包括：基本工资</w:t>
      </w:r>
      <w:r>
        <w:rPr>
          <w:rFonts w:ascii="仿宋_GB2312" w:hAnsi="宋体" w:eastAsia="仿宋_GB2312" w:cs="宋体"/>
          <w:color w:val="333333"/>
          <w:kern w:val="0"/>
          <w:sz w:val="32"/>
          <w:szCs w:val="32"/>
          <w:shd w:val="clear" w:color="auto" w:fill="FFFFFF"/>
        </w:rPr>
        <w:t>357.12</w:t>
      </w:r>
      <w:r>
        <w:rPr>
          <w:rFonts w:hint="eastAsia" w:ascii="仿宋_GB2312" w:hAnsi="宋体" w:eastAsia="仿宋_GB2312" w:cs="宋体"/>
          <w:color w:val="333333"/>
          <w:kern w:val="0"/>
          <w:sz w:val="32"/>
          <w:szCs w:val="32"/>
          <w:shd w:val="clear" w:color="auto" w:fill="FFFFFF"/>
        </w:rPr>
        <w:t>万元、津贴补贴</w:t>
      </w:r>
      <w:r>
        <w:rPr>
          <w:rFonts w:ascii="仿宋_GB2312" w:hAnsi="宋体" w:eastAsia="仿宋_GB2312" w:cs="宋体"/>
          <w:color w:val="333333"/>
          <w:kern w:val="0"/>
          <w:sz w:val="32"/>
          <w:szCs w:val="32"/>
          <w:shd w:val="clear" w:color="auto" w:fill="FFFFFF"/>
        </w:rPr>
        <w:t>282.37</w:t>
      </w:r>
      <w:r>
        <w:rPr>
          <w:rFonts w:hint="eastAsia" w:ascii="仿宋_GB2312" w:hAnsi="宋体" w:eastAsia="仿宋_GB2312" w:cs="宋体"/>
          <w:color w:val="333333"/>
          <w:kern w:val="0"/>
          <w:sz w:val="32"/>
          <w:szCs w:val="32"/>
          <w:shd w:val="clear" w:color="auto" w:fill="FFFFFF"/>
        </w:rPr>
        <w:t>万元、奖金</w:t>
      </w:r>
      <w:r>
        <w:rPr>
          <w:rFonts w:ascii="仿宋_GB2312" w:hAnsi="宋体" w:eastAsia="仿宋_GB2312" w:cs="宋体"/>
          <w:color w:val="333333"/>
          <w:kern w:val="0"/>
          <w:sz w:val="32"/>
          <w:szCs w:val="32"/>
          <w:shd w:val="clear" w:color="auto" w:fill="FFFFFF"/>
        </w:rPr>
        <w:t>29.76</w:t>
      </w:r>
      <w:r>
        <w:rPr>
          <w:rFonts w:hint="eastAsia" w:ascii="仿宋_GB2312" w:hAnsi="宋体" w:eastAsia="仿宋_GB2312" w:cs="宋体"/>
          <w:color w:val="333333"/>
          <w:kern w:val="0"/>
          <w:sz w:val="32"/>
          <w:szCs w:val="32"/>
          <w:shd w:val="clear" w:color="auto" w:fill="FFFFFF"/>
        </w:rPr>
        <w:t>万元、机关事业单位基本养老保险缴费</w:t>
      </w:r>
      <w:r>
        <w:rPr>
          <w:rFonts w:ascii="仿宋_GB2312" w:hAnsi="宋体" w:eastAsia="仿宋_GB2312" w:cs="宋体"/>
          <w:color w:val="333333"/>
          <w:kern w:val="0"/>
          <w:sz w:val="32"/>
          <w:szCs w:val="32"/>
          <w:shd w:val="clear" w:color="auto" w:fill="FFFFFF"/>
        </w:rPr>
        <w:t>120</w:t>
      </w:r>
      <w:r>
        <w:rPr>
          <w:rFonts w:hint="eastAsia" w:ascii="仿宋_GB2312" w:hAnsi="宋体" w:eastAsia="仿宋_GB2312" w:cs="宋体"/>
          <w:color w:val="333333"/>
          <w:kern w:val="0"/>
          <w:sz w:val="32"/>
          <w:szCs w:val="32"/>
          <w:shd w:val="clear" w:color="auto" w:fill="FFFFFF"/>
        </w:rPr>
        <w:t>万元、城镇职工基本医疗保险缴费</w:t>
      </w:r>
      <w:r>
        <w:rPr>
          <w:rFonts w:ascii="仿宋_GB2312" w:hAnsi="宋体" w:eastAsia="仿宋_GB2312" w:cs="宋体"/>
          <w:color w:val="333333"/>
          <w:kern w:val="0"/>
          <w:sz w:val="32"/>
          <w:szCs w:val="32"/>
          <w:shd w:val="clear" w:color="auto" w:fill="FFFFFF"/>
        </w:rPr>
        <w:t>28.57</w:t>
      </w:r>
      <w:r>
        <w:rPr>
          <w:rFonts w:hint="eastAsia" w:ascii="仿宋_GB2312" w:hAnsi="宋体" w:eastAsia="仿宋_GB2312" w:cs="宋体"/>
          <w:color w:val="333333"/>
          <w:kern w:val="0"/>
          <w:sz w:val="32"/>
          <w:szCs w:val="32"/>
          <w:shd w:val="clear" w:color="auto" w:fill="FFFFFF"/>
        </w:rPr>
        <w:t>万元、公务员医疗补助缴费</w:t>
      </w:r>
      <w:r>
        <w:rPr>
          <w:rFonts w:ascii="仿宋_GB2312" w:hAnsi="宋体" w:eastAsia="仿宋_GB2312" w:cs="宋体"/>
          <w:color w:val="333333"/>
          <w:kern w:val="0"/>
          <w:sz w:val="32"/>
          <w:szCs w:val="32"/>
          <w:shd w:val="clear" w:color="auto" w:fill="FFFFFF"/>
        </w:rPr>
        <w:t>115</w:t>
      </w:r>
      <w:r>
        <w:rPr>
          <w:rFonts w:hint="eastAsia" w:ascii="仿宋_GB2312" w:hAnsi="宋体" w:eastAsia="仿宋_GB2312" w:cs="宋体"/>
          <w:color w:val="333333"/>
          <w:kern w:val="0"/>
          <w:sz w:val="32"/>
          <w:szCs w:val="32"/>
          <w:shd w:val="clear" w:color="auto" w:fill="FFFFFF"/>
        </w:rPr>
        <w:t>万元、其他社会保障缴费</w:t>
      </w:r>
      <w:r>
        <w:rPr>
          <w:rFonts w:ascii="仿宋_GB2312" w:hAnsi="宋体" w:eastAsia="仿宋_GB2312" w:cs="宋体"/>
          <w:color w:val="333333"/>
          <w:kern w:val="0"/>
          <w:sz w:val="32"/>
          <w:szCs w:val="32"/>
          <w:shd w:val="clear" w:color="auto" w:fill="FFFFFF"/>
        </w:rPr>
        <w:t>17.79</w:t>
      </w:r>
      <w:r>
        <w:rPr>
          <w:rFonts w:hint="eastAsia" w:ascii="仿宋_GB2312" w:hAnsi="宋体" w:eastAsia="仿宋_GB2312" w:cs="宋体"/>
          <w:color w:val="333333"/>
          <w:kern w:val="0"/>
          <w:sz w:val="32"/>
          <w:szCs w:val="32"/>
          <w:shd w:val="clear" w:color="auto" w:fill="FFFFFF"/>
        </w:rPr>
        <w:t>万元、住房公积金</w:t>
      </w:r>
      <w:r>
        <w:rPr>
          <w:rFonts w:ascii="仿宋_GB2312" w:hAnsi="宋体" w:eastAsia="仿宋_GB2312" w:cs="宋体"/>
          <w:color w:val="333333"/>
          <w:kern w:val="0"/>
          <w:sz w:val="32"/>
          <w:szCs w:val="32"/>
          <w:shd w:val="clear" w:color="auto" w:fill="FFFFFF"/>
        </w:rPr>
        <w:t>83.27</w:t>
      </w:r>
      <w:r>
        <w:rPr>
          <w:rFonts w:hint="eastAsia" w:ascii="仿宋_GB2312" w:hAnsi="宋体" w:eastAsia="仿宋_GB2312" w:cs="宋体"/>
          <w:color w:val="333333"/>
          <w:kern w:val="0"/>
          <w:sz w:val="32"/>
          <w:szCs w:val="32"/>
          <w:shd w:val="clear" w:color="auto" w:fill="FFFFFF"/>
        </w:rPr>
        <w:t>万元、生活补助</w:t>
      </w:r>
      <w:r>
        <w:rPr>
          <w:rFonts w:ascii="仿宋_GB2312" w:hAnsi="宋体" w:eastAsia="仿宋_GB2312" w:cs="宋体"/>
          <w:color w:val="333333"/>
          <w:kern w:val="0"/>
          <w:sz w:val="32"/>
          <w:szCs w:val="32"/>
          <w:shd w:val="clear" w:color="auto" w:fill="FFFFFF"/>
        </w:rPr>
        <w:t>1.48</w:t>
      </w:r>
      <w:r>
        <w:rPr>
          <w:rFonts w:hint="eastAsia" w:ascii="仿宋_GB2312" w:hAnsi="宋体" w:eastAsia="仿宋_GB2312" w:cs="宋体"/>
          <w:color w:val="333333"/>
          <w:kern w:val="0"/>
          <w:sz w:val="32"/>
          <w:szCs w:val="32"/>
          <w:shd w:val="clear" w:color="auto" w:fill="FFFFFF"/>
        </w:rPr>
        <w:t>万元、奖励金</w:t>
      </w:r>
      <w:r>
        <w:rPr>
          <w:rFonts w:ascii="仿宋_GB2312" w:hAnsi="宋体" w:eastAsia="仿宋_GB2312" w:cs="宋体"/>
          <w:color w:val="333333"/>
          <w:kern w:val="0"/>
          <w:sz w:val="32"/>
          <w:szCs w:val="32"/>
          <w:shd w:val="clear" w:color="auto" w:fill="FFFFFF"/>
        </w:rPr>
        <w:t>1.02</w:t>
      </w:r>
      <w:r>
        <w:rPr>
          <w:rFonts w:hint="eastAsia" w:ascii="仿宋_GB2312" w:hAnsi="宋体" w:eastAsia="仿宋_GB2312" w:cs="宋体"/>
          <w:color w:val="333333"/>
          <w:kern w:val="0"/>
          <w:sz w:val="32"/>
          <w:szCs w:val="32"/>
          <w:shd w:val="clear" w:color="auto" w:fill="FFFFFF"/>
        </w:rPr>
        <w:t>万元。</w:t>
      </w:r>
    </w:p>
    <w:p>
      <w:pPr>
        <w:widowControl/>
        <w:shd w:val="clear" w:color="auto" w:fill="FFFFFF"/>
        <w:ind w:firstLine="645"/>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公用经费</w:t>
      </w:r>
      <w:r>
        <w:rPr>
          <w:rFonts w:ascii="仿宋_GB2312" w:hAnsi="宋体" w:eastAsia="仿宋_GB2312" w:cs="宋体"/>
          <w:color w:val="333333"/>
          <w:kern w:val="0"/>
          <w:sz w:val="32"/>
          <w:szCs w:val="32"/>
          <w:shd w:val="clear" w:color="auto" w:fill="FFFFFF"/>
        </w:rPr>
        <w:t>150.99</w:t>
      </w:r>
      <w:r>
        <w:rPr>
          <w:rFonts w:hint="eastAsia" w:ascii="仿宋_GB2312" w:hAnsi="宋体" w:eastAsia="仿宋_GB2312" w:cs="宋体"/>
          <w:color w:val="333333"/>
          <w:kern w:val="0"/>
          <w:sz w:val="32"/>
          <w:szCs w:val="32"/>
          <w:shd w:val="clear" w:color="auto" w:fill="FFFFFF"/>
        </w:rPr>
        <w:t>万元，主要包括：办公费</w:t>
      </w:r>
      <w:r>
        <w:rPr>
          <w:rFonts w:ascii="仿宋_GB2312" w:hAnsi="宋体" w:eastAsia="仿宋_GB2312" w:cs="宋体"/>
          <w:color w:val="333333"/>
          <w:kern w:val="0"/>
          <w:sz w:val="32"/>
          <w:szCs w:val="32"/>
          <w:shd w:val="clear" w:color="auto" w:fill="FFFFFF"/>
        </w:rPr>
        <w:t>21.25</w:t>
      </w:r>
      <w:r>
        <w:rPr>
          <w:rFonts w:hint="eastAsia" w:ascii="仿宋_GB2312" w:hAnsi="宋体" w:eastAsia="仿宋_GB2312" w:cs="宋体"/>
          <w:color w:val="333333"/>
          <w:kern w:val="0"/>
          <w:sz w:val="32"/>
          <w:szCs w:val="32"/>
          <w:shd w:val="clear" w:color="auto" w:fill="FFFFFF"/>
        </w:rPr>
        <w:t>万元、邮电费</w:t>
      </w:r>
      <w:r>
        <w:rPr>
          <w:rFonts w:ascii="仿宋_GB2312" w:hAnsi="宋体" w:eastAsia="仿宋_GB2312" w:cs="宋体"/>
          <w:color w:val="333333"/>
          <w:kern w:val="0"/>
          <w:sz w:val="32"/>
          <w:szCs w:val="32"/>
          <w:shd w:val="clear" w:color="auto" w:fill="FFFFFF"/>
        </w:rPr>
        <w:t>9.56</w:t>
      </w:r>
      <w:r>
        <w:rPr>
          <w:rFonts w:hint="eastAsia" w:ascii="仿宋_GB2312" w:hAnsi="宋体" w:eastAsia="仿宋_GB2312" w:cs="宋体"/>
          <w:color w:val="333333"/>
          <w:kern w:val="0"/>
          <w:sz w:val="32"/>
          <w:szCs w:val="32"/>
          <w:shd w:val="clear" w:color="auto" w:fill="FFFFFF"/>
        </w:rPr>
        <w:t>万元、会议费</w:t>
      </w:r>
      <w:r>
        <w:rPr>
          <w:rFonts w:ascii="仿宋_GB2312" w:hAnsi="宋体" w:eastAsia="仿宋_GB2312" w:cs="宋体"/>
          <w:color w:val="333333"/>
          <w:kern w:val="0"/>
          <w:sz w:val="32"/>
          <w:szCs w:val="32"/>
          <w:shd w:val="clear" w:color="auto" w:fill="FFFFFF"/>
        </w:rPr>
        <w:t>20</w:t>
      </w:r>
      <w:r>
        <w:rPr>
          <w:rFonts w:hint="eastAsia" w:ascii="仿宋_GB2312" w:hAnsi="宋体" w:eastAsia="仿宋_GB2312" w:cs="宋体"/>
          <w:color w:val="333333"/>
          <w:kern w:val="0"/>
          <w:sz w:val="32"/>
          <w:szCs w:val="32"/>
          <w:shd w:val="clear" w:color="auto" w:fill="FFFFFF"/>
        </w:rPr>
        <w:t>万元、培训费</w:t>
      </w:r>
      <w:r>
        <w:rPr>
          <w:rFonts w:ascii="仿宋_GB2312" w:hAnsi="宋体" w:eastAsia="仿宋_GB2312" w:cs="宋体"/>
          <w:color w:val="333333"/>
          <w:kern w:val="0"/>
          <w:sz w:val="32"/>
          <w:szCs w:val="32"/>
          <w:shd w:val="clear" w:color="auto" w:fill="FFFFFF"/>
        </w:rPr>
        <w:t>2.55</w:t>
      </w:r>
      <w:r>
        <w:rPr>
          <w:rFonts w:hint="eastAsia" w:ascii="仿宋_GB2312" w:hAnsi="宋体" w:eastAsia="仿宋_GB2312" w:cs="宋体"/>
          <w:color w:val="333333"/>
          <w:kern w:val="0"/>
          <w:sz w:val="32"/>
          <w:szCs w:val="32"/>
          <w:shd w:val="clear" w:color="auto" w:fill="FFFFFF"/>
        </w:rPr>
        <w:t>万元、工会经费</w:t>
      </w:r>
      <w:r>
        <w:rPr>
          <w:rFonts w:ascii="仿宋_GB2312" w:hAnsi="宋体" w:eastAsia="仿宋_GB2312" w:cs="宋体"/>
          <w:color w:val="333333"/>
          <w:kern w:val="0"/>
          <w:sz w:val="32"/>
          <w:szCs w:val="32"/>
          <w:shd w:val="clear" w:color="auto" w:fill="FFFFFF"/>
        </w:rPr>
        <w:t>6.55</w:t>
      </w:r>
      <w:r>
        <w:rPr>
          <w:rFonts w:hint="eastAsia" w:ascii="仿宋_GB2312" w:hAnsi="宋体" w:eastAsia="仿宋_GB2312" w:cs="宋体"/>
          <w:color w:val="333333"/>
          <w:kern w:val="0"/>
          <w:sz w:val="32"/>
          <w:szCs w:val="32"/>
          <w:shd w:val="clear" w:color="auto" w:fill="FFFFFF"/>
        </w:rPr>
        <w:t>万元、福利费</w:t>
      </w:r>
      <w:r>
        <w:rPr>
          <w:rFonts w:ascii="仿宋_GB2312" w:hAnsi="宋体" w:eastAsia="仿宋_GB2312" w:cs="宋体"/>
          <w:color w:val="333333"/>
          <w:kern w:val="0"/>
          <w:sz w:val="32"/>
          <w:szCs w:val="32"/>
          <w:shd w:val="clear" w:color="auto" w:fill="FFFFFF"/>
        </w:rPr>
        <w:t>0.5</w:t>
      </w:r>
      <w:r>
        <w:rPr>
          <w:rFonts w:hint="eastAsia" w:ascii="仿宋_GB2312" w:hAnsi="宋体" w:eastAsia="仿宋_GB2312" w:cs="宋体"/>
          <w:color w:val="333333"/>
          <w:kern w:val="0"/>
          <w:sz w:val="32"/>
          <w:szCs w:val="32"/>
          <w:shd w:val="clear" w:color="auto" w:fill="FFFFFF"/>
        </w:rPr>
        <w:t>万元、公务用车运行维护费</w:t>
      </w:r>
      <w:r>
        <w:rPr>
          <w:rFonts w:ascii="仿宋_GB2312" w:hAnsi="宋体" w:eastAsia="仿宋_GB2312" w:cs="宋体"/>
          <w:color w:val="333333"/>
          <w:kern w:val="0"/>
          <w:sz w:val="32"/>
          <w:szCs w:val="32"/>
          <w:shd w:val="clear" w:color="auto" w:fill="FFFFFF"/>
        </w:rPr>
        <w:t>28.05</w:t>
      </w:r>
      <w:r>
        <w:rPr>
          <w:rFonts w:hint="eastAsia" w:ascii="仿宋_GB2312" w:hAnsi="宋体" w:eastAsia="仿宋_GB2312" w:cs="宋体"/>
          <w:color w:val="333333"/>
          <w:kern w:val="0"/>
          <w:sz w:val="32"/>
          <w:szCs w:val="32"/>
          <w:shd w:val="clear" w:color="auto" w:fill="FFFFFF"/>
        </w:rPr>
        <w:t>万元、其他交通费用</w:t>
      </w:r>
      <w:r>
        <w:rPr>
          <w:rFonts w:ascii="仿宋_GB2312" w:hAnsi="宋体" w:eastAsia="仿宋_GB2312" w:cs="宋体"/>
          <w:color w:val="333333"/>
          <w:kern w:val="0"/>
          <w:sz w:val="32"/>
          <w:szCs w:val="32"/>
          <w:shd w:val="clear" w:color="auto" w:fill="FFFFFF"/>
        </w:rPr>
        <w:t>47.53</w:t>
      </w:r>
      <w:r>
        <w:rPr>
          <w:rFonts w:hint="eastAsia" w:ascii="仿宋_GB2312" w:hAnsi="宋体" w:eastAsia="仿宋_GB2312" w:cs="宋体"/>
          <w:color w:val="333333"/>
          <w:kern w:val="0"/>
          <w:sz w:val="32"/>
          <w:szCs w:val="32"/>
          <w:shd w:val="clear" w:color="auto" w:fill="FFFFFF"/>
        </w:rPr>
        <w:t>万元、其它商品和服务支出</w:t>
      </w:r>
      <w:r>
        <w:rPr>
          <w:rFonts w:ascii="仿宋_GB2312" w:hAnsi="宋体" w:eastAsia="仿宋_GB2312" w:cs="宋体"/>
          <w:color w:val="333333"/>
          <w:kern w:val="0"/>
          <w:sz w:val="32"/>
          <w:szCs w:val="32"/>
          <w:shd w:val="clear" w:color="auto" w:fill="FFFFFF"/>
        </w:rPr>
        <w:t>15</w:t>
      </w:r>
      <w:r>
        <w:rPr>
          <w:rFonts w:hint="eastAsia" w:ascii="仿宋_GB2312" w:hAnsi="宋体" w:eastAsia="仿宋_GB2312" w:cs="宋体"/>
          <w:color w:val="333333"/>
          <w:kern w:val="0"/>
          <w:sz w:val="32"/>
          <w:szCs w:val="32"/>
          <w:shd w:val="clear" w:color="auto" w:fill="FFFFFF"/>
        </w:rPr>
        <w:t>万元。</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四、市政协（部门）</w:t>
      </w:r>
      <w:r>
        <w:rPr>
          <w:rFonts w:ascii="黑体" w:hAnsi="微软雅黑" w:eastAsia="黑体" w:cs="宋体"/>
          <w:bCs/>
          <w:color w:val="333333"/>
          <w:kern w:val="0"/>
          <w:sz w:val="32"/>
          <w:szCs w:val="32"/>
          <w:shd w:val="clear" w:color="auto" w:fill="FFFFFF"/>
        </w:rPr>
        <w:t>2019</w:t>
      </w:r>
      <w:r>
        <w:rPr>
          <w:rFonts w:hint="eastAsia" w:ascii="黑体" w:hAnsi="微软雅黑" w:eastAsia="黑体" w:cs="宋体"/>
          <w:bCs/>
          <w:color w:val="333333"/>
          <w:kern w:val="0"/>
          <w:sz w:val="32"/>
          <w:szCs w:val="32"/>
          <w:shd w:val="clear" w:color="auto" w:fill="FFFFFF"/>
        </w:rPr>
        <w:t>年“三公”经费预算情况说明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市政协（部门）</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年“三公”经费预算数为</w:t>
      </w:r>
      <w:r>
        <w:rPr>
          <w:rFonts w:ascii="仿宋_GB2312" w:hAnsi="宋体" w:eastAsia="仿宋_GB2312" w:cs="宋体"/>
          <w:color w:val="333333"/>
          <w:kern w:val="0"/>
          <w:sz w:val="32"/>
          <w:szCs w:val="32"/>
          <w:shd w:val="clear" w:color="auto" w:fill="FFFFFF"/>
        </w:rPr>
        <w:t>72.11</w:t>
      </w:r>
      <w:r>
        <w:rPr>
          <w:rFonts w:hint="eastAsia" w:ascii="仿宋_GB2312" w:hAnsi="宋体" w:eastAsia="仿宋_GB2312" w:cs="宋体"/>
          <w:color w:val="333333"/>
          <w:kern w:val="0"/>
          <w:sz w:val="32"/>
          <w:szCs w:val="32"/>
          <w:shd w:val="clear" w:color="auto" w:fill="FFFFFF"/>
        </w:rPr>
        <w:t>万元，其中：</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因公出国（境）经费</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万元，与上年预算持平。</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公务用车购置及运行费</w:t>
      </w:r>
      <w:r>
        <w:rPr>
          <w:rFonts w:ascii="仿宋_GB2312" w:hAnsi="宋体" w:eastAsia="仿宋_GB2312" w:cs="宋体"/>
          <w:color w:val="333333"/>
          <w:kern w:val="0"/>
          <w:sz w:val="32"/>
          <w:szCs w:val="32"/>
          <w:shd w:val="clear" w:color="auto" w:fill="FFFFFF"/>
        </w:rPr>
        <w:t>60</w:t>
      </w:r>
      <w:r>
        <w:rPr>
          <w:rFonts w:hint="eastAsia" w:ascii="仿宋_GB2312" w:hAnsi="宋体" w:eastAsia="仿宋_GB2312" w:cs="宋体"/>
          <w:color w:val="333333"/>
          <w:kern w:val="0"/>
          <w:sz w:val="32"/>
          <w:szCs w:val="32"/>
          <w:shd w:val="clear" w:color="auto" w:fill="FFFFFF"/>
        </w:rPr>
        <w:t>万元（其中，公务用车购置费</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万元，公务用车运行维护费</w:t>
      </w:r>
      <w:r>
        <w:rPr>
          <w:rFonts w:ascii="仿宋_GB2312" w:hAnsi="宋体" w:eastAsia="仿宋_GB2312" w:cs="宋体"/>
          <w:color w:val="333333"/>
          <w:kern w:val="0"/>
          <w:sz w:val="32"/>
          <w:szCs w:val="32"/>
          <w:shd w:val="clear" w:color="auto" w:fill="FFFFFF"/>
        </w:rPr>
        <w:t>60</w:t>
      </w:r>
      <w:r>
        <w:rPr>
          <w:rFonts w:hint="eastAsia" w:ascii="仿宋_GB2312" w:hAnsi="宋体" w:eastAsia="仿宋_GB2312" w:cs="宋体"/>
          <w:color w:val="333333"/>
          <w:kern w:val="0"/>
          <w:sz w:val="32"/>
          <w:szCs w:val="32"/>
          <w:shd w:val="clear" w:color="auto" w:fill="FFFFFF"/>
        </w:rPr>
        <w:t>万元），较上年预算下降</w:t>
      </w:r>
      <w:r>
        <w:rPr>
          <w:rFonts w:ascii="仿宋_GB2312" w:hAnsi="宋体" w:eastAsia="仿宋_GB2312" w:cs="宋体"/>
          <w:color w:val="333333"/>
          <w:kern w:val="0"/>
          <w:sz w:val="32"/>
          <w:szCs w:val="32"/>
          <w:shd w:val="clear" w:color="auto" w:fill="FFFFFF"/>
        </w:rPr>
        <w:t>11.8%</w:t>
      </w:r>
      <w:r>
        <w:rPr>
          <w:rFonts w:hint="eastAsia" w:ascii="仿宋_GB2312" w:hAnsi="宋体" w:eastAsia="仿宋_GB2312" w:cs="宋体"/>
          <w:color w:val="333333"/>
          <w:kern w:val="0"/>
          <w:sz w:val="32"/>
          <w:szCs w:val="32"/>
          <w:shd w:val="clear" w:color="auto" w:fill="FFFFFF"/>
        </w:rPr>
        <w:t>，下降的主要原因包括：“三清”工作中清退的油料可继续使用。</w:t>
      </w:r>
    </w:p>
    <w:p>
      <w:pPr>
        <w:widowControl/>
        <w:shd w:val="clear" w:color="auto" w:fill="FFFFFF"/>
        <w:ind w:firstLine="540"/>
        <w:rPr>
          <w:rFonts w:ascii="微软雅黑" w:hAnsi="微软雅黑" w:eastAsia="微软雅黑"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公务接待费</w:t>
      </w:r>
      <w:r>
        <w:rPr>
          <w:rFonts w:ascii="仿宋_GB2312" w:hAnsi="宋体" w:eastAsia="仿宋_GB2312" w:cs="宋体"/>
          <w:color w:val="333333"/>
          <w:kern w:val="0"/>
          <w:sz w:val="32"/>
          <w:szCs w:val="32"/>
          <w:shd w:val="clear" w:color="auto" w:fill="FFFFFF"/>
        </w:rPr>
        <w:t>12.11</w:t>
      </w:r>
      <w:r>
        <w:rPr>
          <w:rFonts w:hint="eastAsia" w:ascii="仿宋_GB2312" w:hAnsi="宋体" w:eastAsia="仿宋_GB2312" w:cs="宋体"/>
          <w:color w:val="333333"/>
          <w:kern w:val="0"/>
          <w:sz w:val="32"/>
          <w:szCs w:val="32"/>
          <w:shd w:val="clear" w:color="auto" w:fill="FFFFFF"/>
        </w:rPr>
        <w:t>万元，与上年预算持平。</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五、关于市政协（部门）</w:t>
      </w:r>
      <w:r>
        <w:rPr>
          <w:rFonts w:ascii="黑体" w:hAnsi="微软雅黑" w:eastAsia="黑体" w:cs="宋体"/>
          <w:bCs/>
          <w:color w:val="333333"/>
          <w:kern w:val="0"/>
          <w:sz w:val="32"/>
          <w:szCs w:val="32"/>
          <w:shd w:val="clear" w:color="auto" w:fill="FFFFFF"/>
        </w:rPr>
        <w:t>2019</w:t>
      </w:r>
      <w:r>
        <w:rPr>
          <w:rFonts w:hint="eastAsia" w:ascii="黑体" w:hAnsi="微软雅黑" w:eastAsia="黑体" w:cs="宋体"/>
          <w:bCs/>
          <w:color w:val="333333"/>
          <w:kern w:val="0"/>
          <w:sz w:val="32"/>
          <w:szCs w:val="32"/>
          <w:shd w:val="clear" w:color="auto" w:fill="FFFFFF"/>
        </w:rPr>
        <w:t>年政府性基金预算当年拨款情况说明</w:t>
      </w:r>
    </w:p>
    <w:p>
      <w:pPr>
        <w:widowControl/>
        <w:shd w:val="clear" w:color="auto" w:fill="FFFFFF"/>
        <w:rPr>
          <w:rFonts w:ascii="楷体_GB2312" w:hAnsi="微软雅黑" w:eastAsia="楷体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b/>
          <w:color w:val="333333"/>
          <w:kern w:val="0"/>
          <w:sz w:val="32"/>
          <w:szCs w:val="32"/>
          <w:shd w:val="clear" w:color="auto" w:fill="FFFFFF"/>
        </w:rPr>
        <w:t>（一）政府性基金预算当年规模变化情况</w:t>
      </w:r>
    </w:p>
    <w:p>
      <w:pPr>
        <w:widowControl/>
        <w:shd w:val="clear" w:color="auto" w:fill="FFFFFF"/>
        <w:ind w:firstLine="480" w:firstLineChars="15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市政协（部门）</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年政府性基金预算当年拨款</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b/>
          <w:color w:val="333333"/>
          <w:kern w:val="0"/>
          <w:sz w:val="32"/>
          <w:szCs w:val="32"/>
          <w:shd w:val="clear" w:color="auto" w:fill="FFFFFF"/>
        </w:rPr>
        <w:t>（二）政府性基金预算当年拨款结构情况</w:t>
      </w:r>
    </w:p>
    <w:p>
      <w:pPr>
        <w:widowControl/>
        <w:shd w:val="clear" w:color="auto" w:fill="FFFFFF"/>
        <w:rPr>
          <w:rFonts w:ascii="楷体_GB2312" w:hAnsi="微软雅黑" w:eastAsia="楷体_GB2312" w:cs="宋体"/>
          <w:color w:val="333333"/>
          <w:kern w:val="0"/>
          <w:sz w:val="32"/>
          <w:szCs w:val="32"/>
          <w:shd w:val="clear" w:color="auto" w:fill="FFFFFF"/>
        </w:rPr>
      </w:pPr>
      <w:r>
        <w:rPr>
          <w:rFonts w:ascii="楷体_GB2312" w:hAnsi="微软雅黑" w:eastAsia="楷体_GB2312" w:cs="宋体"/>
          <w:color w:val="333333"/>
          <w:kern w:val="0"/>
          <w:sz w:val="32"/>
          <w:szCs w:val="32"/>
          <w:shd w:val="clear" w:color="auto" w:fill="FFFFFF"/>
        </w:rPr>
        <w:t xml:space="preserve">      </w:t>
      </w:r>
      <w:r>
        <w:rPr>
          <w:rFonts w:hint="eastAsia" w:ascii="楷体_GB2312" w:hAnsi="微软雅黑" w:eastAsia="楷体_GB2312" w:cs="宋体"/>
          <w:color w:val="333333"/>
          <w:kern w:val="0"/>
          <w:sz w:val="32"/>
          <w:szCs w:val="32"/>
          <w:shd w:val="clear" w:color="auto" w:fill="FFFFFF"/>
        </w:rPr>
        <w:t>本部门</w:t>
      </w:r>
      <w:r>
        <w:rPr>
          <w:rFonts w:ascii="楷体_GB2312" w:hAnsi="微软雅黑" w:eastAsia="楷体_GB2312" w:cs="宋体"/>
          <w:color w:val="333333"/>
          <w:kern w:val="0"/>
          <w:sz w:val="32"/>
          <w:szCs w:val="32"/>
          <w:shd w:val="clear" w:color="auto" w:fill="FFFFFF"/>
        </w:rPr>
        <w:t>2019</w:t>
      </w:r>
      <w:r>
        <w:rPr>
          <w:rFonts w:hint="eastAsia" w:ascii="楷体_GB2312" w:hAnsi="微软雅黑" w:eastAsia="楷体_GB2312" w:cs="宋体"/>
          <w:color w:val="333333"/>
          <w:kern w:val="0"/>
          <w:sz w:val="32"/>
          <w:szCs w:val="32"/>
          <w:shd w:val="clear" w:color="auto" w:fill="FFFFFF"/>
        </w:rPr>
        <w:t>年无政府性基金预算。</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b/>
          <w:color w:val="333333"/>
          <w:kern w:val="0"/>
          <w:sz w:val="32"/>
          <w:szCs w:val="32"/>
          <w:shd w:val="clear" w:color="auto" w:fill="FFFFFF"/>
        </w:rPr>
        <w:t>（三）政府性基金预算当年拨款具体使用情况</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color w:val="333333"/>
          <w:kern w:val="0"/>
          <w:sz w:val="32"/>
          <w:szCs w:val="32"/>
          <w:shd w:val="clear" w:color="auto" w:fill="FFFFFF"/>
        </w:rPr>
        <w:t>本部门</w:t>
      </w:r>
      <w:r>
        <w:rPr>
          <w:rFonts w:ascii="楷体_GB2312" w:hAnsi="微软雅黑" w:eastAsia="楷体_GB2312" w:cs="宋体"/>
          <w:color w:val="333333"/>
          <w:kern w:val="0"/>
          <w:sz w:val="32"/>
          <w:szCs w:val="32"/>
          <w:shd w:val="clear" w:color="auto" w:fill="FFFFFF"/>
        </w:rPr>
        <w:t>2019</w:t>
      </w:r>
      <w:r>
        <w:rPr>
          <w:rFonts w:hint="eastAsia" w:ascii="楷体_GB2312" w:hAnsi="微软雅黑" w:eastAsia="楷体_GB2312" w:cs="宋体"/>
          <w:color w:val="333333"/>
          <w:kern w:val="0"/>
          <w:sz w:val="32"/>
          <w:szCs w:val="32"/>
          <w:shd w:val="clear" w:color="auto" w:fill="FFFFFF"/>
        </w:rPr>
        <w:t>年无政府性基金预算。</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六、关于市政协（部门）</w:t>
      </w:r>
      <w:r>
        <w:rPr>
          <w:rFonts w:ascii="黑体" w:hAnsi="微软雅黑" w:eastAsia="黑体" w:cs="宋体"/>
          <w:color w:val="333333"/>
          <w:kern w:val="0"/>
          <w:sz w:val="32"/>
          <w:szCs w:val="32"/>
          <w:shd w:val="clear" w:color="auto" w:fill="FFFFFF"/>
        </w:rPr>
        <w:t>2019</w:t>
      </w:r>
      <w:r>
        <w:rPr>
          <w:rFonts w:hint="eastAsia" w:ascii="黑体" w:hAnsi="微软雅黑" w:eastAsia="黑体" w:cs="宋体"/>
          <w:color w:val="333333"/>
          <w:kern w:val="0"/>
          <w:sz w:val="32"/>
          <w:szCs w:val="32"/>
          <w:shd w:val="clear" w:color="auto" w:fill="FFFFFF"/>
        </w:rPr>
        <w:t>年收支预算情况的总体说明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按照综合预算原则，市政协（部门）所有收入和支出均纳入部门预算管理。收入包括：一般公共预算收入；支出包括：一般公共服务支出、社会保障和就业支出、卫生健康支出、住房保障支出。市政协（部门）</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年收支总预算</w:t>
      </w:r>
      <w:r>
        <w:rPr>
          <w:rFonts w:ascii="仿宋_GB2312" w:hAnsi="宋体" w:eastAsia="仿宋_GB2312" w:cs="宋体"/>
          <w:color w:val="333333"/>
          <w:kern w:val="0"/>
          <w:sz w:val="32"/>
          <w:szCs w:val="32"/>
          <w:shd w:val="clear" w:color="auto" w:fill="FFFFFF"/>
        </w:rPr>
        <w:t>2794.39</w:t>
      </w:r>
      <w:r>
        <w:rPr>
          <w:rFonts w:hint="eastAsia" w:ascii="仿宋_GB2312" w:hAnsi="宋体" w:eastAsia="仿宋_GB2312" w:cs="宋体"/>
          <w:color w:val="333333"/>
          <w:kern w:val="0"/>
          <w:sz w:val="32"/>
          <w:szCs w:val="32"/>
          <w:shd w:val="clear" w:color="auto" w:fill="FFFFFF"/>
        </w:rPr>
        <w:t>万元。</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七、关于市政协（部门）</w:t>
      </w:r>
      <w:r>
        <w:rPr>
          <w:rFonts w:ascii="黑体" w:hAnsi="微软雅黑" w:eastAsia="黑体" w:cs="宋体"/>
          <w:color w:val="333333"/>
          <w:kern w:val="0"/>
          <w:sz w:val="32"/>
          <w:szCs w:val="32"/>
          <w:shd w:val="clear" w:color="auto" w:fill="FFFFFF"/>
        </w:rPr>
        <w:t>2019</w:t>
      </w:r>
      <w:r>
        <w:rPr>
          <w:rFonts w:hint="eastAsia" w:ascii="黑体" w:hAnsi="微软雅黑" w:eastAsia="黑体" w:cs="宋体"/>
          <w:color w:val="333333"/>
          <w:kern w:val="0"/>
          <w:sz w:val="32"/>
          <w:szCs w:val="32"/>
          <w:shd w:val="clear" w:color="auto" w:fill="FFFFFF"/>
        </w:rPr>
        <w:t>年收入预算情况说明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市政协（部门）</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年收入预算</w:t>
      </w:r>
      <w:r>
        <w:rPr>
          <w:rFonts w:ascii="仿宋_GB2312" w:hAnsi="宋体" w:eastAsia="仿宋_GB2312" w:cs="宋体"/>
          <w:color w:val="333333"/>
          <w:kern w:val="0"/>
          <w:sz w:val="32"/>
          <w:szCs w:val="32"/>
          <w:shd w:val="clear" w:color="auto" w:fill="FFFFFF"/>
        </w:rPr>
        <w:t>2794.39</w:t>
      </w:r>
      <w:r>
        <w:rPr>
          <w:rFonts w:hint="eastAsia" w:ascii="仿宋_GB2312" w:hAnsi="宋体" w:eastAsia="仿宋_GB2312" w:cs="宋体"/>
          <w:color w:val="333333"/>
          <w:kern w:val="0"/>
          <w:sz w:val="32"/>
          <w:szCs w:val="32"/>
          <w:shd w:val="clear" w:color="auto" w:fill="FFFFFF"/>
        </w:rPr>
        <w:t>万元，其中：一般公共预算拨款收入</w:t>
      </w:r>
      <w:r>
        <w:rPr>
          <w:rFonts w:ascii="仿宋_GB2312" w:hAnsi="宋体" w:eastAsia="仿宋_GB2312" w:cs="宋体"/>
          <w:color w:val="333333"/>
          <w:kern w:val="0"/>
          <w:sz w:val="32"/>
          <w:szCs w:val="32"/>
          <w:shd w:val="clear" w:color="auto" w:fill="FFFFFF"/>
        </w:rPr>
        <w:t>2794.39</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100%</w:t>
      </w:r>
      <w:r>
        <w:rPr>
          <w:rFonts w:hint="eastAsia" w:ascii="仿宋_GB2312" w:hAnsi="宋体" w:eastAsia="仿宋_GB2312" w:cs="宋体"/>
          <w:color w:val="333333"/>
          <w:kern w:val="0"/>
          <w:sz w:val="32"/>
          <w:szCs w:val="32"/>
          <w:shd w:val="clear" w:color="auto" w:fill="FFFFFF"/>
        </w:rPr>
        <w:t>；政府性基金收入</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；专项收入</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800" w:firstLineChars="25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八、关于市政协（部门）</w:t>
      </w:r>
      <w:r>
        <w:rPr>
          <w:rFonts w:ascii="黑体" w:hAnsi="微软雅黑" w:eastAsia="黑体" w:cs="宋体"/>
          <w:color w:val="333333"/>
          <w:kern w:val="0"/>
          <w:sz w:val="32"/>
          <w:szCs w:val="32"/>
          <w:shd w:val="clear" w:color="auto" w:fill="FFFFFF"/>
        </w:rPr>
        <w:t>2019</w:t>
      </w:r>
      <w:r>
        <w:rPr>
          <w:rFonts w:hint="eastAsia" w:ascii="黑体" w:hAnsi="微软雅黑" w:eastAsia="黑体" w:cs="宋体"/>
          <w:color w:val="333333"/>
          <w:kern w:val="0"/>
          <w:sz w:val="32"/>
          <w:szCs w:val="32"/>
          <w:shd w:val="clear" w:color="auto" w:fill="FFFFFF"/>
        </w:rPr>
        <w:t>年支出预算情况说明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市政协（部门）</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年支出预算</w:t>
      </w:r>
      <w:r>
        <w:rPr>
          <w:rFonts w:ascii="仿宋_GB2312" w:hAnsi="宋体" w:eastAsia="仿宋_GB2312" w:cs="宋体"/>
          <w:color w:val="333333"/>
          <w:kern w:val="0"/>
          <w:sz w:val="32"/>
          <w:szCs w:val="32"/>
          <w:shd w:val="clear" w:color="auto" w:fill="FFFFFF"/>
        </w:rPr>
        <w:t>2794.39</w:t>
      </w:r>
      <w:r>
        <w:rPr>
          <w:rFonts w:hint="eastAsia" w:ascii="仿宋_GB2312" w:hAnsi="宋体" w:eastAsia="仿宋_GB2312" w:cs="宋体"/>
          <w:color w:val="333333"/>
          <w:kern w:val="0"/>
          <w:sz w:val="32"/>
          <w:szCs w:val="32"/>
          <w:shd w:val="clear" w:color="auto" w:fill="FFFFFF"/>
        </w:rPr>
        <w:t>万元，其中：基本支出</w:t>
      </w:r>
      <w:r>
        <w:rPr>
          <w:rFonts w:ascii="仿宋_GB2312" w:hAnsi="宋体" w:eastAsia="仿宋_GB2312" w:cs="宋体"/>
          <w:color w:val="333333"/>
          <w:kern w:val="0"/>
          <w:sz w:val="32"/>
          <w:szCs w:val="32"/>
          <w:shd w:val="clear" w:color="auto" w:fill="FFFFFF"/>
        </w:rPr>
        <w:t>1187.37</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42.5%</w:t>
      </w:r>
      <w:r>
        <w:rPr>
          <w:rFonts w:hint="eastAsia" w:ascii="仿宋_GB2312" w:hAnsi="宋体" w:eastAsia="仿宋_GB2312" w:cs="宋体"/>
          <w:color w:val="333333"/>
          <w:kern w:val="0"/>
          <w:sz w:val="32"/>
          <w:szCs w:val="32"/>
          <w:shd w:val="clear" w:color="auto" w:fill="FFFFFF"/>
        </w:rPr>
        <w:t>；项目支出</w:t>
      </w:r>
      <w:r>
        <w:rPr>
          <w:rFonts w:ascii="仿宋_GB2312" w:hAnsi="宋体" w:eastAsia="仿宋_GB2312" w:cs="宋体"/>
          <w:color w:val="333333"/>
          <w:kern w:val="0"/>
          <w:sz w:val="32"/>
          <w:szCs w:val="32"/>
          <w:shd w:val="clear" w:color="auto" w:fill="FFFFFF"/>
        </w:rPr>
        <w:t>1607.02</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57.5%</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800" w:firstLineChars="25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九、其他重要事项的情况说明</w:t>
      </w:r>
    </w:p>
    <w:p>
      <w:pPr>
        <w:widowControl/>
        <w:shd w:val="clear" w:color="auto" w:fill="FFFFFF"/>
        <w:rPr>
          <w:rFonts w:ascii="微软雅黑" w:hAnsi="微软雅黑" w:eastAsia="微软雅黑"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（一）机关运行经费</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xml:space="preserve">    </w:t>
      </w:r>
      <w:r>
        <w:rPr>
          <w:rFonts w:ascii="宋体" w:hAnsi="宋体" w:cs="宋体"/>
          <w:color w:val="333333"/>
          <w:kern w:val="0"/>
          <w:sz w:val="32"/>
          <w:szCs w:val="32"/>
          <w:shd w:val="clear" w:color="auto" w:fill="FFFFFF"/>
        </w:rPr>
        <w:t xml:space="preserve"> </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年市政协（部门）本级的机关运行经费预算</w:t>
      </w:r>
      <w:r>
        <w:rPr>
          <w:rFonts w:ascii="仿宋_GB2312" w:hAnsi="宋体" w:eastAsia="仿宋_GB2312" w:cs="宋体"/>
          <w:color w:val="333333"/>
          <w:kern w:val="0"/>
          <w:sz w:val="32"/>
          <w:szCs w:val="32"/>
          <w:shd w:val="clear" w:color="auto" w:fill="FFFFFF"/>
        </w:rPr>
        <w:t>838.74</w:t>
      </w:r>
      <w:r>
        <w:rPr>
          <w:rFonts w:hint="eastAsia" w:ascii="仿宋_GB2312" w:hAnsi="宋体" w:eastAsia="仿宋_GB2312" w:cs="宋体"/>
          <w:color w:val="333333"/>
          <w:kern w:val="0"/>
          <w:sz w:val="32"/>
          <w:szCs w:val="32"/>
          <w:shd w:val="clear" w:color="auto" w:fill="FFFFFF"/>
        </w:rPr>
        <w:t>万元。</w:t>
      </w:r>
    </w:p>
    <w:p>
      <w:pPr>
        <w:widowControl/>
        <w:shd w:val="clear" w:color="auto" w:fill="FFFFFF"/>
        <w:rPr>
          <w:rFonts w:ascii="微软雅黑" w:hAnsi="微软雅黑" w:eastAsia="微软雅黑"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（二）政府采购情况</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年市政协（部门）本级政府采购预算总额</w:t>
      </w:r>
      <w:r>
        <w:rPr>
          <w:rFonts w:ascii="仿宋_GB2312" w:hAnsi="宋体" w:eastAsia="仿宋_GB2312" w:cs="宋体"/>
          <w:color w:val="333333"/>
          <w:kern w:val="0"/>
          <w:sz w:val="32"/>
          <w:szCs w:val="32"/>
          <w:shd w:val="clear" w:color="auto" w:fill="FFFFFF"/>
        </w:rPr>
        <w:t>8.02</w:t>
      </w:r>
      <w:r>
        <w:rPr>
          <w:rFonts w:hint="eastAsia" w:ascii="仿宋_GB2312" w:hAnsi="宋体" w:eastAsia="仿宋_GB2312" w:cs="宋体"/>
          <w:color w:val="333333"/>
          <w:kern w:val="0"/>
          <w:sz w:val="32"/>
          <w:szCs w:val="32"/>
          <w:shd w:val="clear" w:color="auto" w:fill="FFFFFF"/>
        </w:rPr>
        <w:t>万元，其中：政府采购货物预算</w:t>
      </w:r>
      <w:r>
        <w:rPr>
          <w:rFonts w:ascii="仿宋_GB2312" w:hAnsi="宋体" w:eastAsia="仿宋_GB2312" w:cs="宋体"/>
          <w:color w:val="333333"/>
          <w:kern w:val="0"/>
          <w:sz w:val="32"/>
          <w:szCs w:val="32"/>
          <w:shd w:val="clear" w:color="auto" w:fill="FFFFFF"/>
        </w:rPr>
        <w:t>8.02</w:t>
      </w:r>
      <w:r>
        <w:rPr>
          <w:rFonts w:hint="eastAsia" w:ascii="仿宋_GB2312" w:hAnsi="宋体" w:eastAsia="仿宋_GB2312" w:cs="宋体"/>
          <w:color w:val="333333"/>
          <w:kern w:val="0"/>
          <w:sz w:val="32"/>
          <w:szCs w:val="32"/>
          <w:shd w:val="clear" w:color="auto" w:fill="FFFFFF"/>
        </w:rPr>
        <w:t>万元，政府采购工程预算</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万元，政府采购服务预算</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（三）国有资产占有使用情况</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截至</w:t>
      </w:r>
      <w:r>
        <w:rPr>
          <w:rFonts w:ascii="仿宋_GB2312" w:hAnsi="宋体" w:eastAsia="仿宋_GB2312" w:cs="宋体"/>
          <w:color w:val="333333"/>
          <w:kern w:val="0"/>
          <w:sz w:val="32"/>
          <w:szCs w:val="32"/>
          <w:highlight w:val="none"/>
          <w:shd w:val="clear" w:color="auto" w:fill="FFFFFF"/>
        </w:rPr>
        <w:t>201</w:t>
      </w:r>
      <w:r>
        <w:rPr>
          <w:rFonts w:hint="eastAsia" w:ascii="仿宋_GB2312" w:hAnsi="宋体" w:eastAsia="仿宋_GB2312" w:cs="宋体"/>
          <w:color w:val="333333"/>
          <w:kern w:val="0"/>
          <w:sz w:val="32"/>
          <w:szCs w:val="32"/>
          <w:highlight w:val="none"/>
          <w:shd w:val="clear" w:color="auto" w:fill="FFFFFF"/>
          <w:lang w:val="en-US" w:eastAsia="zh-CN"/>
        </w:rPr>
        <w:t>8</w:t>
      </w:r>
      <w:r>
        <w:rPr>
          <w:rFonts w:hint="eastAsia" w:ascii="仿宋_GB2312" w:hAnsi="宋体" w:eastAsia="仿宋_GB2312" w:cs="宋体"/>
          <w:color w:val="333333"/>
          <w:kern w:val="0"/>
          <w:sz w:val="32"/>
          <w:szCs w:val="32"/>
          <w:highlight w:val="none"/>
          <w:shd w:val="clear" w:color="auto" w:fill="FFFFFF"/>
        </w:rPr>
        <w:t>年</w:t>
      </w:r>
      <w:r>
        <w:rPr>
          <w:rFonts w:ascii="仿宋_GB2312" w:hAnsi="宋体" w:eastAsia="仿宋_GB2312" w:cs="宋体"/>
          <w:color w:val="333333"/>
          <w:kern w:val="0"/>
          <w:sz w:val="32"/>
          <w:szCs w:val="32"/>
          <w:highlight w:val="none"/>
          <w:shd w:val="clear" w:color="auto" w:fill="FFFFFF"/>
        </w:rPr>
        <w:t>12</w:t>
      </w:r>
      <w:r>
        <w:rPr>
          <w:rFonts w:hint="eastAsia" w:ascii="仿宋_GB2312" w:hAnsi="宋体" w:eastAsia="仿宋_GB2312" w:cs="宋体"/>
          <w:color w:val="333333"/>
          <w:kern w:val="0"/>
          <w:sz w:val="32"/>
          <w:szCs w:val="32"/>
          <w:highlight w:val="none"/>
          <w:shd w:val="clear" w:color="auto" w:fill="FFFFFF"/>
        </w:rPr>
        <w:t>月</w:t>
      </w:r>
      <w:r>
        <w:rPr>
          <w:rFonts w:ascii="仿宋_GB2312" w:hAnsi="宋体" w:eastAsia="仿宋_GB2312" w:cs="宋体"/>
          <w:color w:val="333333"/>
          <w:kern w:val="0"/>
          <w:sz w:val="32"/>
          <w:szCs w:val="32"/>
          <w:highlight w:val="none"/>
          <w:shd w:val="clear" w:color="auto" w:fill="FFFFFF"/>
        </w:rPr>
        <w:t>31</w:t>
      </w:r>
      <w:r>
        <w:rPr>
          <w:rFonts w:hint="eastAsia" w:ascii="仿宋_GB2312" w:hAnsi="宋体" w:eastAsia="仿宋_GB2312" w:cs="宋体"/>
          <w:color w:val="333333"/>
          <w:kern w:val="0"/>
          <w:sz w:val="32"/>
          <w:szCs w:val="32"/>
          <w:highlight w:val="none"/>
          <w:shd w:val="clear" w:color="auto" w:fill="FFFFFF"/>
        </w:rPr>
        <w:t>日</w:t>
      </w:r>
      <w:r>
        <w:rPr>
          <w:rFonts w:hint="eastAsia" w:ascii="仿宋_GB2312" w:hAnsi="宋体" w:eastAsia="仿宋_GB2312" w:cs="宋体"/>
          <w:color w:val="333333"/>
          <w:kern w:val="0"/>
          <w:sz w:val="32"/>
          <w:szCs w:val="32"/>
          <w:shd w:val="clear" w:color="auto" w:fill="FFFFFF"/>
        </w:rPr>
        <w:t>，市政协（部门）本级共有车辆</w:t>
      </w:r>
      <w:r>
        <w:rPr>
          <w:rFonts w:ascii="仿宋_GB2312" w:hAnsi="宋体" w:eastAsia="仿宋_GB2312" w:cs="宋体"/>
          <w:color w:val="333333"/>
          <w:kern w:val="0"/>
          <w:sz w:val="32"/>
          <w:szCs w:val="32"/>
          <w:shd w:val="clear" w:color="auto" w:fill="FFFFFF"/>
        </w:rPr>
        <w:t>10</w:t>
      </w:r>
      <w:r>
        <w:rPr>
          <w:rFonts w:hint="eastAsia" w:ascii="仿宋_GB2312" w:hAnsi="宋体" w:eastAsia="仿宋_GB2312" w:cs="宋体"/>
          <w:color w:val="333333"/>
          <w:kern w:val="0"/>
          <w:sz w:val="32"/>
          <w:szCs w:val="32"/>
          <w:shd w:val="clear" w:color="auto" w:fill="FFFFFF"/>
        </w:rPr>
        <w:t>辆，其中，领导干部用车</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辆，机要通信应急用车</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辆、一般执法执勤用车</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辆、特种专业技术用车</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辆、其他用车</w:t>
      </w:r>
      <w:r>
        <w:rPr>
          <w:rFonts w:ascii="仿宋_GB2312" w:hAnsi="宋体" w:eastAsia="仿宋_GB2312" w:cs="宋体"/>
          <w:color w:val="333333"/>
          <w:kern w:val="0"/>
          <w:sz w:val="32"/>
          <w:szCs w:val="32"/>
          <w:shd w:val="clear" w:color="auto" w:fill="FFFFFF"/>
        </w:rPr>
        <w:t>8</w:t>
      </w:r>
      <w:r>
        <w:rPr>
          <w:rFonts w:hint="eastAsia" w:ascii="仿宋_GB2312" w:hAnsi="宋体" w:eastAsia="仿宋_GB2312" w:cs="宋体"/>
          <w:color w:val="333333"/>
          <w:kern w:val="0"/>
          <w:sz w:val="32"/>
          <w:szCs w:val="32"/>
          <w:shd w:val="clear" w:color="auto" w:fill="FFFFFF"/>
        </w:rPr>
        <w:t>辆。单位价值</w:t>
      </w:r>
      <w:r>
        <w:rPr>
          <w:rFonts w:ascii="仿宋_GB2312" w:hAnsi="宋体" w:eastAsia="仿宋_GB2312" w:cs="宋体"/>
          <w:color w:val="333333"/>
          <w:kern w:val="0"/>
          <w:sz w:val="32"/>
          <w:szCs w:val="32"/>
          <w:shd w:val="clear" w:color="auto" w:fill="FFFFFF"/>
        </w:rPr>
        <w:t>100</w:t>
      </w:r>
      <w:r>
        <w:rPr>
          <w:rFonts w:hint="eastAsia" w:ascii="仿宋_GB2312" w:hAnsi="宋体" w:eastAsia="仿宋_GB2312" w:cs="宋体"/>
          <w:color w:val="333333"/>
          <w:kern w:val="0"/>
          <w:sz w:val="32"/>
          <w:szCs w:val="32"/>
          <w:shd w:val="clear" w:color="auto" w:fill="FFFFFF"/>
        </w:rPr>
        <w:t>万元以上设备</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台（套）。</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（四）绩效目标设置情况</w:t>
      </w:r>
    </w:p>
    <w:p>
      <w:pPr>
        <w:widowControl/>
        <w:shd w:val="clear" w:color="auto" w:fill="FFFFFF"/>
        <w:rPr>
          <w:rFonts w:ascii="仿宋_GB2312" w:hAnsi="宋体" w:eastAsia="仿宋_GB2312" w:cs="宋体"/>
          <w:color w:val="000000"/>
          <w:kern w:val="0"/>
          <w:sz w:val="32"/>
          <w:szCs w:val="30"/>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ascii="仿宋_GB2312" w:hAnsi="宋体" w:eastAsia="仿宋_GB2312" w:cs="宋体"/>
          <w:color w:val="333333"/>
          <w:kern w:val="0"/>
          <w:sz w:val="32"/>
          <w:szCs w:val="32"/>
          <w:shd w:val="clear" w:color="auto" w:fill="FFFFFF"/>
        </w:rPr>
        <w:t>2019</w:t>
      </w:r>
      <w:r>
        <w:rPr>
          <w:rFonts w:hint="eastAsia" w:ascii="仿宋_GB2312" w:hAnsi="宋体" w:eastAsia="仿宋_GB2312" w:cs="宋体"/>
          <w:color w:val="333333"/>
          <w:kern w:val="0"/>
          <w:sz w:val="32"/>
          <w:szCs w:val="32"/>
          <w:shd w:val="clear" w:color="auto" w:fill="FFFFFF"/>
        </w:rPr>
        <w:t>年市政协（部门）</w:t>
      </w:r>
      <w:r>
        <w:rPr>
          <w:rFonts w:ascii="仿宋_GB2312" w:hAnsi="宋体" w:eastAsia="仿宋_GB2312" w:cs="宋体"/>
          <w:color w:val="333333"/>
          <w:kern w:val="0"/>
          <w:sz w:val="32"/>
          <w:szCs w:val="32"/>
          <w:shd w:val="clear" w:color="auto" w:fill="FFFFFF"/>
        </w:rPr>
        <w:t>6</w:t>
      </w:r>
      <w:r>
        <w:rPr>
          <w:rFonts w:hint="eastAsia" w:ascii="仿宋_GB2312" w:hAnsi="宋体" w:eastAsia="仿宋_GB2312" w:cs="宋体"/>
          <w:color w:val="333333"/>
          <w:kern w:val="0"/>
          <w:sz w:val="32"/>
          <w:szCs w:val="32"/>
          <w:shd w:val="clear" w:color="auto" w:fill="FFFFFF"/>
        </w:rPr>
        <w:t>个项目实行绩效目标管理，涉及一般公共预算</w:t>
      </w:r>
      <w:r>
        <w:rPr>
          <w:rFonts w:ascii="仿宋_GB2312" w:hAnsi="宋体" w:eastAsia="仿宋_GB2312" w:cs="宋体"/>
          <w:color w:val="333333"/>
          <w:kern w:val="0"/>
          <w:sz w:val="32"/>
          <w:szCs w:val="32"/>
          <w:shd w:val="clear" w:color="auto" w:fill="FFFFFF"/>
        </w:rPr>
        <w:t>1607.02</w:t>
      </w:r>
      <w:r>
        <w:rPr>
          <w:rFonts w:hint="eastAsia" w:ascii="仿宋_GB2312" w:hAnsi="宋体" w:eastAsia="仿宋_GB2312" w:cs="宋体"/>
          <w:color w:val="333333"/>
          <w:kern w:val="0"/>
          <w:sz w:val="32"/>
          <w:szCs w:val="32"/>
          <w:shd w:val="clear" w:color="auto" w:fill="FFFFFF"/>
        </w:rPr>
        <w:t>万元、政府性基金</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w:t>
      </w:r>
      <w:r>
        <w:rPr>
          <w:rFonts w:ascii="宋体" w:cs="宋体"/>
          <w:color w:val="333333"/>
          <w:kern w:val="0"/>
          <w:sz w:val="32"/>
          <w:szCs w:val="32"/>
          <w:shd w:val="clear" w:color="auto" w:fill="FFFFFF"/>
        </w:rPr>
        <w:t> </w:t>
      </w:r>
    </w:p>
    <w:p>
      <w:pPr>
        <w:jc w:val="center"/>
        <w:rPr>
          <w:rFonts w:ascii="黑体" w:hAnsi="宋体" w:eastAsia="黑体"/>
          <w:b/>
          <w:sz w:val="32"/>
          <w:szCs w:val="32"/>
        </w:rPr>
      </w:pPr>
      <w:r>
        <w:rPr>
          <w:rFonts w:hint="eastAsia" w:ascii="黑体" w:hAnsi="宋体" w:eastAsia="黑体"/>
          <w:b/>
          <w:sz w:val="32"/>
          <w:szCs w:val="32"/>
        </w:rPr>
        <w:t>第四部分</w:t>
      </w:r>
      <w:r>
        <w:rPr>
          <w:rFonts w:ascii="黑体" w:hAnsi="宋体" w:eastAsia="黑体"/>
          <w:b/>
          <w:sz w:val="32"/>
          <w:szCs w:val="32"/>
        </w:rPr>
        <w:t xml:space="preserve">  </w:t>
      </w:r>
      <w:r>
        <w:rPr>
          <w:rFonts w:hint="eastAsia" w:ascii="黑体" w:hAnsi="宋体" w:eastAsia="黑体"/>
          <w:b/>
          <w:sz w:val="32"/>
          <w:szCs w:val="32"/>
        </w:rPr>
        <w:t>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cs="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cs="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cs="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swiss"/>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
    <w:altName w:val="Cambria"/>
    <w:panose1 w:val="00000000000000000000"/>
    <w:charset w:val="00"/>
    <w:family w:val="modern"/>
    <w:pitch w:val="default"/>
    <w:sig w:usb0="00000000" w:usb1="00000000" w:usb2="00000000" w:usb3="00000000" w:csb0="00000001" w:csb1="00000000"/>
  </w:font>
  <w:font w:name="楷体_GB2312">
    <w:panose1 w:val="02010609030101010101"/>
    <w:charset w:val="86"/>
    <w:family w:val="swiss"/>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79A9"/>
    <w:rsid w:val="003937AB"/>
    <w:rsid w:val="00452F5A"/>
    <w:rsid w:val="005979A9"/>
    <w:rsid w:val="005D63C8"/>
    <w:rsid w:val="0061258B"/>
    <w:rsid w:val="006B2176"/>
    <w:rsid w:val="007052BE"/>
    <w:rsid w:val="00731582"/>
    <w:rsid w:val="00886E42"/>
    <w:rsid w:val="00946E22"/>
    <w:rsid w:val="00A33735"/>
    <w:rsid w:val="00B05AF0"/>
    <w:rsid w:val="00B70D3F"/>
    <w:rsid w:val="00D7733F"/>
    <w:rsid w:val="00F36ED1"/>
    <w:rsid w:val="00FC0325"/>
    <w:rsid w:val="0A871338"/>
    <w:rsid w:val="0A9B5A8D"/>
    <w:rsid w:val="461872B6"/>
    <w:rsid w:val="507E1000"/>
    <w:rsid w:val="7EFB564B"/>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99"/>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99"/>
    <w:rPr>
      <w:rFonts w:cs="Times New Roman"/>
      <w:color w:val="0000FF"/>
      <w:u w:val="single"/>
    </w:rPr>
  </w:style>
  <w:style w:type="character" w:customStyle="1" w:styleId="7">
    <w:name w:val="Footer Char"/>
    <w:basedOn w:val="5"/>
    <w:link w:val="2"/>
    <w:semiHidden/>
    <w:qFormat/>
    <w:locked/>
    <w:uiPriority w:val="99"/>
    <w:rPr>
      <w:rFonts w:cs="Times New Roman"/>
      <w:sz w:val="18"/>
      <w:szCs w:val="18"/>
    </w:rPr>
  </w:style>
  <w:style w:type="character" w:customStyle="1" w:styleId="8">
    <w:name w:val="Header Char"/>
    <w:basedOn w:val="5"/>
    <w:link w:val="3"/>
    <w:semiHidden/>
    <w:qFormat/>
    <w:locked/>
    <w:uiPriority w:val="99"/>
    <w:rPr>
      <w:rFonts w:cs="Times New Roman"/>
      <w:sz w:val="18"/>
      <w:szCs w:val="18"/>
    </w:rPr>
  </w:style>
  <w:style w:type="paragraph" w:customStyle="1" w:styleId="9">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942</Words>
  <Characters>5375</Characters>
  <Lines>0</Lines>
  <Paragraphs>0</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user</cp:lastModifiedBy>
  <cp:lastPrinted>2019-02-03T12:51:00Z</cp:lastPrinted>
  <dcterms:modified xsi:type="dcterms:W3CDTF">2025-03-12T16:55:27Z</dcterms:modified>
  <dc:title>××年××部门预算</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