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1AE" w:rsidRDefault="00F031AE">
      <w:pPr>
        <w:rPr>
          <w:sz w:val="84"/>
          <w:szCs w:val="84"/>
          <w:u w:val="single"/>
        </w:rPr>
      </w:pPr>
    </w:p>
    <w:p w:rsidR="00F031AE" w:rsidRDefault="00F031AE">
      <w:pPr>
        <w:rPr>
          <w:sz w:val="84"/>
          <w:szCs w:val="84"/>
          <w:u w:val="single"/>
        </w:rPr>
      </w:pPr>
    </w:p>
    <w:p w:rsidR="00F031AE" w:rsidRDefault="00F031AE">
      <w:pPr>
        <w:rPr>
          <w:sz w:val="84"/>
          <w:szCs w:val="84"/>
          <w:u w:val="single"/>
        </w:rPr>
      </w:pPr>
    </w:p>
    <w:p w:rsidR="00F031AE" w:rsidRDefault="00F031AE">
      <w:pPr>
        <w:rPr>
          <w:sz w:val="84"/>
          <w:szCs w:val="84"/>
          <w:u w:val="single"/>
        </w:rPr>
      </w:pPr>
    </w:p>
    <w:p w:rsidR="00F031AE" w:rsidRDefault="00F031AE">
      <w:pPr>
        <w:jc w:val="center"/>
        <w:rPr>
          <w:sz w:val="84"/>
          <w:szCs w:val="84"/>
        </w:rPr>
      </w:pPr>
      <w:r>
        <w:rPr>
          <w:rFonts w:ascii="宋体" w:hAnsi="宋体" w:cs="宋体"/>
          <w:sz w:val="84"/>
          <w:szCs w:val="84"/>
        </w:rPr>
        <w:t>2019</w:t>
      </w:r>
      <w:r>
        <w:rPr>
          <w:rFonts w:ascii="宋体" w:hAnsi="宋体" w:cs="宋体" w:hint="eastAsia"/>
          <w:sz w:val="84"/>
          <w:szCs w:val="84"/>
        </w:rPr>
        <w:t>年三亚市旅游发展委员会</w:t>
      </w:r>
      <w:r>
        <w:rPr>
          <w:rFonts w:hint="eastAsia"/>
          <w:sz w:val="84"/>
          <w:szCs w:val="84"/>
        </w:rPr>
        <w:t>部门预算</w:t>
      </w:r>
    </w:p>
    <w:p w:rsidR="00F031AE" w:rsidRDefault="00F031AE">
      <w:pPr>
        <w:ind w:firstLine="1680"/>
        <w:jc w:val="center"/>
        <w:rPr>
          <w:sz w:val="84"/>
          <w:szCs w:val="84"/>
        </w:rPr>
      </w:pPr>
    </w:p>
    <w:p w:rsidR="00F031AE" w:rsidRDefault="00F031AE">
      <w:pPr>
        <w:ind w:firstLine="1680"/>
        <w:jc w:val="center"/>
        <w:rPr>
          <w:sz w:val="84"/>
          <w:szCs w:val="84"/>
        </w:rPr>
      </w:pPr>
    </w:p>
    <w:p w:rsidR="00F031AE" w:rsidRDefault="00F031AE">
      <w:pPr>
        <w:ind w:firstLine="1680"/>
        <w:jc w:val="center"/>
        <w:rPr>
          <w:sz w:val="84"/>
          <w:szCs w:val="84"/>
        </w:rPr>
      </w:pPr>
    </w:p>
    <w:p w:rsidR="00F031AE" w:rsidRDefault="00F031AE">
      <w:pPr>
        <w:ind w:firstLine="1680"/>
        <w:jc w:val="center"/>
        <w:rPr>
          <w:sz w:val="84"/>
          <w:szCs w:val="84"/>
        </w:rPr>
      </w:pPr>
    </w:p>
    <w:p w:rsidR="00F031AE" w:rsidRDefault="00F031AE">
      <w:pPr>
        <w:ind w:firstLine="1680"/>
        <w:jc w:val="center"/>
        <w:rPr>
          <w:sz w:val="84"/>
          <w:szCs w:val="84"/>
        </w:rPr>
      </w:pPr>
    </w:p>
    <w:p w:rsidR="00F031AE" w:rsidRDefault="00F031AE">
      <w:pPr>
        <w:rPr>
          <w:sz w:val="84"/>
          <w:szCs w:val="84"/>
        </w:rPr>
      </w:pPr>
    </w:p>
    <w:p w:rsidR="00F031AE" w:rsidRDefault="00F031AE">
      <w:pPr>
        <w:jc w:val="center"/>
        <w:rPr>
          <w:rFonts w:ascii="黑体" w:eastAsia="黑体" w:hAnsi="黑体"/>
          <w:sz w:val="52"/>
          <w:szCs w:val="52"/>
        </w:rPr>
      </w:pPr>
      <w:r>
        <w:rPr>
          <w:rFonts w:ascii="黑体" w:eastAsia="黑体" w:hAnsi="黑体" w:hint="eastAsia"/>
          <w:sz w:val="52"/>
          <w:szCs w:val="52"/>
        </w:rPr>
        <w:t>目录</w:t>
      </w:r>
    </w:p>
    <w:p w:rsidR="00F031AE" w:rsidRDefault="00F031AE">
      <w:pPr>
        <w:pStyle w:val="ListParagraph1"/>
        <w:numPr>
          <w:ilvl w:val="0"/>
          <w:numId w:val="1"/>
        </w:numPr>
        <w:ind w:firstLineChars="0"/>
        <w:jc w:val="left"/>
        <w:rPr>
          <w:rFonts w:ascii="黑体" w:eastAsia="黑体" w:hAnsi="黑体"/>
          <w:sz w:val="32"/>
          <w:szCs w:val="32"/>
        </w:rPr>
      </w:pPr>
      <w:r>
        <w:rPr>
          <w:rFonts w:ascii="黑体" w:eastAsia="黑体" w:hAnsi="黑体" w:hint="eastAsia"/>
          <w:sz w:val="32"/>
          <w:szCs w:val="32"/>
        </w:rPr>
        <w:t>三亚市旅游发展委员会（部门）概况</w:t>
      </w:r>
    </w:p>
    <w:p w:rsidR="00F031AE" w:rsidRDefault="00F031AE">
      <w:pPr>
        <w:pStyle w:val="ListParagraph1"/>
        <w:numPr>
          <w:ilvl w:val="0"/>
          <w:numId w:val="2"/>
        </w:numPr>
        <w:ind w:firstLineChars="0"/>
        <w:jc w:val="left"/>
        <w:rPr>
          <w:rFonts w:ascii="黑体" w:eastAsia="黑体" w:hAnsi="黑体"/>
          <w:sz w:val="32"/>
          <w:szCs w:val="32"/>
        </w:rPr>
      </w:pPr>
      <w:r>
        <w:rPr>
          <w:rFonts w:ascii="黑体" w:eastAsia="黑体" w:hAnsi="黑体" w:hint="eastAsia"/>
          <w:sz w:val="32"/>
          <w:szCs w:val="32"/>
        </w:rPr>
        <w:t>部门主要职能及机构设置情况</w:t>
      </w:r>
    </w:p>
    <w:p w:rsidR="00F031AE" w:rsidRDefault="00F031AE">
      <w:pPr>
        <w:pStyle w:val="ListParagraph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F031AE" w:rsidRDefault="00F031AE">
      <w:pPr>
        <w:pStyle w:val="ListParagraph1"/>
        <w:numPr>
          <w:ilvl w:val="0"/>
          <w:numId w:val="1"/>
        </w:numPr>
        <w:ind w:firstLineChars="0"/>
        <w:jc w:val="left"/>
        <w:rPr>
          <w:rFonts w:ascii="黑体" w:eastAsia="黑体" w:hAnsi="黑体"/>
          <w:sz w:val="32"/>
          <w:szCs w:val="32"/>
        </w:rPr>
      </w:pPr>
      <w:r>
        <w:rPr>
          <w:rFonts w:ascii="黑体" w:eastAsia="黑体" w:hAnsi="黑体" w:hint="eastAsia"/>
          <w:sz w:val="32"/>
          <w:szCs w:val="32"/>
        </w:rPr>
        <w:t>三亚市旅游发展委员会（部门）</w:t>
      </w:r>
      <w:r>
        <w:rPr>
          <w:rFonts w:ascii="黑体" w:eastAsia="黑体" w:hAnsi="黑体"/>
          <w:sz w:val="32"/>
          <w:szCs w:val="32"/>
        </w:rPr>
        <w:t>2019</w:t>
      </w:r>
      <w:r>
        <w:rPr>
          <w:rFonts w:ascii="黑体" w:eastAsia="黑体" w:hAnsi="黑体" w:hint="eastAsia"/>
          <w:sz w:val="32"/>
          <w:szCs w:val="32"/>
        </w:rPr>
        <w:t>年部门预算表</w:t>
      </w:r>
    </w:p>
    <w:p w:rsidR="00F031AE" w:rsidRDefault="00F031AE">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F031AE" w:rsidRDefault="00F031AE">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F031AE" w:rsidRDefault="00F031AE">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F031AE" w:rsidRDefault="00F031AE">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F031AE" w:rsidRDefault="00F031AE">
      <w:pPr>
        <w:pStyle w:val="ListParagraph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F031AE" w:rsidRDefault="00F031AE">
      <w:pPr>
        <w:pStyle w:val="ListParagraph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F031AE" w:rsidRDefault="00F031AE">
      <w:pPr>
        <w:pStyle w:val="ListParagraph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F031AE" w:rsidRDefault="00F031AE">
      <w:pPr>
        <w:pStyle w:val="ListParagraph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F031AE" w:rsidRDefault="00F031AE">
      <w:pPr>
        <w:pStyle w:val="ListParagraph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F031AE" w:rsidRDefault="00F031AE">
      <w:pPr>
        <w:pStyle w:val="ListParagraph1"/>
        <w:numPr>
          <w:ilvl w:val="0"/>
          <w:numId w:val="3"/>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省级财力安排的专项转移支付预算表</w:t>
      </w:r>
    </w:p>
    <w:p w:rsidR="00F031AE" w:rsidRDefault="00F031AE">
      <w:pPr>
        <w:pStyle w:val="ListParagraph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三亚市旅游发展委员会（部门）</w:t>
      </w:r>
      <w:r>
        <w:rPr>
          <w:rFonts w:ascii="黑体" w:eastAsia="黑体" w:hAnsi="黑体"/>
          <w:sz w:val="32"/>
          <w:szCs w:val="32"/>
        </w:rPr>
        <w:t>2019</w:t>
      </w:r>
      <w:r>
        <w:rPr>
          <w:rFonts w:ascii="黑体" w:eastAsia="黑体" w:hAnsi="黑体" w:hint="eastAsia"/>
          <w:sz w:val="32"/>
          <w:szCs w:val="32"/>
        </w:rPr>
        <w:t>年部门预算情况说明</w:t>
      </w:r>
    </w:p>
    <w:p w:rsidR="00F031AE" w:rsidRDefault="00F031AE">
      <w:pPr>
        <w:pStyle w:val="ListParagraph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名词解释</w:t>
      </w:r>
    </w:p>
    <w:p w:rsidR="00F031AE" w:rsidRDefault="00F031AE">
      <w:pPr>
        <w:pStyle w:val="ListParagraph1"/>
        <w:ind w:left="1320" w:firstLineChars="0" w:firstLine="0"/>
        <w:jc w:val="left"/>
        <w:rPr>
          <w:rFonts w:ascii="黑体" w:eastAsia="黑体" w:hAnsi="黑体"/>
          <w:sz w:val="32"/>
          <w:szCs w:val="32"/>
        </w:rPr>
      </w:pPr>
    </w:p>
    <w:p w:rsidR="00F031AE" w:rsidRDefault="00F031AE">
      <w:pPr>
        <w:pStyle w:val="ListParagraph1"/>
        <w:ind w:left="1320" w:firstLineChars="0" w:firstLine="0"/>
        <w:jc w:val="left"/>
        <w:rPr>
          <w:rFonts w:ascii="黑体" w:eastAsia="黑体" w:hAnsi="黑体"/>
          <w:sz w:val="32"/>
          <w:szCs w:val="32"/>
        </w:rPr>
      </w:pPr>
    </w:p>
    <w:p w:rsidR="00F031AE" w:rsidRDefault="00F031AE">
      <w:pPr>
        <w:pStyle w:val="ListParagraph1"/>
        <w:ind w:left="1320" w:firstLineChars="0" w:firstLine="0"/>
        <w:jc w:val="left"/>
        <w:rPr>
          <w:rFonts w:ascii="黑体" w:eastAsia="黑体" w:hAnsi="黑体"/>
          <w:sz w:val="32"/>
          <w:szCs w:val="32"/>
        </w:rPr>
      </w:pPr>
    </w:p>
    <w:p w:rsidR="00F031AE" w:rsidRDefault="00F031AE">
      <w:pPr>
        <w:pStyle w:val="ListParagraph1"/>
        <w:ind w:left="1320" w:firstLineChars="0" w:firstLine="0"/>
        <w:jc w:val="left"/>
        <w:rPr>
          <w:rFonts w:ascii="黑体" w:eastAsia="黑体" w:hAnsi="黑体"/>
          <w:sz w:val="32"/>
          <w:szCs w:val="32"/>
        </w:rPr>
      </w:pPr>
    </w:p>
    <w:p w:rsidR="00F031AE" w:rsidRDefault="00F031AE">
      <w:pPr>
        <w:pStyle w:val="ListParagraph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三亚市旅游发展委员会（部门）概况</w:t>
      </w:r>
    </w:p>
    <w:p w:rsidR="00F031AE" w:rsidRDefault="00F031AE">
      <w:pPr>
        <w:jc w:val="left"/>
        <w:rPr>
          <w:rFonts w:ascii="仿宋_GB2312" w:eastAsia="仿宋_GB2312" w:hAnsi="仿宋_GB2312" w:cs="仿宋_GB2312"/>
          <w:sz w:val="32"/>
          <w:szCs w:val="32"/>
        </w:rPr>
      </w:pPr>
    </w:p>
    <w:p w:rsidR="00F031AE" w:rsidRDefault="00F031AE">
      <w:pPr>
        <w:pStyle w:val="ListParagraph1"/>
        <w:numPr>
          <w:ilvl w:val="0"/>
          <w:numId w:val="5"/>
        </w:numPr>
        <w:ind w:firstLineChars="0"/>
        <w:jc w:val="left"/>
        <w:rPr>
          <w:rFonts w:ascii="黑体" w:eastAsia="黑体" w:hAnsi="黑体" w:cs="仿宋_GB2312"/>
          <w:sz w:val="32"/>
          <w:szCs w:val="32"/>
        </w:rPr>
      </w:pPr>
      <w:r>
        <w:rPr>
          <w:rFonts w:ascii="黑体" w:eastAsia="黑体" w:hAnsi="黑体" w:hint="eastAsia"/>
          <w:sz w:val="32"/>
          <w:szCs w:val="32"/>
        </w:rPr>
        <w:t>部门主要职能及机构设置情况</w:t>
      </w:r>
    </w:p>
    <w:p w:rsidR="00F031AE" w:rsidRDefault="00F031AE">
      <w:pPr>
        <w:spacing w:line="640" w:lineRule="exact"/>
        <w:ind w:firstLine="645"/>
        <w:rPr>
          <w:rFonts w:ascii="仿宋_GB2312" w:eastAsia="仿宋_GB2312" w:hAnsi="黑体" w:cs="仿宋_GB2312"/>
          <w:sz w:val="32"/>
          <w:szCs w:val="32"/>
        </w:rPr>
      </w:pPr>
      <w:r>
        <w:rPr>
          <w:rFonts w:ascii="仿宋_GB2312" w:eastAsia="仿宋_GB2312" w:hAnsi="黑体" w:cs="仿宋_GB2312" w:hint="eastAsia"/>
          <w:sz w:val="32"/>
          <w:szCs w:val="32"/>
        </w:rPr>
        <w:t>（一）部门主要职能</w:t>
      </w:r>
    </w:p>
    <w:p w:rsidR="00F031AE" w:rsidRDefault="00F031AE">
      <w:pPr>
        <w:spacing w:line="640" w:lineRule="exact"/>
        <w:ind w:firstLine="645"/>
        <w:rPr>
          <w:rFonts w:ascii="仿宋_GB2312" w:eastAsia="仿宋_GB2312" w:hAnsi="宋体"/>
          <w:sz w:val="32"/>
          <w:szCs w:val="32"/>
        </w:rPr>
      </w:pPr>
      <w:r>
        <w:rPr>
          <w:rFonts w:ascii="仿宋_GB2312" w:eastAsia="仿宋_GB2312" w:hAnsi="黑体" w:cs="仿宋_GB2312"/>
          <w:sz w:val="32"/>
          <w:szCs w:val="32"/>
        </w:rPr>
        <w:t>1.</w:t>
      </w:r>
      <w:r>
        <w:rPr>
          <w:rFonts w:ascii="仿宋_GB2312" w:eastAsia="仿宋_GB2312" w:hAnsi="宋体" w:hint="eastAsia"/>
          <w:sz w:val="32"/>
          <w:szCs w:val="32"/>
        </w:rPr>
        <w:t>贯彻</w:t>
      </w:r>
      <w:r>
        <w:rPr>
          <w:rFonts w:ascii="仿宋_GB2312" w:eastAsia="仿宋_GB2312" w:hint="eastAsia"/>
          <w:sz w:val="32"/>
          <w:szCs w:val="32"/>
        </w:rPr>
        <w:t>落实</w:t>
      </w:r>
      <w:r>
        <w:rPr>
          <w:rFonts w:ascii="仿宋_GB2312" w:eastAsia="仿宋_GB2312" w:hAnsi="宋体" w:hint="eastAsia"/>
          <w:sz w:val="32"/>
          <w:szCs w:val="32"/>
        </w:rPr>
        <w:t>国家和省有关旅游</w:t>
      </w:r>
      <w:r>
        <w:rPr>
          <w:rFonts w:ascii="仿宋_GB2312" w:eastAsia="仿宋_GB2312" w:hint="eastAsia"/>
          <w:sz w:val="32"/>
          <w:szCs w:val="32"/>
        </w:rPr>
        <w:t>发展工作的方针</w:t>
      </w:r>
      <w:r>
        <w:rPr>
          <w:rFonts w:ascii="仿宋_GB2312" w:eastAsia="仿宋_GB2312" w:hAnsi="宋体" w:hint="eastAsia"/>
          <w:sz w:val="32"/>
          <w:szCs w:val="32"/>
        </w:rPr>
        <w:t>政策、</w:t>
      </w:r>
      <w:r>
        <w:rPr>
          <w:rFonts w:ascii="仿宋_GB2312" w:eastAsia="仿宋_GB2312" w:hint="eastAsia"/>
          <w:sz w:val="32"/>
          <w:szCs w:val="32"/>
        </w:rPr>
        <w:t>法律</w:t>
      </w:r>
      <w:r>
        <w:rPr>
          <w:rFonts w:ascii="仿宋_GB2312" w:eastAsia="仿宋_GB2312" w:hAnsi="宋体" w:hint="eastAsia"/>
          <w:sz w:val="32"/>
          <w:szCs w:val="32"/>
        </w:rPr>
        <w:t>法规，</w:t>
      </w:r>
      <w:r>
        <w:rPr>
          <w:rFonts w:ascii="仿宋_GB2312" w:eastAsia="仿宋_GB2312" w:hint="eastAsia"/>
          <w:sz w:val="32"/>
          <w:szCs w:val="32"/>
        </w:rPr>
        <w:t>依法</w:t>
      </w:r>
      <w:r>
        <w:rPr>
          <w:rFonts w:ascii="仿宋_GB2312" w:eastAsia="仿宋_GB2312" w:hAnsi="宋体" w:hint="eastAsia"/>
          <w:sz w:val="32"/>
          <w:szCs w:val="32"/>
        </w:rPr>
        <w:t>拟</w:t>
      </w:r>
      <w:r>
        <w:rPr>
          <w:rFonts w:ascii="仿宋_GB2312" w:eastAsia="仿宋_GB2312" w:hint="eastAsia"/>
          <w:sz w:val="32"/>
          <w:szCs w:val="32"/>
        </w:rPr>
        <w:t>订并</w:t>
      </w:r>
      <w:r>
        <w:rPr>
          <w:rFonts w:ascii="仿宋_GB2312" w:eastAsia="仿宋_GB2312" w:hAnsi="宋体" w:hint="eastAsia"/>
          <w:sz w:val="32"/>
          <w:szCs w:val="32"/>
        </w:rPr>
        <w:t>组织实施全市旅游产业</w:t>
      </w:r>
      <w:r>
        <w:rPr>
          <w:rFonts w:ascii="仿宋_GB2312" w:eastAsia="仿宋_GB2312" w:hint="eastAsia"/>
          <w:sz w:val="32"/>
          <w:szCs w:val="32"/>
        </w:rPr>
        <w:t>发展</w:t>
      </w:r>
      <w:r>
        <w:rPr>
          <w:rFonts w:ascii="仿宋_GB2312" w:eastAsia="仿宋_GB2312" w:hAnsi="宋体" w:hint="eastAsia"/>
          <w:sz w:val="32"/>
          <w:szCs w:val="32"/>
        </w:rPr>
        <w:t>和旅游行业管理的规</w:t>
      </w:r>
      <w:r>
        <w:rPr>
          <w:rFonts w:ascii="仿宋_GB2312" w:eastAsia="仿宋_GB2312" w:hint="eastAsia"/>
          <w:sz w:val="32"/>
          <w:szCs w:val="32"/>
        </w:rPr>
        <w:t>划、计划和措施</w:t>
      </w:r>
      <w:r>
        <w:rPr>
          <w:rFonts w:ascii="仿宋_GB2312" w:eastAsia="仿宋_GB2312" w:hAnsi="宋体" w:hint="eastAsia"/>
          <w:sz w:val="32"/>
          <w:szCs w:val="32"/>
        </w:rPr>
        <w:t>。</w:t>
      </w:r>
    </w:p>
    <w:p w:rsidR="00F031AE" w:rsidRDefault="00F031AE">
      <w:pPr>
        <w:spacing w:line="640" w:lineRule="exact"/>
        <w:ind w:firstLine="645"/>
        <w:rPr>
          <w:rFonts w:ascii="仿宋_GB2312" w:eastAsia="仿宋_GB2312" w:hAnsi="宋体"/>
          <w:sz w:val="32"/>
          <w:szCs w:val="32"/>
        </w:rPr>
      </w:pPr>
      <w:r>
        <w:rPr>
          <w:rFonts w:ascii="仿宋_GB2312" w:eastAsia="仿宋_GB2312" w:hAnsi="宋体"/>
          <w:sz w:val="32"/>
          <w:szCs w:val="32"/>
        </w:rPr>
        <w:t>2.</w:t>
      </w:r>
      <w:r>
        <w:rPr>
          <w:rFonts w:ascii="仿宋_GB2312" w:eastAsia="仿宋_GB2312" w:hAnsi="宋体" w:hint="eastAsia"/>
          <w:sz w:val="32"/>
          <w:szCs w:val="32"/>
        </w:rPr>
        <w:t>统筹协调全市旅游产业发展。</w:t>
      </w:r>
      <w:r>
        <w:rPr>
          <w:rFonts w:ascii="仿宋_GB2312" w:eastAsia="仿宋_GB2312" w:hint="eastAsia"/>
          <w:sz w:val="32"/>
          <w:szCs w:val="32"/>
        </w:rPr>
        <w:t>做好全市旅游行业的综合平衡和宏观调控；</w:t>
      </w:r>
      <w:r>
        <w:rPr>
          <w:rFonts w:ascii="仿宋_GB2312" w:eastAsia="仿宋_GB2312" w:hAnsi="宋体" w:hint="eastAsia"/>
          <w:sz w:val="32"/>
          <w:szCs w:val="32"/>
        </w:rPr>
        <w:t>组织编制全市旅游产业发展规划并监督实施；编制旅游资源的功能区规划和配置；指导重点旅游区域、旅游线路和旅游新业态的规划与开发。</w:t>
      </w:r>
    </w:p>
    <w:p w:rsidR="00F031AE" w:rsidRDefault="00F031AE">
      <w:pPr>
        <w:spacing w:line="640" w:lineRule="exact"/>
        <w:ind w:firstLine="645"/>
        <w:rPr>
          <w:rFonts w:ascii="仿宋_GB2312" w:eastAsia="仿宋_GB2312" w:hAnsi="宋体"/>
          <w:sz w:val="32"/>
          <w:szCs w:val="32"/>
        </w:rPr>
      </w:pPr>
      <w:r>
        <w:rPr>
          <w:rFonts w:ascii="仿宋_GB2312" w:eastAsia="仿宋_GB2312" w:hAnsi="宋体"/>
          <w:sz w:val="32"/>
          <w:szCs w:val="32"/>
        </w:rPr>
        <w:t>3.</w:t>
      </w:r>
      <w:r>
        <w:rPr>
          <w:rFonts w:ascii="仿宋_GB2312" w:eastAsia="仿宋_GB2312" w:hAnsi="宋体" w:hint="eastAsia"/>
          <w:sz w:val="32"/>
          <w:szCs w:val="32"/>
        </w:rPr>
        <w:t>组织本市国际、国内旅游客源市场调研；拟</w:t>
      </w:r>
      <w:r>
        <w:rPr>
          <w:rFonts w:ascii="仿宋_GB2312" w:eastAsia="仿宋_GB2312" w:hint="eastAsia"/>
          <w:sz w:val="32"/>
          <w:szCs w:val="32"/>
        </w:rPr>
        <w:t>订</w:t>
      </w:r>
      <w:r>
        <w:rPr>
          <w:rFonts w:ascii="仿宋_GB2312" w:eastAsia="仿宋_GB2312" w:hAnsi="宋体" w:hint="eastAsia"/>
          <w:sz w:val="32"/>
          <w:szCs w:val="32"/>
        </w:rPr>
        <w:t>全市旅游市场开发战略、市场开发计划</w:t>
      </w:r>
      <w:r>
        <w:rPr>
          <w:rFonts w:ascii="仿宋_GB2312" w:eastAsia="仿宋_GB2312" w:hint="eastAsia"/>
          <w:sz w:val="32"/>
          <w:szCs w:val="32"/>
        </w:rPr>
        <w:t>；</w:t>
      </w:r>
      <w:r>
        <w:rPr>
          <w:rFonts w:ascii="仿宋_GB2312" w:eastAsia="仿宋_GB2312" w:hAnsi="宋体" w:hint="eastAsia"/>
          <w:sz w:val="32"/>
          <w:szCs w:val="32"/>
        </w:rPr>
        <w:t>组织</w:t>
      </w:r>
      <w:r>
        <w:rPr>
          <w:rFonts w:ascii="仿宋_GB2312" w:eastAsia="仿宋_GB2312" w:hint="eastAsia"/>
          <w:sz w:val="32"/>
          <w:szCs w:val="32"/>
        </w:rPr>
        <w:t>全市旅游目的地形象及旅游产品对外宣传和重大推广活动；</w:t>
      </w:r>
      <w:r>
        <w:rPr>
          <w:rFonts w:ascii="仿宋_GB2312" w:eastAsia="仿宋_GB2312" w:hAnsi="宋体" w:hint="eastAsia"/>
          <w:sz w:val="32"/>
          <w:szCs w:val="32"/>
        </w:rPr>
        <w:t>组织协调重大旅游节庆活动；承担旅游国际交流与合作。</w:t>
      </w:r>
    </w:p>
    <w:p w:rsidR="00F031AE" w:rsidRDefault="00F031AE">
      <w:pPr>
        <w:spacing w:line="640" w:lineRule="exact"/>
        <w:ind w:firstLine="645"/>
        <w:rPr>
          <w:rFonts w:ascii="仿宋_GB2312" w:eastAsia="仿宋_GB2312" w:hAnsi="宋体"/>
          <w:sz w:val="32"/>
          <w:szCs w:val="32"/>
        </w:rPr>
      </w:pPr>
      <w:r>
        <w:rPr>
          <w:rFonts w:ascii="仿宋_GB2312" w:eastAsia="仿宋_GB2312" w:hAnsi="宋体"/>
          <w:sz w:val="32"/>
          <w:szCs w:val="32"/>
        </w:rPr>
        <w:t>4.</w:t>
      </w:r>
      <w:r>
        <w:rPr>
          <w:rFonts w:ascii="仿宋_GB2312" w:eastAsia="仿宋_GB2312" w:hint="eastAsia"/>
          <w:sz w:val="32"/>
          <w:szCs w:val="32"/>
        </w:rPr>
        <w:t>组织推进</w:t>
      </w:r>
      <w:r>
        <w:rPr>
          <w:rFonts w:ascii="仿宋_GB2312" w:eastAsia="仿宋_GB2312" w:hAnsi="宋体" w:hint="eastAsia"/>
          <w:sz w:val="32"/>
          <w:szCs w:val="32"/>
        </w:rPr>
        <w:t>本市</w:t>
      </w:r>
      <w:r>
        <w:rPr>
          <w:rFonts w:ascii="仿宋_GB2312" w:eastAsia="仿宋_GB2312" w:hint="eastAsia"/>
          <w:sz w:val="32"/>
          <w:szCs w:val="32"/>
        </w:rPr>
        <w:t>国际旅游岛建设工作；参与管理全市发展</w:t>
      </w:r>
      <w:r>
        <w:rPr>
          <w:rFonts w:ascii="仿宋_GB2312" w:eastAsia="仿宋_GB2312" w:hAnsi="宋体" w:hint="eastAsia"/>
          <w:sz w:val="32"/>
          <w:szCs w:val="32"/>
        </w:rPr>
        <w:t>旅游</w:t>
      </w:r>
      <w:r>
        <w:rPr>
          <w:rFonts w:ascii="仿宋_GB2312" w:eastAsia="仿宋_GB2312" w:hint="eastAsia"/>
          <w:sz w:val="32"/>
          <w:szCs w:val="32"/>
        </w:rPr>
        <w:t>产</w:t>
      </w:r>
      <w:r>
        <w:rPr>
          <w:rFonts w:ascii="仿宋_GB2312" w:eastAsia="仿宋_GB2312" w:hAnsi="宋体" w:hint="eastAsia"/>
          <w:sz w:val="32"/>
          <w:szCs w:val="32"/>
        </w:rPr>
        <w:t>业</w:t>
      </w:r>
      <w:r>
        <w:rPr>
          <w:rFonts w:ascii="仿宋_GB2312" w:eastAsia="仿宋_GB2312" w:hint="eastAsia"/>
          <w:sz w:val="32"/>
          <w:szCs w:val="32"/>
        </w:rPr>
        <w:t>的国家和地方投资计划；</w:t>
      </w:r>
      <w:r>
        <w:rPr>
          <w:rFonts w:ascii="仿宋_GB2312" w:eastAsia="仿宋_GB2312" w:hAnsi="宋体" w:hint="eastAsia"/>
          <w:sz w:val="32"/>
          <w:szCs w:val="32"/>
        </w:rPr>
        <w:t>参与重大旅游项目</w:t>
      </w:r>
      <w:r>
        <w:rPr>
          <w:rFonts w:ascii="仿宋_GB2312" w:eastAsia="仿宋_GB2312" w:hint="eastAsia"/>
          <w:sz w:val="32"/>
          <w:szCs w:val="32"/>
        </w:rPr>
        <w:t>规划和</w:t>
      </w:r>
      <w:r>
        <w:rPr>
          <w:rFonts w:ascii="仿宋_GB2312" w:eastAsia="仿宋_GB2312" w:hAnsi="宋体" w:hint="eastAsia"/>
          <w:sz w:val="32"/>
          <w:szCs w:val="32"/>
        </w:rPr>
        <w:t>开发</w:t>
      </w:r>
      <w:r>
        <w:rPr>
          <w:rFonts w:ascii="仿宋_GB2312" w:eastAsia="仿宋_GB2312" w:hint="eastAsia"/>
          <w:sz w:val="32"/>
          <w:szCs w:val="32"/>
        </w:rPr>
        <w:t>相关</w:t>
      </w:r>
      <w:r>
        <w:rPr>
          <w:rFonts w:ascii="仿宋_GB2312" w:eastAsia="仿宋_GB2312" w:hAnsi="宋体" w:hint="eastAsia"/>
          <w:sz w:val="32"/>
          <w:szCs w:val="32"/>
        </w:rPr>
        <w:t>工作</w:t>
      </w:r>
      <w:r>
        <w:rPr>
          <w:rFonts w:ascii="仿宋_GB2312" w:eastAsia="仿宋_GB2312" w:hint="eastAsia"/>
          <w:sz w:val="32"/>
          <w:szCs w:val="32"/>
        </w:rPr>
        <w:t>；促进和引导本市旅游业</w:t>
      </w:r>
      <w:r>
        <w:rPr>
          <w:rFonts w:ascii="仿宋_GB2312" w:eastAsia="仿宋_GB2312" w:hAnsi="宋体" w:hint="eastAsia"/>
          <w:sz w:val="32"/>
          <w:szCs w:val="32"/>
        </w:rPr>
        <w:t>利用外资和社会投资；承办向国家和地方申报旅游发展基金工作。</w:t>
      </w:r>
    </w:p>
    <w:p w:rsidR="00F031AE" w:rsidRDefault="00F031AE">
      <w:pPr>
        <w:spacing w:line="640" w:lineRule="exact"/>
        <w:ind w:firstLine="645"/>
        <w:rPr>
          <w:rFonts w:ascii="仿宋_GB2312" w:eastAsia="仿宋_GB2312" w:hAnsi="宋体"/>
          <w:sz w:val="32"/>
          <w:szCs w:val="32"/>
        </w:rPr>
      </w:pPr>
      <w:r>
        <w:rPr>
          <w:rFonts w:ascii="仿宋_GB2312" w:eastAsia="仿宋_GB2312" w:hAnsi="宋体"/>
          <w:sz w:val="32"/>
          <w:szCs w:val="32"/>
        </w:rPr>
        <w:t>5.</w:t>
      </w:r>
      <w:r>
        <w:rPr>
          <w:rFonts w:ascii="仿宋_GB2312" w:eastAsia="仿宋_GB2312" w:hint="eastAsia"/>
          <w:sz w:val="32"/>
          <w:szCs w:val="32"/>
        </w:rPr>
        <w:t>负责</w:t>
      </w:r>
      <w:r>
        <w:rPr>
          <w:rFonts w:ascii="仿宋_GB2312" w:eastAsia="仿宋_GB2312" w:hAnsi="宋体" w:hint="eastAsia"/>
          <w:sz w:val="32"/>
          <w:szCs w:val="32"/>
        </w:rPr>
        <w:t>推进全市旅游行业标准化工作</w:t>
      </w:r>
      <w:r>
        <w:rPr>
          <w:rFonts w:ascii="仿宋_GB2312" w:eastAsia="仿宋_GB2312" w:hint="eastAsia"/>
          <w:sz w:val="32"/>
          <w:szCs w:val="32"/>
        </w:rPr>
        <w:t>，</w:t>
      </w:r>
      <w:r>
        <w:rPr>
          <w:rFonts w:ascii="仿宋_GB2312" w:eastAsia="仿宋_GB2312" w:hAnsi="宋体" w:hint="eastAsia"/>
          <w:sz w:val="32"/>
          <w:szCs w:val="32"/>
        </w:rPr>
        <w:t>贯彻</w:t>
      </w:r>
      <w:r>
        <w:rPr>
          <w:rFonts w:ascii="仿宋_GB2312" w:eastAsia="仿宋_GB2312" w:hint="eastAsia"/>
          <w:sz w:val="32"/>
          <w:szCs w:val="32"/>
        </w:rPr>
        <w:t>实施国家和地方有关旅游标准；</w:t>
      </w:r>
      <w:r>
        <w:rPr>
          <w:rFonts w:ascii="仿宋_GB2312" w:eastAsia="仿宋_GB2312" w:hAnsi="宋体" w:hint="eastAsia"/>
          <w:sz w:val="32"/>
          <w:szCs w:val="32"/>
        </w:rPr>
        <w:t>组织制定本市旅游企业、旅游设施、服务质量、旅游产品等方面的标准，监督、指导旅游标准的贯彻执行。</w:t>
      </w:r>
    </w:p>
    <w:p w:rsidR="00F031AE" w:rsidRDefault="00F031AE">
      <w:pPr>
        <w:spacing w:line="640" w:lineRule="exact"/>
        <w:ind w:firstLine="645"/>
        <w:rPr>
          <w:rFonts w:ascii="仿宋_GB2312" w:eastAsia="仿宋_GB2312" w:hAnsi="宋体"/>
          <w:sz w:val="32"/>
          <w:szCs w:val="32"/>
        </w:rPr>
      </w:pPr>
      <w:r>
        <w:rPr>
          <w:rFonts w:ascii="仿宋_GB2312" w:eastAsia="仿宋_GB2312" w:hAnsi="宋体"/>
          <w:sz w:val="32"/>
          <w:szCs w:val="32"/>
        </w:rPr>
        <w:t>6.</w:t>
      </w:r>
      <w:r>
        <w:rPr>
          <w:rFonts w:ascii="仿宋_GB2312" w:eastAsia="仿宋_GB2312" w:hAnsi="宋体" w:hint="eastAsia"/>
          <w:sz w:val="32"/>
          <w:szCs w:val="32"/>
        </w:rPr>
        <w:t>负责实施旅游市场秩序和服务质量的监督管理；指导旅游行业精神文明建设、旅游诚信体系和旅游行风建设；指导旅游安全综合协调和监督管理，研究处理重大旅游突发公共事件；协调、指导旅游应急救援工作；研究和协调解决涉及旅游业发展的跨部门综合性问题。</w:t>
      </w:r>
    </w:p>
    <w:p w:rsidR="00F031AE" w:rsidRDefault="00F031AE">
      <w:pPr>
        <w:spacing w:line="640" w:lineRule="exact"/>
        <w:ind w:firstLine="645"/>
        <w:rPr>
          <w:rFonts w:ascii="仿宋_GB2312" w:eastAsia="仿宋_GB2312" w:hAnsi="宋体"/>
          <w:sz w:val="32"/>
          <w:szCs w:val="32"/>
        </w:rPr>
      </w:pPr>
      <w:r>
        <w:rPr>
          <w:rFonts w:ascii="仿宋_GB2312" w:eastAsia="仿宋_GB2312" w:hAnsi="宋体"/>
          <w:sz w:val="32"/>
          <w:szCs w:val="32"/>
        </w:rPr>
        <w:t>7.</w:t>
      </w:r>
      <w:r>
        <w:rPr>
          <w:rFonts w:ascii="仿宋_GB2312" w:eastAsia="仿宋_GB2312" w:hAnsi="宋体" w:hint="eastAsia"/>
          <w:sz w:val="32"/>
          <w:szCs w:val="32"/>
        </w:rPr>
        <w:t>监测旅游经济运行，指导汇总旅游统计及行业信息发布；指导游客公共服务体系建设；推进旅游信息化和智慧旅游的组织和实施；协调旅游产业对外开放工作；指导实施假日旅游、红色旅游和特色旅游的相关工作。</w:t>
      </w:r>
    </w:p>
    <w:p w:rsidR="00F031AE" w:rsidRDefault="00F031AE">
      <w:pPr>
        <w:spacing w:line="640" w:lineRule="exact"/>
        <w:ind w:firstLine="645"/>
        <w:rPr>
          <w:rFonts w:ascii="仿宋_GB2312" w:eastAsia="仿宋_GB2312" w:hAnsi="宋体"/>
          <w:sz w:val="32"/>
          <w:szCs w:val="32"/>
        </w:rPr>
      </w:pPr>
      <w:r>
        <w:rPr>
          <w:rFonts w:ascii="仿宋_GB2312" w:eastAsia="仿宋_GB2312" w:hAnsi="宋体"/>
          <w:sz w:val="32"/>
          <w:szCs w:val="32"/>
        </w:rPr>
        <w:t>8.</w:t>
      </w:r>
      <w:r>
        <w:rPr>
          <w:rFonts w:ascii="仿宋_GB2312" w:eastAsia="仿宋_GB2312" w:hAnsi="宋体" w:hint="eastAsia"/>
          <w:sz w:val="32"/>
          <w:szCs w:val="32"/>
        </w:rPr>
        <w:t>制定并组织实施旅游人才发展战略；推进旅游从业人员职业资格认证工作；指导导游人员的教育、培训及考核管理工作。</w:t>
      </w:r>
    </w:p>
    <w:p w:rsidR="00F031AE" w:rsidRDefault="00F031AE">
      <w:pPr>
        <w:spacing w:line="640" w:lineRule="exact"/>
        <w:ind w:firstLine="645"/>
        <w:rPr>
          <w:rFonts w:ascii="仿宋_GB2312" w:eastAsia="仿宋_GB2312" w:hAnsi="黑体" w:cs="仿宋_GB2312"/>
          <w:sz w:val="32"/>
          <w:szCs w:val="32"/>
        </w:rPr>
      </w:pPr>
      <w:r>
        <w:rPr>
          <w:rFonts w:ascii="仿宋_GB2312" w:eastAsia="仿宋_GB2312" w:hAnsi="宋体"/>
          <w:sz w:val="32"/>
          <w:szCs w:val="32"/>
        </w:rPr>
        <w:t>9.</w:t>
      </w:r>
      <w:r>
        <w:rPr>
          <w:rFonts w:ascii="仿宋_GB2312" w:eastAsia="仿宋_GB2312" w:hAnsi="宋体" w:hint="eastAsia"/>
          <w:sz w:val="32"/>
          <w:szCs w:val="32"/>
        </w:rPr>
        <w:t>承办市政府和上级部门交办的工作；检查指导各区旅游工作。</w:t>
      </w:r>
    </w:p>
    <w:p w:rsidR="00F031AE" w:rsidRDefault="00F031AE">
      <w:pPr>
        <w:pStyle w:val="ListParagraph1"/>
        <w:ind w:left="640" w:firstLineChars="0" w:firstLine="0"/>
        <w:jc w:val="left"/>
        <w:rPr>
          <w:rFonts w:ascii="仿宋_GB2312" w:eastAsia="仿宋_GB2312" w:hAnsi="黑体" w:cs="仿宋_GB2312"/>
          <w:sz w:val="32"/>
          <w:szCs w:val="32"/>
        </w:rPr>
      </w:pPr>
    </w:p>
    <w:p w:rsidR="00F031AE" w:rsidRDefault="00F031AE">
      <w:pPr>
        <w:pStyle w:val="ListParagraph1"/>
        <w:ind w:left="640"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（二）机构设置情况</w:t>
      </w:r>
    </w:p>
    <w:p w:rsidR="00F031AE" w:rsidRDefault="00F031AE">
      <w:pPr>
        <w:pStyle w:val="ListParagraph1"/>
        <w:ind w:left="640"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三亚市旅游发展委员会设置</w:t>
      </w:r>
      <w:r>
        <w:rPr>
          <w:rFonts w:ascii="仿宋_GB2312" w:eastAsia="仿宋_GB2312" w:hAnsi="黑体" w:cs="仿宋_GB2312"/>
          <w:sz w:val="32"/>
          <w:szCs w:val="32"/>
        </w:rPr>
        <w:t>6</w:t>
      </w:r>
      <w:r>
        <w:rPr>
          <w:rFonts w:ascii="仿宋_GB2312" w:eastAsia="仿宋_GB2312" w:hAnsi="黑体" w:cs="仿宋_GB2312" w:hint="eastAsia"/>
          <w:sz w:val="32"/>
          <w:szCs w:val="32"/>
        </w:rPr>
        <w:t>个科级内设机构：</w:t>
      </w:r>
    </w:p>
    <w:p w:rsidR="00F031AE" w:rsidRDefault="00F031AE">
      <w:pPr>
        <w:pStyle w:val="ListParagraph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 xml:space="preserve">　　</w:t>
      </w:r>
      <w:r>
        <w:rPr>
          <w:rFonts w:ascii="仿宋_GB2312" w:eastAsia="仿宋_GB2312" w:hAnsi="黑体" w:cs="仿宋_GB2312"/>
          <w:sz w:val="32"/>
          <w:szCs w:val="32"/>
        </w:rPr>
        <w:t>1.</w:t>
      </w:r>
      <w:r>
        <w:rPr>
          <w:rFonts w:ascii="仿宋_GB2312" w:eastAsia="仿宋_GB2312" w:hAnsi="黑体" w:cs="仿宋_GB2312" w:hint="eastAsia"/>
          <w:sz w:val="32"/>
          <w:szCs w:val="32"/>
        </w:rPr>
        <w:t>办公室。负责会务、秘书事务、信息综合、文电处理、文书档案管理和机要保密工作；负责本系统的机构编制、人事、财务和党群工作；负责日常行政管理工作，制定内部规章制度并监督实施；负责政务公开和信访工作；负责协调旅游新闻宣传工作及旅游年鉴、大事记和史志工作。</w:t>
      </w:r>
    </w:p>
    <w:p w:rsidR="00F031AE" w:rsidRDefault="00F031AE">
      <w:pPr>
        <w:jc w:val="left"/>
        <w:rPr>
          <w:rFonts w:ascii="仿宋_GB2312" w:eastAsia="仿宋_GB2312" w:hAnsi="宋体"/>
          <w:sz w:val="32"/>
          <w:szCs w:val="32"/>
        </w:rPr>
      </w:pPr>
      <w:r>
        <w:rPr>
          <w:rFonts w:ascii="仿宋_GB2312" w:eastAsia="仿宋_GB2312" w:hAnsi="黑体" w:cs="仿宋_GB2312" w:hint="eastAsia"/>
          <w:sz w:val="32"/>
          <w:szCs w:val="32"/>
        </w:rPr>
        <w:t xml:space="preserve">　　</w:t>
      </w:r>
      <w:r>
        <w:rPr>
          <w:rFonts w:ascii="仿宋_GB2312" w:eastAsia="仿宋_GB2312" w:hAnsi="黑体" w:cs="仿宋_GB2312"/>
          <w:sz w:val="32"/>
          <w:szCs w:val="32"/>
        </w:rPr>
        <w:t>2.</w:t>
      </w:r>
      <w:r>
        <w:rPr>
          <w:rFonts w:ascii="仿宋_GB2312" w:eastAsia="仿宋_GB2312" w:hAnsi="黑体" w:cs="仿宋_GB2312" w:hint="eastAsia"/>
          <w:sz w:val="32"/>
          <w:szCs w:val="32"/>
        </w:rPr>
        <w:t>政策法规科。</w:t>
      </w:r>
      <w:r>
        <w:rPr>
          <w:rFonts w:ascii="仿宋_GB2312" w:eastAsia="仿宋_GB2312" w:hAnsi="宋体" w:hint="eastAsia"/>
          <w:sz w:val="32"/>
          <w:szCs w:val="32"/>
        </w:rPr>
        <w:t>贯彻和宣传国家、省有关旅游政策、法规；负责本市旅游行业的法制建设；参与拟订与旅游产业有关的规章制度；监督指导旅游法律法规及相关政策的实施；指导旅游执法工作；承办有关旅游行政复议、行政诉讼；负责起草和审核有关综合性文件和重要报告；统筹旅游科研和课题研究工作，提出相关政策措施。</w:t>
      </w:r>
    </w:p>
    <w:p w:rsidR="00F031AE" w:rsidRDefault="00F031AE">
      <w:pPr>
        <w:jc w:val="left"/>
        <w:rPr>
          <w:rFonts w:ascii="仿宋_GB2312" w:eastAsia="仿宋_GB2312" w:hAnsi="宋体"/>
          <w:sz w:val="32"/>
          <w:szCs w:val="32"/>
        </w:rPr>
      </w:pPr>
      <w:r>
        <w:rPr>
          <w:rFonts w:ascii="仿宋_GB2312" w:eastAsia="仿宋_GB2312" w:hAnsi="宋体" w:hint="eastAsia"/>
          <w:sz w:val="32"/>
          <w:szCs w:val="32"/>
        </w:rPr>
        <w:t xml:space="preserve">　　</w:t>
      </w:r>
      <w:r>
        <w:rPr>
          <w:rFonts w:ascii="仿宋_GB2312" w:eastAsia="仿宋_GB2312" w:hAnsi="宋体"/>
          <w:sz w:val="32"/>
          <w:szCs w:val="32"/>
        </w:rPr>
        <w:t>3.</w:t>
      </w:r>
      <w:r>
        <w:rPr>
          <w:rFonts w:ascii="仿宋_GB2312" w:eastAsia="仿宋_GB2312" w:hAnsi="宋体" w:hint="eastAsia"/>
          <w:sz w:val="32"/>
          <w:szCs w:val="32"/>
        </w:rPr>
        <w:t>规划开发科。负责全市旅游产业发展战略研究；统筹协调全市国际旅游岛建设工作，协调解决涉及旅游产业发展的跨部门综合性问题；承担全市旅游资源普查工作，组织编制旅游产业发展总体规划及相关专业规划并指导实施；统筹国家、省、市有关旅游发展基金申报和监督实施；参与指导全市发展旅游产业的国家和地方投资计划；参与各类旅游项目规划和开发；指导涉及旅游区域、旅游目的地、旅游新业态的规划建设。</w:t>
      </w:r>
    </w:p>
    <w:p w:rsidR="00F031AE" w:rsidRDefault="00F031AE">
      <w:pPr>
        <w:jc w:val="left"/>
        <w:rPr>
          <w:rFonts w:ascii="仿宋_GB2312" w:eastAsia="仿宋_GB2312" w:hAnsi="宋体"/>
          <w:sz w:val="32"/>
          <w:szCs w:val="32"/>
        </w:rPr>
      </w:pPr>
      <w:r>
        <w:rPr>
          <w:rFonts w:ascii="仿宋_GB2312" w:eastAsia="仿宋_GB2312" w:hAnsi="宋体" w:hint="eastAsia"/>
          <w:sz w:val="32"/>
          <w:szCs w:val="32"/>
        </w:rPr>
        <w:t xml:space="preserve">　　</w:t>
      </w:r>
      <w:r>
        <w:rPr>
          <w:rFonts w:ascii="仿宋_GB2312" w:eastAsia="仿宋_GB2312" w:hAnsi="宋体"/>
          <w:sz w:val="32"/>
          <w:szCs w:val="32"/>
        </w:rPr>
        <w:t>4.</w:t>
      </w:r>
      <w:r>
        <w:rPr>
          <w:rFonts w:ascii="仿宋_GB2312" w:eastAsia="仿宋_GB2312" w:hAnsi="宋体" w:hint="eastAsia"/>
          <w:sz w:val="32"/>
          <w:szCs w:val="32"/>
        </w:rPr>
        <w:t>市场推广科。制定国内外旅游市场开发战略和年度促销计划；负责组织三亚旅游目的地形象和旅游产品策划宣传推广工作；组织实施国内外旅游重大促销活动；承担国内外旅游交流与合作；协调本市旅游节庆活动；负责国内外旅游客源市场调查与分析。</w:t>
      </w:r>
    </w:p>
    <w:p w:rsidR="00F031AE" w:rsidRDefault="00F031AE">
      <w:pPr>
        <w:jc w:val="left"/>
        <w:rPr>
          <w:rFonts w:ascii="仿宋_GB2312" w:eastAsia="仿宋_GB2312" w:hAnsi="宋体"/>
          <w:sz w:val="32"/>
          <w:szCs w:val="32"/>
        </w:rPr>
      </w:pPr>
      <w:r>
        <w:rPr>
          <w:rFonts w:ascii="仿宋_GB2312" w:eastAsia="仿宋_GB2312" w:hAnsi="宋体" w:hint="eastAsia"/>
          <w:sz w:val="32"/>
          <w:szCs w:val="32"/>
        </w:rPr>
        <w:t xml:space="preserve">　　</w:t>
      </w:r>
      <w:r>
        <w:rPr>
          <w:rFonts w:ascii="仿宋_GB2312" w:eastAsia="仿宋_GB2312" w:hAnsi="宋体"/>
          <w:sz w:val="32"/>
          <w:szCs w:val="32"/>
        </w:rPr>
        <w:t>5.</w:t>
      </w:r>
      <w:r>
        <w:rPr>
          <w:rFonts w:ascii="仿宋_GB2312" w:eastAsia="仿宋_GB2312" w:hAnsi="宋体" w:hint="eastAsia"/>
          <w:sz w:val="32"/>
          <w:szCs w:val="32"/>
        </w:rPr>
        <w:t>监督管理科（行政审批办公室）。统筹推进全市旅游标准化工作；拟定旅游住宿、旅行社、旅游景区（点）等服务标准并组织实施；参与旅游标识体系规划和建设；制定旅游人才培养计划并组织实施；推进旅游从业人员执业资格认证；指导导游人员的教育、培训及考核管理工作；指导旅游行业精神文明、旅游诚信体系和行风建设；负责建立健全全市旅游安全生产防范体系；制定旅游安全应急预案以及旅游业有关安全方面的规章制度；指导全市旅游安全生产工作，监督落实旅游安全生产工作责任；负责排查日常的旅游安全生产隐患；组织具有行业特点的安全宣传教育和培训活动；协调处理重大旅游突发公共事件，指导旅游应急救援工作；指导市旅游行业协会工作。</w:t>
      </w:r>
    </w:p>
    <w:p w:rsidR="00F031AE" w:rsidRDefault="00F031AE">
      <w:pPr>
        <w:jc w:val="left"/>
        <w:rPr>
          <w:rFonts w:ascii="仿宋_GB2312" w:eastAsia="仿宋_GB2312" w:hAnsi="宋体"/>
          <w:sz w:val="32"/>
          <w:szCs w:val="32"/>
        </w:rPr>
      </w:pPr>
      <w:r>
        <w:rPr>
          <w:rFonts w:ascii="仿宋_GB2312" w:eastAsia="仿宋_GB2312" w:hAnsi="宋体" w:hint="eastAsia"/>
          <w:sz w:val="32"/>
          <w:szCs w:val="32"/>
        </w:rPr>
        <w:t xml:space="preserve">　　负责行政许可审批事项的受理工作；负责行政审批事项的行政复议和行政应诉；承担新建、改建、扩建旅游项目的登记备案工作；负责政务窗口的接待、咨询工作；完成市政务服务中心交办的其他工作。</w:t>
      </w:r>
    </w:p>
    <w:p w:rsidR="00F031AE" w:rsidRDefault="00F031AE">
      <w:pPr>
        <w:jc w:val="left"/>
        <w:rPr>
          <w:rFonts w:ascii="仿宋_GB2312" w:eastAsia="仿宋_GB2312" w:hAnsi="宋体"/>
          <w:sz w:val="32"/>
          <w:szCs w:val="32"/>
        </w:rPr>
      </w:pPr>
      <w:r>
        <w:rPr>
          <w:rFonts w:ascii="仿宋_GB2312" w:eastAsia="仿宋_GB2312" w:hAnsi="宋体" w:hint="eastAsia"/>
          <w:sz w:val="32"/>
          <w:szCs w:val="32"/>
        </w:rPr>
        <w:t xml:space="preserve">　　</w:t>
      </w:r>
      <w:r>
        <w:rPr>
          <w:rFonts w:ascii="仿宋_GB2312" w:eastAsia="仿宋_GB2312" w:hAnsi="宋体"/>
          <w:sz w:val="32"/>
          <w:szCs w:val="32"/>
        </w:rPr>
        <w:t>6.</w:t>
      </w:r>
      <w:r>
        <w:rPr>
          <w:rFonts w:ascii="仿宋_GB2312" w:eastAsia="仿宋_GB2312" w:hAnsi="宋体" w:hint="eastAsia"/>
          <w:sz w:val="32"/>
          <w:szCs w:val="32"/>
        </w:rPr>
        <w:t>公共服务科。负责全市智慧旅游的组织和实施；指导规划旅游企业信息化建设并实施监管；负责全市旅游信息统计及发布工作；负责全市旅游公共服务体系建设相关工作。</w:t>
      </w:r>
    </w:p>
    <w:p w:rsidR="00F031AE" w:rsidRDefault="00F031AE">
      <w:pPr>
        <w:pStyle w:val="ListParagraph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F031AE" w:rsidRDefault="00F031AE" w:rsidP="00EE5BC7">
      <w:pPr>
        <w:ind w:firstLineChars="250" w:firstLine="31680"/>
        <w:jc w:val="left"/>
        <w:rPr>
          <w:rFonts w:ascii="仿宋_GB2312" w:eastAsia="仿宋_GB2312" w:hAnsi="黑体" w:cs="仿宋_GB2312"/>
          <w:sz w:val="32"/>
          <w:szCs w:val="32"/>
        </w:rPr>
      </w:pPr>
      <w:r>
        <w:rPr>
          <w:rFonts w:ascii="仿宋_GB2312" w:eastAsia="仿宋_GB2312" w:hAnsi="黑体" w:cs="仿宋_GB2312" w:hint="eastAsia"/>
          <w:sz w:val="32"/>
          <w:szCs w:val="32"/>
        </w:rPr>
        <w:t>纳入三亚市旅游发展委员会（部门）</w:t>
      </w:r>
      <w:r>
        <w:rPr>
          <w:rFonts w:ascii="仿宋_GB2312" w:eastAsia="仿宋_GB2312" w:hAnsi="黑体" w:cs="仿宋_GB2312"/>
          <w:sz w:val="32"/>
          <w:szCs w:val="32"/>
        </w:rPr>
        <w:t>2019</w:t>
      </w:r>
      <w:r>
        <w:rPr>
          <w:rFonts w:ascii="仿宋_GB2312" w:eastAsia="仿宋_GB2312" w:hAnsi="黑体" w:cs="仿宋_GB2312" w:hint="eastAsia"/>
          <w:sz w:val="32"/>
          <w:szCs w:val="32"/>
        </w:rPr>
        <w:t>年部门预算编制范围的二级预算单位包括：</w:t>
      </w:r>
    </w:p>
    <w:p w:rsidR="00F031AE" w:rsidRDefault="00F031AE">
      <w:pPr>
        <w:pStyle w:val="ListParagraph1"/>
        <w:numPr>
          <w:ilvl w:val="0"/>
          <w:numId w:val="6"/>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三亚市旅游发展委员会本级</w:t>
      </w:r>
    </w:p>
    <w:p w:rsidR="00F031AE" w:rsidRDefault="00F031AE">
      <w:pPr>
        <w:pStyle w:val="ListParagraph1"/>
        <w:numPr>
          <w:ilvl w:val="0"/>
          <w:numId w:val="6"/>
        </w:numPr>
        <w:ind w:firstLineChars="0"/>
        <w:jc w:val="left"/>
        <w:rPr>
          <w:rFonts w:ascii="仿宋_GB2312" w:eastAsia="仿宋_GB2312" w:hAnsi="黑体" w:cs="仿宋_GB2312"/>
          <w:sz w:val="32"/>
          <w:szCs w:val="32"/>
        </w:rPr>
      </w:pPr>
      <w:r>
        <w:rPr>
          <w:rFonts w:ascii="仿宋_GB2312" w:eastAsia="仿宋_GB2312" w:hAnsi="黑体" w:cs="仿宋_GB2312" w:hint="eastAsia"/>
          <w:sz w:val="32"/>
          <w:szCs w:val="32"/>
        </w:rPr>
        <w:t>三亚市旅游质量监督管理局</w:t>
      </w:r>
    </w:p>
    <w:p w:rsidR="00F031AE" w:rsidRDefault="00F031AE">
      <w:pPr>
        <w:pStyle w:val="ListParagraph1"/>
        <w:ind w:left="800" w:firstLineChars="0" w:firstLine="0"/>
        <w:jc w:val="left"/>
        <w:rPr>
          <w:rFonts w:ascii="仿宋_GB2312" w:eastAsia="仿宋_GB2312" w:hAnsi="黑体" w:cs="仿宋_GB2312"/>
          <w:sz w:val="32"/>
          <w:szCs w:val="32"/>
        </w:rPr>
      </w:pPr>
    </w:p>
    <w:p w:rsidR="00F031AE" w:rsidRDefault="00F031AE">
      <w:pPr>
        <w:ind w:left="800"/>
        <w:jc w:val="center"/>
        <w:rPr>
          <w:rFonts w:ascii="黑体" w:eastAsia="黑体" w:hAnsi="黑体"/>
          <w:sz w:val="32"/>
          <w:szCs w:val="32"/>
        </w:rPr>
      </w:pPr>
      <w:r>
        <w:rPr>
          <w:rFonts w:ascii="黑体" w:eastAsia="黑体" w:hAnsi="黑体" w:hint="eastAsia"/>
          <w:sz w:val="32"/>
          <w:szCs w:val="32"/>
        </w:rPr>
        <w:t>第二部分三亚市旅游发展委员会（部门）</w:t>
      </w:r>
      <w:r>
        <w:rPr>
          <w:rFonts w:ascii="黑体" w:eastAsia="黑体" w:hAnsi="黑体"/>
          <w:sz w:val="32"/>
          <w:szCs w:val="32"/>
        </w:rPr>
        <w:t>2019</w:t>
      </w:r>
      <w:r>
        <w:rPr>
          <w:rFonts w:ascii="黑体" w:eastAsia="黑体" w:hAnsi="黑体" w:hint="eastAsia"/>
          <w:sz w:val="32"/>
          <w:szCs w:val="32"/>
        </w:rPr>
        <w:t>年部门预算表</w:t>
      </w:r>
    </w:p>
    <w:p w:rsidR="00F031AE" w:rsidRDefault="00F031AE">
      <w:pPr>
        <w:ind w:left="800"/>
        <w:jc w:val="left"/>
        <w:rPr>
          <w:rFonts w:ascii="黑体" w:eastAsia="黑体" w:hAnsi="黑体"/>
          <w:sz w:val="32"/>
          <w:szCs w:val="32"/>
        </w:rPr>
      </w:pPr>
    </w:p>
    <w:p w:rsidR="00F031AE" w:rsidRDefault="00F031AE">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F031AE" w:rsidRDefault="00F031AE">
      <w:pPr>
        <w:rPr>
          <w:rFonts w:ascii="黑体" w:eastAsia="黑体" w:hAnsi="黑体"/>
          <w:sz w:val="32"/>
          <w:szCs w:val="32"/>
        </w:rPr>
      </w:pPr>
    </w:p>
    <w:p w:rsidR="00F031AE" w:rsidRDefault="00F031AE">
      <w:pPr>
        <w:jc w:val="center"/>
        <w:rPr>
          <w:rFonts w:ascii="黑体" w:eastAsia="黑体" w:hAnsi="黑体"/>
          <w:sz w:val="32"/>
          <w:szCs w:val="32"/>
        </w:rPr>
      </w:pPr>
      <w:r>
        <w:rPr>
          <w:rFonts w:ascii="黑体" w:eastAsia="黑体" w:hAnsi="黑体" w:hint="eastAsia"/>
          <w:sz w:val="32"/>
          <w:szCs w:val="32"/>
        </w:rPr>
        <w:t>第三部分三亚市旅游发展委员会（部门）</w:t>
      </w:r>
      <w:r>
        <w:rPr>
          <w:rFonts w:ascii="黑体" w:eastAsia="黑体" w:hAnsi="黑体"/>
          <w:sz w:val="32"/>
          <w:szCs w:val="32"/>
        </w:rPr>
        <w:t>2019</w:t>
      </w:r>
      <w:r>
        <w:rPr>
          <w:rFonts w:ascii="黑体" w:eastAsia="黑体" w:hAnsi="黑体" w:hint="eastAsia"/>
          <w:sz w:val="32"/>
          <w:szCs w:val="32"/>
        </w:rPr>
        <w:t>年部门预算情况说明</w:t>
      </w:r>
    </w:p>
    <w:p w:rsidR="00F031AE" w:rsidRDefault="00F031AE">
      <w:pPr>
        <w:jc w:val="center"/>
        <w:rPr>
          <w:rFonts w:ascii="黑体" w:eastAsia="黑体" w:hAnsi="黑体"/>
          <w:sz w:val="32"/>
          <w:szCs w:val="32"/>
        </w:rPr>
      </w:pPr>
    </w:p>
    <w:p w:rsidR="00F031AE" w:rsidRDefault="00F031AE" w:rsidP="00EE5BC7">
      <w:pPr>
        <w:ind w:firstLineChars="200" w:firstLine="31680"/>
        <w:jc w:val="left"/>
        <w:rPr>
          <w:rFonts w:ascii="黑体" w:eastAsia="黑体" w:hAnsi="黑体"/>
          <w:sz w:val="32"/>
          <w:szCs w:val="32"/>
        </w:rPr>
      </w:pPr>
      <w:r>
        <w:rPr>
          <w:rFonts w:ascii="黑体" w:eastAsia="黑体" w:hAnsi="黑体" w:hint="eastAsia"/>
          <w:sz w:val="32"/>
          <w:szCs w:val="32"/>
        </w:rPr>
        <w:t>一、关于三亚市旅游发展委员会（部门）</w:t>
      </w:r>
      <w:r>
        <w:rPr>
          <w:rFonts w:ascii="黑体" w:eastAsia="黑体" w:hAnsi="黑体"/>
          <w:sz w:val="32"/>
          <w:szCs w:val="32"/>
        </w:rPr>
        <w:t>2019</w:t>
      </w:r>
      <w:r>
        <w:rPr>
          <w:rFonts w:ascii="黑体" w:eastAsia="黑体" w:hAnsi="黑体" w:hint="eastAsia"/>
          <w:sz w:val="32"/>
          <w:szCs w:val="32"/>
        </w:rPr>
        <w:t>年财政拨款收支预算情况的总体说明</w:t>
      </w:r>
    </w:p>
    <w:p w:rsidR="00F031AE" w:rsidRDefault="00F031AE" w:rsidP="00EE5BC7">
      <w:pPr>
        <w:ind w:firstLineChars="200" w:firstLine="31680"/>
        <w:jc w:val="left"/>
        <w:rPr>
          <w:rFonts w:ascii="仿宋_GB2312" w:eastAsia="仿宋_GB2312" w:hAnsi="黑体"/>
          <w:sz w:val="32"/>
          <w:szCs w:val="32"/>
        </w:rPr>
      </w:pPr>
      <w:r>
        <w:rPr>
          <w:rFonts w:ascii="仿宋_GB2312" w:eastAsia="仿宋_GB2312" w:hAnsi="黑体" w:cs="仿宋_GB2312" w:hint="eastAsia"/>
          <w:sz w:val="32"/>
          <w:szCs w:val="32"/>
        </w:rPr>
        <w:t>三亚市旅游发展委员会</w:t>
      </w:r>
      <w:r>
        <w:rPr>
          <w:rFonts w:ascii="仿宋_GB2312" w:eastAsia="仿宋_GB2312" w:hAnsi="黑体" w:hint="eastAsia"/>
          <w:sz w:val="32"/>
          <w:szCs w:val="32"/>
        </w:rPr>
        <w:t>（部门）</w:t>
      </w:r>
      <w:r>
        <w:rPr>
          <w:rFonts w:ascii="仿宋_GB2312" w:eastAsia="仿宋_GB2312" w:hAnsi="黑体" w:cs="仿宋_GB2312"/>
          <w:sz w:val="32"/>
          <w:szCs w:val="32"/>
        </w:rPr>
        <w:t>2019</w:t>
      </w:r>
      <w:r>
        <w:rPr>
          <w:rFonts w:ascii="仿宋_GB2312" w:eastAsia="仿宋_GB2312" w:hAnsi="黑体" w:hint="eastAsia"/>
          <w:sz w:val="32"/>
          <w:szCs w:val="32"/>
        </w:rPr>
        <w:t>年财政拨款收支总预算</w:t>
      </w:r>
      <w:r>
        <w:rPr>
          <w:rFonts w:ascii="仿宋_GB2312" w:eastAsia="仿宋_GB2312" w:hAnsi="黑体" w:cs="仿宋_GB2312"/>
          <w:sz w:val="32"/>
          <w:szCs w:val="32"/>
        </w:rPr>
        <w:t>12056.95</w:t>
      </w:r>
      <w:r>
        <w:rPr>
          <w:rFonts w:ascii="仿宋_GB2312" w:eastAsia="仿宋_GB2312" w:hAnsi="黑体" w:hint="eastAsia"/>
          <w:sz w:val="32"/>
          <w:szCs w:val="32"/>
        </w:rPr>
        <w:t>万元。其中，收入总计</w:t>
      </w:r>
      <w:r>
        <w:rPr>
          <w:rFonts w:ascii="仿宋_GB2312" w:eastAsia="仿宋_GB2312" w:hAnsi="黑体" w:cs="仿宋_GB2312"/>
          <w:sz w:val="32"/>
          <w:szCs w:val="32"/>
        </w:rPr>
        <w:t>12056.95</w:t>
      </w:r>
      <w:r>
        <w:rPr>
          <w:rFonts w:ascii="仿宋_GB2312" w:eastAsia="仿宋_GB2312" w:hAnsi="黑体" w:hint="eastAsia"/>
          <w:sz w:val="32"/>
          <w:szCs w:val="32"/>
        </w:rPr>
        <w:t>万元，包括一般公共预算本年收入</w:t>
      </w:r>
      <w:r>
        <w:rPr>
          <w:rFonts w:ascii="仿宋_GB2312" w:eastAsia="仿宋_GB2312" w:hAnsi="黑体" w:cs="仿宋_GB2312"/>
          <w:sz w:val="32"/>
          <w:szCs w:val="32"/>
        </w:rPr>
        <w:t>12056.95</w:t>
      </w:r>
      <w:r>
        <w:rPr>
          <w:rFonts w:ascii="仿宋_GB2312" w:eastAsia="仿宋_GB2312" w:hAnsi="黑体" w:hint="eastAsia"/>
          <w:sz w:val="32"/>
          <w:szCs w:val="32"/>
        </w:rPr>
        <w:t>万元；支出总计</w:t>
      </w:r>
      <w:r>
        <w:rPr>
          <w:rFonts w:ascii="仿宋_GB2312" w:eastAsia="仿宋_GB2312" w:hAnsi="黑体" w:cs="仿宋_GB2312"/>
          <w:sz w:val="32"/>
          <w:szCs w:val="32"/>
        </w:rPr>
        <w:t>12056.95</w:t>
      </w:r>
      <w:r>
        <w:rPr>
          <w:rFonts w:ascii="仿宋_GB2312" w:eastAsia="仿宋_GB2312" w:hAnsi="黑体" w:hint="eastAsia"/>
          <w:sz w:val="32"/>
          <w:szCs w:val="32"/>
        </w:rPr>
        <w:t>万元，包括文化旅游体育与传媒支出</w:t>
      </w:r>
      <w:r>
        <w:rPr>
          <w:rFonts w:ascii="仿宋_GB2312" w:eastAsia="仿宋_GB2312" w:hAnsi="黑体" w:cs="仿宋_GB2312"/>
          <w:sz w:val="32"/>
          <w:szCs w:val="32"/>
        </w:rPr>
        <w:t>11763.03</w:t>
      </w:r>
      <w:r>
        <w:rPr>
          <w:rFonts w:ascii="仿宋_GB2312" w:eastAsia="仿宋_GB2312" w:hAnsi="黑体" w:hint="eastAsia"/>
          <w:sz w:val="32"/>
          <w:szCs w:val="32"/>
        </w:rPr>
        <w:t>万元、社会保障和就业支出</w:t>
      </w:r>
      <w:r>
        <w:rPr>
          <w:rFonts w:ascii="仿宋_GB2312" w:eastAsia="仿宋_GB2312" w:hAnsi="黑体" w:cs="仿宋_GB2312"/>
          <w:sz w:val="32"/>
          <w:szCs w:val="32"/>
        </w:rPr>
        <w:t>105.00</w:t>
      </w:r>
      <w:r>
        <w:rPr>
          <w:rFonts w:ascii="仿宋_GB2312" w:eastAsia="仿宋_GB2312" w:hAnsi="黑体" w:hint="eastAsia"/>
          <w:sz w:val="32"/>
          <w:szCs w:val="32"/>
        </w:rPr>
        <w:t>万元、卫生健康支出</w:t>
      </w:r>
      <w:r>
        <w:rPr>
          <w:rFonts w:ascii="仿宋_GB2312" w:eastAsia="仿宋_GB2312" w:hAnsi="黑体" w:cs="仿宋_GB2312"/>
          <w:sz w:val="32"/>
          <w:szCs w:val="32"/>
        </w:rPr>
        <w:t>114.36</w:t>
      </w:r>
      <w:r>
        <w:rPr>
          <w:rFonts w:ascii="仿宋_GB2312" w:eastAsia="仿宋_GB2312" w:hAnsi="黑体" w:hint="eastAsia"/>
          <w:sz w:val="32"/>
          <w:szCs w:val="32"/>
        </w:rPr>
        <w:t>万元、住房保障支出</w:t>
      </w:r>
      <w:r>
        <w:rPr>
          <w:rFonts w:ascii="仿宋_GB2312" w:eastAsia="仿宋_GB2312" w:hAnsi="黑体"/>
          <w:sz w:val="32"/>
          <w:szCs w:val="32"/>
        </w:rPr>
        <w:t>74.56</w:t>
      </w:r>
      <w:r>
        <w:rPr>
          <w:rFonts w:ascii="仿宋_GB2312" w:eastAsia="仿宋_GB2312" w:hAnsi="黑体" w:hint="eastAsia"/>
          <w:sz w:val="32"/>
          <w:szCs w:val="32"/>
        </w:rPr>
        <w:t>万元。</w:t>
      </w:r>
    </w:p>
    <w:p w:rsidR="00F031AE" w:rsidRDefault="00F031AE">
      <w:pPr>
        <w:ind w:firstLine="640"/>
        <w:jc w:val="left"/>
        <w:rPr>
          <w:rFonts w:ascii="黑体" w:eastAsia="黑体" w:hAnsi="黑体"/>
          <w:sz w:val="32"/>
          <w:szCs w:val="32"/>
        </w:rPr>
      </w:pPr>
      <w:r>
        <w:rPr>
          <w:rFonts w:ascii="黑体" w:eastAsia="黑体" w:hAnsi="黑体" w:hint="eastAsia"/>
          <w:sz w:val="32"/>
          <w:szCs w:val="32"/>
        </w:rPr>
        <w:t>二、关于三亚市旅游发展委员会（部门）</w:t>
      </w:r>
      <w:r>
        <w:rPr>
          <w:rFonts w:ascii="黑体" w:eastAsia="黑体" w:hAnsi="黑体"/>
          <w:sz w:val="32"/>
          <w:szCs w:val="32"/>
        </w:rPr>
        <w:t>2019</w:t>
      </w:r>
      <w:r>
        <w:rPr>
          <w:rFonts w:ascii="黑体" w:eastAsia="黑体" w:hAnsi="黑体" w:hint="eastAsia"/>
          <w:sz w:val="32"/>
          <w:szCs w:val="32"/>
        </w:rPr>
        <w:t>年一般公共预算当年拨款情况说明</w:t>
      </w:r>
    </w:p>
    <w:p w:rsidR="00F031AE" w:rsidRDefault="00F031AE">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F031AE" w:rsidRDefault="00F031AE" w:rsidP="00EE5BC7">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三亚市旅游发展委员会</w:t>
      </w:r>
      <w:r>
        <w:rPr>
          <w:rFonts w:ascii="仿宋_GB2312" w:eastAsia="仿宋_GB2312" w:hAnsi="黑体" w:hint="eastAsia"/>
          <w:sz w:val="32"/>
          <w:szCs w:val="32"/>
        </w:rPr>
        <w:t>（部门）</w:t>
      </w:r>
      <w:r>
        <w:rPr>
          <w:rFonts w:ascii="仿宋_GB2312" w:eastAsia="仿宋_GB2312" w:hAnsi="黑体" w:cs="仿宋_GB2312"/>
          <w:sz w:val="32"/>
          <w:szCs w:val="32"/>
        </w:rPr>
        <w:t>2019</w:t>
      </w:r>
      <w:r>
        <w:rPr>
          <w:rFonts w:ascii="仿宋_GB2312" w:eastAsia="仿宋_GB2312" w:hAnsi="黑体" w:hint="eastAsia"/>
          <w:sz w:val="32"/>
          <w:szCs w:val="32"/>
        </w:rPr>
        <w:t>年一般公共预算当年拨款</w:t>
      </w:r>
      <w:r>
        <w:rPr>
          <w:rFonts w:ascii="仿宋_GB2312" w:eastAsia="仿宋_GB2312" w:hAnsi="黑体" w:cs="仿宋_GB2312"/>
          <w:sz w:val="32"/>
          <w:szCs w:val="32"/>
        </w:rPr>
        <w:t>12056.95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2183.62</w:t>
      </w:r>
      <w:r>
        <w:rPr>
          <w:rFonts w:ascii="仿宋_GB2312" w:eastAsia="仿宋_GB2312" w:hAnsi="黑体" w:hint="eastAsia"/>
          <w:sz w:val="32"/>
          <w:szCs w:val="32"/>
        </w:rPr>
        <w:t>万元，主要是旅游促销经费、全域旅游、旅游智库等经费、</w:t>
      </w:r>
    </w:p>
    <w:p w:rsidR="00F031AE" w:rsidRDefault="00F031AE">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F031AE" w:rsidRDefault="00F031AE" w:rsidP="00EE5BC7">
      <w:pPr>
        <w:ind w:firstLineChars="250" w:firstLine="31680"/>
        <w:rPr>
          <w:rFonts w:ascii="仿宋_GB2312" w:eastAsia="仿宋_GB2312" w:hAnsi="黑体"/>
          <w:sz w:val="32"/>
          <w:szCs w:val="32"/>
        </w:rPr>
      </w:pPr>
      <w:r>
        <w:rPr>
          <w:rFonts w:ascii="仿宋_GB2312" w:eastAsia="仿宋_GB2312" w:hAnsi="黑体" w:cs="仿宋_GB2312" w:hint="eastAsia"/>
          <w:sz w:val="32"/>
          <w:szCs w:val="32"/>
        </w:rPr>
        <w:t>文化旅游体育与传媒（类）支出</w:t>
      </w:r>
      <w:r>
        <w:rPr>
          <w:rFonts w:ascii="仿宋_GB2312" w:eastAsia="仿宋_GB2312" w:hAnsi="黑体" w:cs="仿宋_GB2312"/>
          <w:sz w:val="32"/>
          <w:szCs w:val="32"/>
        </w:rPr>
        <w:t>11763.03</w:t>
      </w:r>
      <w:r>
        <w:rPr>
          <w:rFonts w:ascii="仿宋_GB2312" w:eastAsia="仿宋_GB2312" w:hAnsi="黑体" w:hint="eastAsia"/>
          <w:sz w:val="32"/>
          <w:szCs w:val="32"/>
        </w:rPr>
        <w:t>万元，占</w:t>
      </w:r>
      <w:r>
        <w:rPr>
          <w:rFonts w:ascii="仿宋_GB2312" w:eastAsia="仿宋_GB2312" w:hAnsi="黑体" w:cs="仿宋_GB2312"/>
          <w:sz w:val="32"/>
          <w:szCs w:val="32"/>
        </w:rPr>
        <w:t>97.56</w:t>
      </w:r>
      <w:r>
        <w:rPr>
          <w:rFonts w:ascii="仿宋_GB2312" w:eastAsia="仿宋_GB2312" w:hAnsi="黑体"/>
          <w:sz w:val="32"/>
          <w:szCs w:val="32"/>
        </w:rPr>
        <w:t>%</w:t>
      </w:r>
      <w:r>
        <w:rPr>
          <w:rFonts w:ascii="仿宋_GB2312" w:eastAsia="仿宋_GB2312" w:hAnsi="黑体" w:hint="eastAsia"/>
          <w:sz w:val="32"/>
          <w:szCs w:val="32"/>
        </w:rPr>
        <w:t>；社会保障和就业（类）</w:t>
      </w:r>
      <w:r>
        <w:rPr>
          <w:rFonts w:ascii="仿宋_GB2312" w:eastAsia="仿宋_GB2312" w:hAnsi="黑体" w:cs="仿宋_GB2312" w:hint="eastAsia"/>
          <w:sz w:val="32"/>
          <w:szCs w:val="32"/>
        </w:rPr>
        <w:t>支出</w:t>
      </w:r>
      <w:r>
        <w:rPr>
          <w:rFonts w:ascii="仿宋_GB2312" w:eastAsia="仿宋_GB2312" w:hAnsi="黑体" w:cs="仿宋_GB2312"/>
          <w:sz w:val="32"/>
          <w:szCs w:val="32"/>
        </w:rPr>
        <w:t>105</w:t>
      </w:r>
      <w:r>
        <w:rPr>
          <w:rFonts w:ascii="仿宋_GB2312" w:eastAsia="仿宋_GB2312" w:hAnsi="黑体" w:hint="eastAsia"/>
          <w:sz w:val="32"/>
          <w:szCs w:val="32"/>
        </w:rPr>
        <w:t>万元，占</w:t>
      </w:r>
      <w:r>
        <w:rPr>
          <w:rFonts w:ascii="仿宋_GB2312" w:eastAsia="仿宋_GB2312" w:hAnsi="黑体" w:cs="仿宋_GB2312"/>
          <w:sz w:val="32"/>
          <w:szCs w:val="32"/>
        </w:rPr>
        <w:t>0.87</w:t>
      </w:r>
      <w:r>
        <w:rPr>
          <w:rFonts w:ascii="仿宋_GB2312" w:eastAsia="仿宋_GB2312" w:hAnsi="黑体"/>
          <w:sz w:val="32"/>
          <w:szCs w:val="32"/>
        </w:rPr>
        <w:t>%</w:t>
      </w:r>
      <w:r>
        <w:rPr>
          <w:rFonts w:ascii="仿宋_GB2312" w:eastAsia="仿宋_GB2312" w:hAnsi="黑体" w:hint="eastAsia"/>
          <w:sz w:val="32"/>
          <w:szCs w:val="32"/>
        </w:rPr>
        <w:t>；卫生健康（类）</w:t>
      </w:r>
      <w:r>
        <w:rPr>
          <w:rFonts w:ascii="仿宋_GB2312" w:eastAsia="仿宋_GB2312" w:hAnsi="黑体" w:cs="仿宋_GB2312" w:hint="eastAsia"/>
          <w:sz w:val="32"/>
          <w:szCs w:val="32"/>
        </w:rPr>
        <w:t>支出</w:t>
      </w:r>
      <w:r>
        <w:rPr>
          <w:rFonts w:ascii="仿宋_GB2312" w:eastAsia="仿宋_GB2312" w:hAnsi="黑体" w:cs="仿宋_GB2312"/>
          <w:sz w:val="32"/>
          <w:szCs w:val="32"/>
        </w:rPr>
        <w:t>114.36</w:t>
      </w:r>
      <w:r>
        <w:rPr>
          <w:rFonts w:ascii="仿宋_GB2312" w:eastAsia="仿宋_GB2312" w:hAnsi="黑体" w:hint="eastAsia"/>
          <w:sz w:val="32"/>
          <w:szCs w:val="32"/>
        </w:rPr>
        <w:t>万元，占</w:t>
      </w:r>
      <w:r>
        <w:rPr>
          <w:rFonts w:ascii="仿宋_GB2312" w:eastAsia="仿宋_GB2312" w:hAnsi="黑体" w:cs="仿宋_GB2312"/>
          <w:sz w:val="32"/>
          <w:szCs w:val="32"/>
        </w:rPr>
        <w:t>0.95</w:t>
      </w:r>
      <w:r>
        <w:rPr>
          <w:rFonts w:ascii="仿宋_GB2312" w:eastAsia="仿宋_GB2312" w:hAnsi="黑体"/>
          <w:sz w:val="32"/>
          <w:szCs w:val="32"/>
        </w:rPr>
        <w:t>%</w:t>
      </w:r>
      <w:r>
        <w:rPr>
          <w:rFonts w:ascii="仿宋_GB2312" w:eastAsia="仿宋_GB2312" w:hAnsi="黑体" w:hint="eastAsia"/>
          <w:sz w:val="32"/>
          <w:szCs w:val="32"/>
        </w:rPr>
        <w:t>；住房保障（类）</w:t>
      </w:r>
      <w:r>
        <w:rPr>
          <w:rFonts w:ascii="仿宋_GB2312" w:eastAsia="仿宋_GB2312" w:hAnsi="黑体" w:cs="仿宋_GB2312" w:hint="eastAsia"/>
          <w:sz w:val="32"/>
          <w:szCs w:val="32"/>
        </w:rPr>
        <w:t>支出</w:t>
      </w:r>
      <w:r>
        <w:rPr>
          <w:rFonts w:ascii="仿宋_GB2312" w:eastAsia="仿宋_GB2312" w:hAnsi="黑体" w:cs="仿宋_GB2312"/>
          <w:sz w:val="32"/>
          <w:szCs w:val="32"/>
        </w:rPr>
        <w:t>74.56</w:t>
      </w:r>
      <w:r>
        <w:rPr>
          <w:rFonts w:ascii="仿宋_GB2312" w:eastAsia="仿宋_GB2312" w:hAnsi="黑体" w:hint="eastAsia"/>
          <w:sz w:val="32"/>
          <w:szCs w:val="32"/>
        </w:rPr>
        <w:t>万元，占</w:t>
      </w:r>
      <w:r>
        <w:rPr>
          <w:rFonts w:ascii="仿宋_GB2312" w:eastAsia="仿宋_GB2312" w:hAnsi="黑体" w:cs="仿宋_GB2312"/>
          <w:sz w:val="32"/>
          <w:szCs w:val="32"/>
        </w:rPr>
        <w:t>0.62</w:t>
      </w:r>
      <w:r>
        <w:rPr>
          <w:rFonts w:ascii="仿宋_GB2312" w:eastAsia="仿宋_GB2312" w:hAnsi="黑体"/>
          <w:sz w:val="32"/>
          <w:szCs w:val="32"/>
        </w:rPr>
        <w:t>%</w:t>
      </w:r>
      <w:r>
        <w:rPr>
          <w:rFonts w:ascii="仿宋_GB2312" w:eastAsia="仿宋_GB2312" w:hAnsi="黑体" w:hint="eastAsia"/>
          <w:sz w:val="32"/>
          <w:szCs w:val="32"/>
        </w:rPr>
        <w:t>。</w:t>
      </w:r>
    </w:p>
    <w:p w:rsidR="00F031AE" w:rsidRDefault="00F031AE">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F031AE" w:rsidRDefault="00F031AE" w:rsidP="00EE5BC7">
      <w:pPr>
        <w:ind w:firstLineChars="200" w:firstLine="31680"/>
        <w:rPr>
          <w:rFonts w:ascii="仿宋_GB2312" w:eastAsia="仿宋_GB2312" w:hAnsi="黑体"/>
          <w:sz w:val="32"/>
          <w:szCs w:val="32"/>
        </w:rPr>
      </w:pPr>
      <w:r>
        <w:rPr>
          <w:rFonts w:ascii="仿宋_GB2312" w:eastAsia="仿宋_GB2312" w:hAnsi="黑体" w:cs="仿宋_GB2312"/>
          <w:sz w:val="32"/>
          <w:szCs w:val="32"/>
        </w:rPr>
        <w:t>1.</w:t>
      </w:r>
      <w:r>
        <w:rPr>
          <w:rFonts w:ascii="仿宋_GB2312" w:eastAsia="仿宋_GB2312" w:hAnsi="黑体" w:cs="仿宋_GB2312" w:hint="eastAsia"/>
          <w:sz w:val="32"/>
          <w:szCs w:val="32"/>
        </w:rPr>
        <w:t>文化旅游体育与传媒支出（类）文化和旅游（款）行政运行（项）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662.34</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662.34</w:t>
      </w:r>
      <w:r>
        <w:rPr>
          <w:rFonts w:ascii="仿宋_GB2312" w:eastAsia="仿宋_GB2312" w:hAnsi="黑体" w:hint="eastAsia"/>
          <w:sz w:val="32"/>
          <w:szCs w:val="32"/>
        </w:rPr>
        <w:t>万元，主要是机构改革更换科目。</w:t>
      </w:r>
    </w:p>
    <w:p w:rsidR="00F031AE" w:rsidRDefault="00F031AE" w:rsidP="00EE5BC7">
      <w:pPr>
        <w:ind w:firstLineChars="200" w:firstLine="31680"/>
        <w:rPr>
          <w:rFonts w:ascii="仿宋_GB2312" w:eastAsia="仿宋_GB2312" w:hAnsi="黑体"/>
          <w:sz w:val="32"/>
          <w:szCs w:val="32"/>
        </w:rPr>
      </w:pPr>
      <w:r>
        <w:rPr>
          <w:rFonts w:ascii="仿宋_GB2312" w:eastAsia="仿宋_GB2312" w:hAnsi="黑体"/>
          <w:sz w:val="32"/>
          <w:szCs w:val="32"/>
        </w:rPr>
        <w:t>2.</w:t>
      </w:r>
      <w:r>
        <w:rPr>
          <w:rFonts w:ascii="仿宋_GB2312" w:eastAsia="仿宋_GB2312" w:hAnsi="黑体" w:cs="仿宋_GB2312" w:hint="eastAsia"/>
          <w:sz w:val="32"/>
          <w:szCs w:val="32"/>
        </w:rPr>
        <w:t>文化旅游体育与传媒支出（类）文化和旅游（款）一般行政管理事务（项）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124.69</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124.69</w:t>
      </w:r>
      <w:r>
        <w:rPr>
          <w:rFonts w:ascii="仿宋_GB2312" w:eastAsia="仿宋_GB2312" w:hAnsi="黑体" w:hint="eastAsia"/>
          <w:sz w:val="32"/>
          <w:szCs w:val="32"/>
        </w:rPr>
        <w:t>万元，主要是机构改革更换科目。</w:t>
      </w:r>
    </w:p>
    <w:p w:rsidR="00F031AE" w:rsidRDefault="00F031AE">
      <w:pPr>
        <w:ind w:firstLine="640"/>
        <w:rPr>
          <w:rFonts w:ascii="仿宋_GB2312" w:eastAsia="仿宋_GB2312" w:hAnsi="黑体"/>
          <w:sz w:val="32"/>
          <w:szCs w:val="32"/>
        </w:rPr>
      </w:pPr>
      <w:r>
        <w:rPr>
          <w:rFonts w:ascii="仿宋_GB2312" w:eastAsia="仿宋_GB2312" w:hAnsi="黑体" w:cs="仿宋_GB2312"/>
          <w:sz w:val="32"/>
          <w:szCs w:val="32"/>
        </w:rPr>
        <w:t>3.</w:t>
      </w:r>
      <w:r>
        <w:rPr>
          <w:rFonts w:ascii="仿宋_GB2312" w:eastAsia="仿宋_GB2312" w:hAnsi="黑体" w:cs="仿宋_GB2312" w:hint="eastAsia"/>
          <w:sz w:val="32"/>
          <w:szCs w:val="32"/>
        </w:rPr>
        <w:t>文化旅游体育与传媒支出（类）文化和旅游（款）旅游宣传（项）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5000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5000</w:t>
      </w:r>
      <w:r>
        <w:rPr>
          <w:rFonts w:ascii="仿宋_GB2312" w:eastAsia="仿宋_GB2312" w:hAnsi="黑体" w:hint="eastAsia"/>
          <w:sz w:val="32"/>
          <w:szCs w:val="32"/>
        </w:rPr>
        <w:t>万元，主要是机构改革更换科目。</w:t>
      </w:r>
    </w:p>
    <w:p w:rsidR="00F031AE" w:rsidRDefault="00F031AE">
      <w:pPr>
        <w:ind w:firstLine="640"/>
        <w:rPr>
          <w:rFonts w:ascii="仿宋_GB2312" w:eastAsia="仿宋_GB2312" w:hAnsi="黑体"/>
          <w:sz w:val="32"/>
          <w:szCs w:val="32"/>
        </w:rPr>
      </w:pPr>
      <w:r>
        <w:rPr>
          <w:rFonts w:ascii="仿宋_GB2312" w:eastAsia="仿宋_GB2312" w:hAnsi="黑体"/>
          <w:sz w:val="32"/>
          <w:szCs w:val="32"/>
        </w:rPr>
        <w:t>4.</w:t>
      </w:r>
      <w:r>
        <w:rPr>
          <w:rFonts w:ascii="仿宋_GB2312" w:eastAsia="仿宋_GB2312" w:hAnsi="黑体" w:cs="仿宋_GB2312" w:hint="eastAsia"/>
          <w:sz w:val="32"/>
          <w:szCs w:val="32"/>
        </w:rPr>
        <w:t>文化旅游体育与传媒支出（类）文化和旅游（款）旅游行业业务管理（项）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2225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2225</w:t>
      </w:r>
      <w:r>
        <w:rPr>
          <w:rFonts w:ascii="仿宋_GB2312" w:eastAsia="仿宋_GB2312" w:hAnsi="黑体" w:hint="eastAsia"/>
          <w:sz w:val="32"/>
          <w:szCs w:val="32"/>
        </w:rPr>
        <w:t>万元，主要是机构改革更换科目。</w:t>
      </w:r>
    </w:p>
    <w:p w:rsidR="00F031AE" w:rsidRDefault="00F031AE">
      <w:pPr>
        <w:ind w:firstLine="640"/>
        <w:rPr>
          <w:rFonts w:ascii="仿宋_GB2312" w:eastAsia="仿宋_GB2312" w:hAnsi="黑体"/>
          <w:sz w:val="32"/>
          <w:szCs w:val="32"/>
        </w:rPr>
      </w:pPr>
      <w:r>
        <w:rPr>
          <w:rFonts w:ascii="仿宋_GB2312" w:eastAsia="仿宋_GB2312" w:hAnsi="黑体"/>
          <w:sz w:val="32"/>
          <w:szCs w:val="32"/>
        </w:rPr>
        <w:t>5.</w:t>
      </w:r>
      <w:r>
        <w:rPr>
          <w:rFonts w:ascii="仿宋_GB2312" w:eastAsia="仿宋_GB2312" w:hAnsi="黑体" w:cs="仿宋_GB2312" w:hint="eastAsia"/>
          <w:sz w:val="32"/>
          <w:szCs w:val="32"/>
        </w:rPr>
        <w:t>文化旅游体育与传媒支出（类）文化和旅游（款）其他文化和旅游支出（项）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3751</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3751</w:t>
      </w:r>
      <w:r>
        <w:rPr>
          <w:rFonts w:ascii="仿宋_GB2312" w:eastAsia="仿宋_GB2312" w:hAnsi="黑体" w:hint="eastAsia"/>
          <w:sz w:val="32"/>
          <w:szCs w:val="32"/>
        </w:rPr>
        <w:t>万元，主要是机构改革更换科目。</w:t>
      </w:r>
    </w:p>
    <w:p w:rsidR="00F031AE" w:rsidRDefault="00F031AE">
      <w:pPr>
        <w:ind w:firstLine="640"/>
        <w:rPr>
          <w:rFonts w:ascii="仿宋_GB2312" w:eastAsia="仿宋_GB2312" w:hAnsi="黑体"/>
          <w:sz w:val="32"/>
          <w:szCs w:val="32"/>
        </w:rPr>
      </w:pPr>
      <w:r>
        <w:rPr>
          <w:rFonts w:ascii="仿宋_GB2312" w:eastAsia="仿宋_GB2312" w:hAnsi="黑体"/>
          <w:sz w:val="32"/>
          <w:szCs w:val="32"/>
        </w:rPr>
        <w:t>6.</w:t>
      </w:r>
      <w:r>
        <w:rPr>
          <w:rFonts w:ascii="仿宋_GB2312" w:eastAsia="仿宋_GB2312" w:hAnsi="黑体" w:cs="仿宋_GB2312" w:hint="eastAsia"/>
          <w:sz w:val="32"/>
          <w:szCs w:val="32"/>
        </w:rPr>
        <w:t>社会保障和就业支出（类）行政事业单位离退休（款）行政事业单位基本养老保险缴费支出（项）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105</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1</w:t>
      </w:r>
      <w:r>
        <w:rPr>
          <w:rFonts w:ascii="仿宋_GB2312" w:eastAsia="仿宋_GB2312" w:hAnsi="黑体" w:hint="eastAsia"/>
          <w:sz w:val="32"/>
          <w:szCs w:val="32"/>
        </w:rPr>
        <w:t>万元，主要是增资所至。</w:t>
      </w:r>
    </w:p>
    <w:p w:rsidR="00F031AE" w:rsidRDefault="00F031AE">
      <w:pPr>
        <w:ind w:firstLine="640"/>
        <w:rPr>
          <w:rFonts w:ascii="仿宋_GB2312" w:eastAsia="仿宋_GB2312" w:hAnsi="黑体"/>
          <w:sz w:val="32"/>
          <w:szCs w:val="32"/>
        </w:rPr>
      </w:pPr>
      <w:r>
        <w:rPr>
          <w:rFonts w:ascii="仿宋_GB2312" w:eastAsia="仿宋_GB2312" w:hAnsi="黑体"/>
          <w:sz w:val="32"/>
          <w:szCs w:val="32"/>
        </w:rPr>
        <w:t>7.</w:t>
      </w:r>
      <w:r>
        <w:rPr>
          <w:rFonts w:ascii="仿宋_GB2312" w:eastAsia="仿宋_GB2312" w:hAnsi="黑体" w:cs="仿宋_GB2312" w:hint="eastAsia"/>
          <w:sz w:val="32"/>
          <w:szCs w:val="32"/>
        </w:rPr>
        <w:t>卫生健康支出（类）行政事业单位医疗（款）行政单位医疗（项）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24.36</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6.01</w:t>
      </w:r>
      <w:r>
        <w:rPr>
          <w:rFonts w:ascii="仿宋_GB2312" w:eastAsia="仿宋_GB2312" w:hAnsi="黑体" w:hint="eastAsia"/>
          <w:sz w:val="32"/>
          <w:szCs w:val="32"/>
        </w:rPr>
        <w:t>万元，主要是提高社保基数所至。</w:t>
      </w:r>
    </w:p>
    <w:p w:rsidR="00F031AE" w:rsidRDefault="00F031AE">
      <w:pPr>
        <w:ind w:firstLine="640"/>
        <w:rPr>
          <w:rFonts w:ascii="仿宋_GB2312" w:eastAsia="仿宋_GB2312" w:hAnsi="黑体"/>
          <w:sz w:val="32"/>
          <w:szCs w:val="32"/>
        </w:rPr>
      </w:pPr>
      <w:r>
        <w:rPr>
          <w:rFonts w:ascii="仿宋_GB2312" w:eastAsia="仿宋_GB2312" w:hAnsi="黑体"/>
          <w:sz w:val="32"/>
          <w:szCs w:val="32"/>
        </w:rPr>
        <w:t>8.</w:t>
      </w:r>
      <w:r>
        <w:rPr>
          <w:rFonts w:ascii="仿宋_GB2312" w:eastAsia="仿宋_GB2312" w:hAnsi="黑体" w:cs="仿宋_GB2312" w:hint="eastAsia"/>
          <w:sz w:val="32"/>
          <w:szCs w:val="32"/>
        </w:rPr>
        <w:t>卫生健康支出（类）行政事业单位医疗（款）公务员医疗补助（项）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90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21</w:t>
      </w:r>
      <w:r>
        <w:rPr>
          <w:rFonts w:ascii="仿宋_GB2312" w:eastAsia="仿宋_GB2312" w:hAnsi="黑体" w:hint="eastAsia"/>
          <w:sz w:val="32"/>
          <w:szCs w:val="32"/>
        </w:rPr>
        <w:t>万元，主要是增资所至。</w:t>
      </w:r>
    </w:p>
    <w:p w:rsidR="00F031AE" w:rsidRDefault="00F031AE">
      <w:pPr>
        <w:ind w:firstLine="640"/>
        <w:rPr>
          <w:rFonts w:ascii="仿宋_GB2312" w:eastAsia="仿宋_GB2312" w:hAnsi="黑体"/>
          <w:sz w:val="32"/>
          <w:szCs w:val="32"/>
        </w:rPr>
      </w:pPr>
      <w:r>
        <w:rPr>
          <w:rFonts w:ascii="仿宋_GB2312" w:eastAsia="仿宋_GB2312" w:hAnsi="黑体"/>
          <w:sz w:val="32"/>
          <w:szCs w:val="32"/>
        </w:rPr>
        <w:t>9.</w:t>
      </w:r>
      <w:r>
        <w:rPr>
          <w:rFonts w:ascii="仿宋_GB2312" w:eastAsia="仿宋_GB2312" w:hAnsi="黑体" w:cs="仿宋_GB2312" w:hint="eastAsia"/>
          <w:sz w:val="32"/>
          <w:szCs w:val="32"/>
        </w:rPr>
        <w:t>住房保障支出（类）住房改革支出（款）住房公积金（项）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74.56</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w:t>
      </w:r>
      <w:r>
        <w:rPr>
          <w:rFonts w:ascii="仿宋_GB2312" w:eastAsia="仿宋_GB2312" w:hAnsi="黑体" w:cs="仿宋_GB2312"/>
          <w:sz w:val="32"/>
          <w:szCs w:val="32"/>
        </w:rPr>
        <w:t>7.1</w:t>
      </w:r>
      <w:r>
        <w:rPr>
          <w:rFonts w:ascii="仿宋_GB2312" w:eastAsia="仿宋_GB2312" w:hAnsi="黑体" w:hint="eastAsia"/>
          <w:sz w:val="32"/>
          <w:szCs w:val="32"/>
        </w:rPr>
        <w:t>万元，主要是增资所至。</w:t>
      </w:r>
    </w:p>
    <w:p w:rsidR="00F031AE" w:rsidRDefault="00F031AE">
      <w:pPr>
        <w:ind w:firstLine="640"/>
        <w:rPr>
          <w:rFonts w:ascii="黑体" w:eastAsia="黑体" w:hAnsi="黑体"/>
          <w:sz w:val="32"/>
          <w:szCs w:val="32"/>
        </w:rPr>
      </w:pPr>
      <w:r>
        <w:rPr>
          <w:rFonts w:ascii="黑体" w:eastAsia="黑体" w:hAnsi="黑体" w:hint="eastAsia"/>
          <w:sz w:val="32"/>
          <w:szCs w:val="32"/>
        </w:rPr>
        <w:t>三、关于三亚市旅游发展委员会（部门）</w:t>
      </w:r>
      <w:r>
        <w:rPr>
          <w:rFonts w:ascii="黑体" w:eastAsia="黑体" w:hAnsi="黑体"/>
          <w:sz w:val="32"/>
          <w:szCs w:val="32"/>
        </w:rPr>
        <w:t>2019</w:t>
      </w:r>
      <w:r>
        <w:rPr>
          <w:rFonts w:ascii="黑体" w:eastAsia="黑体" w:hAnsi="黑体" w:hint="eastAsia"/>
          <w:sz w:val="32"/>
          <w:szCs w:val="32"/>
        </w:rPr>
        <w:t>年一般公共预算基本支出情况说明</w:t>
      </w:r>
    </w:p>
    <w:p w:rsidR="00F031AE" w:rsidRDefault="00F031AE" w:rsidP="00EE5BC7">
      <w:pPr>
        <w:ind w:firstLineChars="200" w:firstLine="31680"/>
        <w:rPr>
          <w:rFonts w:ascii="仿宋_GB2312" w:eastAsia="仿宋_GB2312" w:hAnsi="黑体"/>
          <w:sz w:val="32"/>
          <w:szCs w:val="32"/>
        </w:rPr>
      </w:pPr>
      <w:r>
        <w:rPr>
          <w:rFonts w:ascii="仿宋_GB2312" w:eastAsia="仿宋_GB2312" w:hAnsi="黑体" w:hint="eastAsia"/>
          <w:sz w:val="32"/>
          <w:szCs w:val="32"/>
        </w:rPr>
        <w:t>三亚市旅游发展委员会（部门）</w:t>
      </w:r>
      <w:r>
        <w:rPr>
          <w:rFonts w:ascii="仿宋_GB2312" w:eastAsia="仿宋_GB2312" w:hAnsi="黑体" w:cs="仿宋_GB2312"/>
          <w:sz w:val="32"/>
          <w:szCs w:val="32"/>
        </w:rPr>
        <w:t>2019</w:t>
      </w:r>
      <w:r>
        <w:rPr>
          <w:rFonts w:ascii="仿宋_GB2312" w:eastAsia="仿宋_GB2312" w:hAnsi="黑体" w:hint="eastAsia"/>
          <w:sz w:val="32"/>
          <w:szCs w:val="32"/>
        </w:rPr>
        <w:t>年一般公共预算基本支出为</w:t>
      </w:r>
      <w:r>
        <w:rPr>
          <w:rFonts w:ascii="仿宋_GB2312" w:eastAsia="仿宋_GB2312" w:hAnsi="黑体"/>
          <w:sz w:val="32"/>
          <w:szCs w:val="32"/>
        </w:rPr>
        <w:t>956.26</w:t>
      </w:r>
      <w:r>
        <w:rPr>
          <w:rFonts w:ascii="仿宋_GB2312" w:eastAsia="仿宋_GB2312" w:hAnsi="黑体" w:hint="eastAsia"/>
          <w:sz w:val="32"/>
          <w:szCs w:val="32"/>
        </w:rPr>
        <w:t>万元，其中：</w:t>
      </w:r>
    </w:p>
    <w:p w:rsidR="00F031AE" w:rsidRDefault="00F031AE" w:rsidP="00EE5BC7">
      <w:pPr>
        <w:ind w:firstLineChars="200" w:firstLine="3168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sz w:val="32"/>
          <w:szCs w:val="32"/>
        </w:rPr>
        <w:t>863.49</w:t>
      </w:r>
      <w:r>
        <w:rPr>
          <w:rFonts w:ascii="仿宋_GB2312" w:eastAsia="仿宋_GB2312" w:hAnsi="黑体" w:hint="eastAsia"/>
          <w:sz w:val="32"/>
          <w:szCs w:val="32"/>
        </w:rPr>
        <w:t>万元，主要包括：基本工资、津贴补贴、奖金、社会保障缴费、住房公积金、对个人和家庭的补助</w:t>
      </w:r>
      <w:r>
        <w:rPr>
          <w:rFonts w:ascii="仿宋_GB2312" w:eastAsia="仿宋_GB2312" w:hAnsi="黑体"/>
          <w:sz w:val="32"/>
          <w:szCs w:val="32"/>
        </w:rPr>
        <w:t>;</w:t>
      </w:r>
    </w:p>
    <w:p w:rsidR="00F031AE" w:rsidRDefault="00F031AE" w:rsidP="00EE5BC7">
      <w:pPr>
        <w:ind w:firstLineChars="200" w:firstLine="3168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sz w:val="32"/>
          <w:szCs w:val="32"/>
        </w:rPr>
        <w:t>92.77</w:t>
      </w:r>
      <w:r>
        <w:rPr>
          <w:rFonts w:ascii="仿宋_GB2312" w:eastAsia="仿宋_GB2312" w:hAnsi="黑体" w:hint="eastAsia"/>
          <w:sz w:val="32"/>
          <w:szCs w:val="32"/>
        </w:rPr>
        <w:t>万元，主要包括：办公费、邮电费、会议费、培训费、工会经费、福利费、公务用车运行维护费、其他交通费用、其他商品和服务支出。</w:t>
      </w:r>
    </w:p>
    <w:p w:rsidR="00F031AE" w:rsidRDefault="00F031AE" w:rsidP="00EE5BC7">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三亚市旅游发展委员会</w:t>
      </w:r>
      <w:r>
        <w:rPr>
          <w:rFonts w:ascii="黑体" w:eastAsia="黑体" w:hAnsi="黑体" w:hint="eastAsia"/>
          <w:sz w:val="32"/>
          <w:shd w:val="clear" w:color="auto" w:fill="FFFFFF"/>
        </w:rPr>
        <w:t>（部门）</w:t>
      </w:r>
      <w:r>
        <w:rPr>
          <w:rFonts w:ascii="黑体" w:eastAsia="黑体" w:hAnsi="黑体"/>
          <w:sz w:val="32"/>
          <w:szCs w:val="32"/>
        </w:rPr>
        <w:t>2019</w:t>
      </w:r>
      <w:r>
        <w:rPr>
          <w:rFonts w:ascii="黑体" w:eastAsia="黑体" w:hAnsi="黑体" w:cs="Times New Roman" w:hint="eastAsia"/>
          <w:sz w:val="32"/>
          <w:shd w:val="clear" w:color="auto" w:fill="FFFFFF"/>
        </w:rPr>
        <w:t>年“三公”经费预算情况说明</w:t>
      </w:r>
    </w:p>
    <w:p w:rsidR="00F031AE" w:rsidRDefault="00F031AE" w:rsidP="00EE5BC7">
      <w:pPr>
        <w:ind w:firstLineChars="200" w:firstLine="31680"/>
        <w:rPr>
          <w:rFonts w:ascii="仿宋_GB2312" w:eastAsia="仿宋_GB2312" w:hAnsi="黑体" w:cs="Times New Roman"/>
          <w:sz w:val="32"/>
          <w:szCs w:val="32"/>
        </w:rPr>
      </w:pPr>
      <w:r>
        <w:rPr>
          <w:rFonts w:ascii="仿宋_GB2312" w:eastAsia="仿宋_GB2312" w:hAnsi="黑体" w:hint="eastAsia"/>
          <w:sz w:val="32"/>
          <w:szCs w:val="32"/>
        </w:rPr>
        <w:t>三亚市旅游发展委员会（部门）</w:t>
      </w:r>
      <w:r>
        <w:rPr>
          <w:rFonts w:ascii="仿宋_GB2312" w:eastAsia="仿宋_GB2312" w:hAnsi="黑体" w:cs="仿宋_GB2312"/>
          <w:sz w:val="32"/>
          <w:szCs w:val="32"/>
        </w:rPr>
        <w:t>2019</w:t>
      </w:r>
      <w:r>
        <w:rPr>
          <w:rFonts w:ascii="仿宋_GB2312" w:eastAsia="仿宋_GB2312" w:hAnsi="黑体" w:hint="eastAsia"/>
          <w:sz w:val="32"/>
          <w:szCs w:val="32"/>
        </w:rPr>
        <w:t>年“三公”经费预算数为</w:t>
      </w:r>
      <w:r>
        <w:rPr>
          <w:rFonts w:ascii="仿宋_GB2312" w:eastAsia="仿宋_GB2312" w:hAnsi="黑体"/>
          <w:sz w:val="32"/>
          <w:szCs w:val="32"/>
        </w:rPr>
        <w:t>53.51</w:t>
      </w:r>
      <w:r>
        <w:rPr>
          <w:rFonts w:ascii="仿宋_GB2312" w:eastAsia="仿宋_GB2312" w:hAnsi="黑体" w:hint="eastAsia"/>
          <w:sz w:val="32"/>
          <w:szCs w:val="32"/>
        </w:rPr>
        <w:t>万元，其中：</w:t>
      </w:r>
    </w:p>
    <w:p w:rsidR="00F031AE" w:rsidRDefault="00F031AE">
      <w:pPr>
        <w:rPr>
          <w:rFonts w:ascii="Times New Roman" w:eastAsia="仿宋_GB2312" w:hAnsi="Times New Roman" w:cs="Times New Roman"/>
          <w:color w:val="000000"/>
          <w:sz w:val="32"/>
        </w:rPr>
      </w:pPr>
      <w:r>
        <w:rPr>
          <w:rFonts w:ascii="Times New Roman" w:eastAsia="仿宋_GB2312" w:hAnsi="Times New Roman" w:cs="Times New Roman" w:hint="eastAsia"/>
          <w:sz w:val="32"/>
          <w:shd w:val="clear" w:color="auto" w:fill="FFFFFF"/>
        </w:rPr>
        <w:t xml:space="preserve">　　因公出国（境）经费</w:t>
      </w:r>
      <w:r>
        <w:rPr>
          <w:rFonts w:ascii="仿宋_GB2312" w:eastAsia="仿宋_GB2312" w:hAnsi="黑体" w:cs="仿宋_GB2312"/>
          <w:sz w:val="32"/>
          <w:szCs w:val="32"/>
        </w:rPr>
        <w:t>36.91</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，较上年预算下降</w:t>
      </w:r>
      <w:r>
        <w:rPr>
          <w:rFonts w:ascii="仿宋_GB2312" w:eastAsia="仿宋_GB2312" w:hAnsi="黑体" w:cs="仿宋_GB2312"/>
          <w:sz w:val="32"/>
          <w:szCs w:val="32"/>
        </w:rPr>
        <w:t>12.58</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hint="eastAsia"/>
          <w:sz w:val="32"/>
        </w:rPr>
        <w:t>下降的</w:t>
      </w:r>
      <w:r>
        <w:rPr>
          <w:rFonts w:ascii="Times New Roman" w:eastAsia="仿宋_GB2312" w:hAnsi="Times New Roman" w:cs="Times New Roman" w:hint="eastAsia"/>
          <w:sz w:val="32"/>
          <w:shd w:val="clear" w:color="auto" w:fill="FFFFFF"/>
        </w:rPr>
        <w:t>主要原因包括：严格控制因公出国（境）支出。根据三亚市旅游发展委员会</w:t>
      </w:r>
      <w:r>
        <w:rPr>
          <w:rFonts w:ascii="Times New Roman" w:eastAsia="仿宋_GB2312" w:hAnsi="Times New Roman" w:cs="Times New Roman"/>
          <w:sz w:val="32"/>
          <w:shd w:val="clear" w:color="auto" w:fill="FFFFFF"/>
        </w:rPr>
        <w:t>2019</w:t>
      </w:r>
      <w:r>
        <w:rPr>
          <w:rFonts w:ascii="Times New Roman" w:eastAsia="仿宋_GB2312" w:hAnsi="Times New Roman" w:cs="Times New Roman" w:hint="eastAsia"/>
          <w:sz w:val="32"/>
          <w:shd w:val="clear" w:color="auto" w:fill="FFFFFF"/>
        </w:rPr>
        <w:t>年度计划及海南省旅游发展委员会等部门安排的</w:t>
      </w:r>
      <w:r>
        <w:rPr>
          <w:rFonts w:ascii="Times New Roman" w:eastAsia="仿宋_GB2312" w:hAnsi="Times New Roman" w:cs="Times New Roman"/>
          <w:sz w:val="32"/>
          <w:shd w:val="clear" w:color="auto" w:fill="FFFFFF"/>
        </w:rPr>
        <w:t>2019</w:t>
      </w:r>
      <w:r>
        <w:rPr>
          <w:rFonts w:ascii="Times New Roman" w:eastAsia="仿宋_GB2312" w:hAnsi="Times New Roman" w:cs="Times New Roman" w:hint="eastAsia"/>
          <w:sz w:val="32"/>
          <w:shd w:val="clear" w:color="auto" w:fill="FFFFFF"/>
        </w:rPr>
        <w:t>年出国计划，拟安排出国（境）组</w:t>
      </w:r>
      <w:r>
        <w:rPr>
          <w:rFonts w:ascii="仿宋_GB2312" w:eastAsia="仿宋_GB2312" w:hAnsi="黑体" w:cs="仿宋_GB2312"/>
          <w:sz w:val="32"/>
          <w:szCs w:val="32"/>
        </w:rPr>
        <w:t>16</w:t>
      </w:r>
      <w:r>
        <w:rPr>
          <w:rFonts w:ascii="Times New Roman" w:eastAsia="仿宋_GB2312" w:hAnsi="Times New Roman" w:cs="Times New Roman" w:hint="eastAsia"/>
          <w:sz w:val="32"/>
          <w:shd w:val="clear" w:color="auto" w:fill="FFFFFF"/>
        </w:rPr>
        <w:t>次，出国（境）</w:t>
      </w:r>
      <w:r>
        <w:rPr>
          <w:rFonts w:ascii="仿宋_GB2312" w:eastAsia="仿宋_GB2312" w:hAnsi="黑体" w:cs="仿宋_GB2312"/>
          <w:sz w:val="32"/>
          <w:szCs w:val="32"/>
        </w:rPr>
        <w:t>49</w:t>
      </w:r>
      <w:r>
        <w:rPr>
          <w:rFonts w:ascii="Times New Roman" w:eastAsia="仿宋_GB2312" w:hAnsi="Times New Roman" w:cs="Times New Roman" w:hint="eastAsia"/>
          <w:sz w:val="32"/>
          <w:shd w:val="clear" w:color="auto" w:fill="FFFFFF"/>
        </w:rPr>
        <w:t>人。出国（境）团组主要包括：</w:t>
      </w:r>
    </w:p>
    <w:p w:rsidR="00F031AE" w:rsidRDefault="00F031AE">
      <w:pPr>
        <w:ind w:firstLine="640"/>
        <w:rPr>
          <w:rFonts w:ascii="Times New Roman" w:eastAsia="仿宋_GB2312" w:hAnsi="Times New Roman" w:cs="Times New Roman"/>
          <w:color w:val="000000"/>
          <w:sz w:val="32"/>
        </w:rPr>
      </w:pPr>
      <w:r>
        <w:rPr>
          <w:rFonts w:ascii="Times New Roman" w:eastAsia="仿宋_GB2312" w:hAnsi="Times New Roman" w:cs="Times New Roman"/>
          <w:color w:val="000000"/>
          <w:sz w:val="32"/>
        </w:rPr>
        <w:t>1.</w:t>
      </w:r>
      <w:r>
        <w:rPr>
          <w:rFonts w:ascii="Times New Roman" w:eastAsia="仿宋_GB2312" w:hAnsi="Times New Roman" w:cs="Times New Roman" w:hint="eastAsia"/>
          <w:color w:val="000000"/>
          <w:sz w:val="32"/>
        </w:rPr>
        <w:t>柏林</w:t>
      </w:r>
      <w:r>
        <w:rPr>
          <w:rFonts w:ascii="Times New Roman" w:eastAsia="仿宋_GB2312" w:hAnsi="Times New Roman" w:cs="Times New Roman"/>
          <w:color w:val="000000"/>
          <w:sz w:val="32"/>
        </w:rPr>
        <w:t>ITB</w:t>
      </w:r>
      <w:r>
        <w:rPr>
          <w:rFonts w:ascii="Times New Roman" w:eastAsia="仿宋_GB2312" w:hAnsi="Times New Roman" w:cs="Times New Roman" w:hint="eastAsia"/>
          <w:color w:val="000000"/>
          <w:sz w:val="32"/>
        </w:rPr>
        <w:t>参展＋三亚旅游推介＋海南旅游座谈会团组：目的地为德国、挪威、英国，人数为</w:t>
      </w:r>
      <w:r>
        <w:rPr>
          <w:rFonts w:ascii="Times New Roman" w:eastAsia="仿宋_GB2312" w:hAnsi="Times New Roman" w:cs="Times New Roman"/>
          <w:color w:val="000000"/>
          <w:sz w:val="32"/>
        </w:rPr>
        <w:t>2</w:t>
      </w:r>
      <w:r>
        <w:rPr>
          <w:rFonts w:ascii="Times New Roman" w:eastAsia="仿宋_GB2312" w:hAnsi="Times New Roman" w:cs="Times New Roman" w:hint="eastAsia"/>
          <w:color w:val="000000"/>
          <w:sz w:val="32"/>
        </w:rPr>
        <w:t>人，天数为９天，主要任务为三亚旅游委推介会，省旅文厅组团；</w:t>
      </w:r>
    </w:p>
    <w:p w:rsidR="00F031AE" w:rsidRDefault="00F031AE">
      <w:pPr>
        <w:ind w:firstLine="640"/>
        <w:rPr>
          <w:rFonts w:ascii="Times New Roman" w:eastAsia="仿宋_GB2312" w:hAnsi="Times New Roman" w:cs="Times New Roman"/>
          <w:color w:val="000000"/>
          <w:sz w:val="32"/>
        </w:rPr>
      </w:pPr>
      <w:r>
        <w:rPr>
          <w:rFonts w:ascii="Times New Roman" w:eastAsia="仿宋_GB2312" w:hAnsi="Times New Roman" w:cs="Times New Roman"/>
          <w:color w:val="000000"/>
          <w:sz w:val="32"/>
        </w:rPr>
        <w:t>2.</w:t>
      </w:r>
      <w:r>
        <w:rPr>
          <w:rFonts w:ascii="Times New Roman" w:eastAsia="仿宋_GB2312" w:hAnsi="Times New Roman" w:cs="Times New Roman" w:hint="eastAsia"/>
          <w:color w:val="000000"/>
          <w:sz w:val="32"/>
        </w:rPr>
        <w:t>俄罗斯莫斯科</w:t>
      </w:r>
      <w:r>
        <w:rPr>
          <w:rFonts w:ascii="Times New Roman" w:eastAsia="仿宋_GB2312" w:hAnsi="Times New Roman" w:cs="Times New Roman"/>
          <w:color w:val="000000"/>
          <w:sz w:val="32"/>
        </w:rPr>
        <w:t>MITT&amp;ITM</w:t>
      </w:r>
      <w:r>
        <w:rPr>
          <w:rFonts w:ascii="Times New Roman" w:eastAsia="仿宋_GB2312" w:hAnsi="Times New Roman" w:cs="Times New Roman" w:hint="eastAsia"/>
          <w:color w:val="000000"/>
          <w:sz w:val="32"/>
        </w:rPr>
        <w:t>推介团组：目的地为俄罗斯圣彼得堡、哈萨克斯坦阿拉木图、乌兹别克斯坦塔什卡，人数为</w:t>
      </w:r>
      <w:r>
        <w:rPr>
          <w:rFonts w:ascii="Times New Roman" w:eastAsia="仿宋_GB2312" w:hAnsi="Times New Roman" w:cs="Times New Roman"/>
          <w:color w:val="000000"/>
          <w:sz w:val="32"/>
        </w:rPr>
        <w:t>3</w:t>
      </w:r>
      <w:r>
        <w:rPr>
          <w:rFonts w:ascii="Times New Roman" w:eastAsia="仿宋_GB2312" w:hAnsi="Times New Roman" w:cs="Times New Roman" w:hint="eastAsia"/>
          <w:color w:val="000000"/>
          <w:sz w:val="32"/>
        </w:rPr>
        <w:t>人，天数为</w:t>
      </w:r>
      <w:r>
        <w:rPr>
          <w:rFonts w:ascii="Times New Roman" w:eastAsia="仿宋_GB2312" w:hAnsi="Times New Roman" w:cs="Times New Roman"/>
          <w:color w:val="000000"/>
          <w:sz w:val="32"/>
        </w:rPr>
        <w:t>9</w:t>
      </w:r>
      <w:r>
        <w:rPr>
          <w:rFonts w:ascii="Times New Roman" w:eastAsia="仿宋_GB2312" w:hAnsi="Times New Roman" w:cs="Times New Roman" w:hint="eastAsia"/>
          <w:color w:val="000000"/>
          <w:sz w:val="32"/>
        </w:rPr>
        <w:t>天，主要任务为三亚旅游委推介会，省旅文厅组团；</w:t>
      </w:r>
    </w:p>
    <w:p w:rsidR="00F031AE" w:rsidRDefault="00F031AE">
      <w:pPr>
        <w:ind w:firstLine="640"/>
        <w:rPr>
          <w:rFonts w:ascii="Times New Roman" w:eastAsia="仿宋_GB2312" w:hAnsi="Times New Roman" w:cs="Times New Roman"/>
          <w:color w:val="000000"/>
          <w:sz w:val="32"/>
        </w:rPr>
      </w:pPr>
      <w:r>
        <w:rPr>
          <w:rFonts w:ascii="Times New Roman" w:eastAsia="仿宋_GB2312" w:hAnsi="Times New Roman" w:cs="Times New Roman"/>
          <w:color w:val="000000"/>
          <w:sz w:val="32"/>
        </w:rPr>
        <w:t>3.</w:t>
      </w:r>
      <w:r>
        <w:rPr>
          <w:rFonts w:ascii="Times New Roman" w:eastAsia="仿宋_GB2312" w:hAnsi="Times New Roman" w:cs="Times New Roman" w:hint="eastAsia"/>
          <w:color w:val="000000"/>
          <w:sz w:val="32"/>
        </w:rPr>
        <w:t>哈萨克斯坦</w:t>
      </w:r>
      <w:r>
        <w:rPr>
          <w:rFonts w:ascii="Times New Roman" w:eastAsia="仿宋_GB2312" w:hAnsi="Times New Roman" w:cs="Times New Roman"/>
          <w:color w:val="000000"/>
          <w:sz w:val="32"/>
        </w:rPr>
        <w:t>KITF</w:t>
      </w:r>
      <w:r>
        <w:rPr>
          <w:rFonts w:ascii="Times New Roman" w:eastAsia="仿宋_GB2312" w:hAnsi="Times New Roman" w:cs="Times New Roman" w:hint="eastAsia"/>
          <w:color w:val="000000"/>
          <w:sz w:val="32"/>
        </w:rPr>
        <w:t>展团组：目的地为哈萨克斯坦、乌克兰、吉尔吉斯斯坦，人数为３人，天数为</w:t>
      </w:r>
      <w:r>
        <w:rPr>
          <w:rFonts w:ascii="Times New Roman" w:eastAsia="仿宋_GB2312" w:hAnsi="Times New Roman" w:cs="Times New Roman"/>
          <w:color w:val="000000"/>
          <w:sz w:val="32"/>
        </w:rPr>
        <w:t>10</w:t>
      </w:r>
      <w:r>
        <w:rPr>
          <w:rFonts w:ascii="Times New Roman" w:eastAsia="仿宋_GB2312" w:hAnsi="Times New Roman" w:cs="Times New Roman" w:hint="eastAsia"/>
          <w:color w:val="000000"/>
          <w:sz w:val="32"/>
        </w:rPr>
        <w:t>天，主要任务为三亚旅游委参展、推介会；</w:t>
      </w:r>
    </w:p>
    <w:p w:rsidR="00F031AE" w:rsidRDefault="00F031AE">
      <w:pPr>
        <w:rPr>
          <w:rFonts w:ascii="Times New Roman" w:eastAsia="仿宋_GB2312" w:hAnsi="Times New Roman" w:cs="Times New Roman"/>
          <w:color w:val="000000"/>
          <w:sz w:val="32"/>
        </w:rPr>
      </w:pPr>
      <w:r>
        <w:rPr>
          <w:rFonts w:ascii="Times New Roman" w:eastAsia="仿宋_GB2312" w:hAnsi="Times New Roman" w:cs="Times New Roman" w:hint="eastAsia"/>
          <w:color w:val="000000"/>
          <w:sz w:val="32"/>
        </w:rPr>
        <w:t xml:space="preserve">　　</w:t>
      </w:r>
      <w:r>
        <w:rPr>
          <w:rFonts w:ascii="Times New Roman" w:eastAsia="仿宋_GB2312" w:hAnsi="Times New Roman" w:cs="Times New Roman"/>
          <w:color w:val="000000"/>
          <w:sz w:val="32"/>
        </w:rPr>
        <w:t>4.</w:t>
      </w:r>
      <w:r>
        <w:rPr>
          <w:rFonts w:ascii="Times New Roman" w:eastAsia="仿宋_GB2312" w:hAnsi="Times New Roman" w:cs="Times New Roman" w:hint="eastAsia"/>
          <w:color w:val="000000"/>
          <w:sz w:val="32"/>
        </w:rPr>
        <w:t>澳新促销团组：目的地为澳大利亚、新西兰，人数为</w:t>
      </w:r>
      <w:r>
        <w:rPr>
          <w:rFonts w:ascii="Times New Roman" w:eastAsia="仿宋_GB2312" w:hAnsi="Times New Roman" w:cs="Times New Roman"/>
          <w:color w:val="000000"/>
          <w:sz w:val="32"/>
        </w:rPr>
        <w:t>2</w:t>
      </w:r>
      <w:r>
        <w:rPr>
          <w:rFonts w:ascii="Times New Roman" w:eastAsia="仿宋_GB2312" w:hAnsi="Times New Roman" w:cs="Times New Roman" w:hint="eastAsia"/>
          <w:color w:val="000000"/>
          <w:sz w:val="32"/>
        </w:rPr>
        <w:t>人，天数为</w:t>
      </w:r>
      <w:r>
        <w:rPr>
          <w:rFonts w:ascii="Times New Roman" w:eastAsia="仿宋_GB2312" w:hAnsi="Times New Roman" w:cs="Times New Roman"/>
          <w:color w:val="000000"/>
          <w:sz w:val="32"/>
        </w:rPr>
        <w:t>7</w:t>
      </w:r>
      <w:r>
        <w:rPr>
          <w:rFonts w:ascii="Times New Roman" w:eastAsia="仿宋_GB2312" w:hAnsi="Times New Roman" w:cs="Times New Roman" w:hint="eastAsia"/>
          <w:color w:val="000000"/>
          <w:sz w:val="32"/>
        </w:rPr>
        <w:t>天，主要任务为省旅文厅组团、举办三亚旅游委推介；</w:t>
      </w:r>
    </w:p>
    <w:p w:rsidR="00F031AE" w:rsidRDefault="00F031AE">
      <w:pPr>
        <w:ind w:firstLine="640"/>
        <w:rPr>
          <w:rFonts w:ascii="Times New Roman" w:eastAsia="仿宋_GB2312" w:hAnsi="Times New Roman" w:cs="Times New Roman"/>
          <w:color w:val="000000"/>
          <w:sz w:val="32"/>
        </w:rPr>
      </w:pPr>
      <w:r>
        <w:rPr>
          <w:rFonts w:ascii="Times New Roman" w:eastAsia="仿宋_GB2312" w:hAnsi="Times New Roman" w:cs="Times New Roman"/>
          <w:color w:val="000000"/>
          <w:sz w:val="32"/>
        </w:rPr>
        <w:t>5.</w:t>
      </w:r>
      <w:r>
        <w:rPr>
          <w:rFonts w:ascii="Times New Roman" w:eastAsia="仿宋_GB2312" w:hAnsi="Times New Roman" w:cs="Times New Roman" w:hint="eastAsia"/>
          <w:color w:val="000000"/>
          <w:sz w:val="32"/>
        </w:rPr>
        <w:t>澳门国际旅游产业博览会团组：目的地为澳门，人数为</w:t>
      </w:r>
      <w:r>
        <w:rPr>
          <w:rFonts w:ascii="Times New Roman" w:eastAsia="仿宋_GB2312" w:hAnsi="Times New Roman" w:cs="Times New Roman"/>
          <w:color w:val="000000"/>
          <w:sz w:val="32"/>
        </w:rPr>
        <w:t>4</w:t>
      </w:r>
      <w:r>
        <w:rPr>
          <w:rFonts w:ascii="Times New Roman" w:eastAsia="仿宋_GB2312" w:hAnsi="Times New Roman" w:cs="Times New Roman" w:hint="eastAsia"/>
          <w:color w:val="000000"/>
          <w:sz w:val="32"/>
        </w:rPr>
        <w:t>人，天数为</w:t>
      </w:r>
      <w:r>
        <w:rPr>
          <w:rFonts w:ascii="Times New Roman" w:eastAsia="仿宋_GB2312" w:hAnsi="Times New Roman" w:cs="Times New Roman"/>
          <w:color w:val="000000"/>
          <w:sz w:val="32"/>
        </w:rPr>
        <w:t>3</w:t>
      </w:r>
      <w:r>
        <w:rPr>
          <w:rFonts w:ascii="Times New Roman" w:eastAsia="仿宋_GB2312" w:hAnsi="Times New Roman" w:cs="Times New Roman" w:hint="eastAsia"/>
          <w:color w:val="000000"/>
          <w:sz w:val="32"/>
        </w:rPr>
        <w:t>天，主要任务为三亚旅游委参展、推介会；</w:t>
      </w:r>
    </w:p>
    <w:p w:rsidR="00F031AE" w:rsidRDefault="00F031AE">
      <w:pPr>
        <w:ind w:firstLine="646"/>
        <w:rPr>
          <w:rFonts w:ascii="Times New Roman" w:eastAsia="仿宋_GB2312" w:hAnsi="Times New Roman" w:cs="Times New Roman"/>
          <w:color w:val="000000"/>
          <w:sz w:val="32"/>
        </w:rPr>
      </w:pPr>
      <w:r>
        <w:rPr>
          <w:rFonts w:ascii="Times New Roman" w:eastAsia="仿宋_GB2312" w:hAnsi="Times New Roman" w:cs="Times New Roman"/>
          <w:color w:val="000000"/>
          <w:sz w:val="32"/>
        </w:rPr>
        <w:t>6.</w:t>
      </w:r>
      <w:r>
        <w:rPr>
          <w:rFonts w:ascii="Times New Roman" w:eastAsia="仿宋_GB2312" w:hAnsi="Times New Roman" w:cs="Times New Roman" w:hint="eastAsia"/>
          <w:color w:val="000000"/>
          <w:sz w:val="32"/>
        </w:rPr>
        <w:t>台湾高雄旅行公会国际旅展</w:t>
      </w:r>
      <w:r>
        <w:rPr>
          <w:rFonts w:ascii="Times New Roman" w:eastAsia="仿宋_GB2312" w:hAnsi="Times New Roman" w:cs="Times New Roman"/>
          <w:color w:val="000000"/>
          <w:sz w:val="32"/>
        </w:rPr>
        <w:t>KTF</w:t>
      </w:r>
      <w:r>
        <w:rPr>
          <w:rFonts w:ascii="Times New Roman" w:eastAsia="仿宋_GB2312" w:hAnsi="Times New Roman" w:cs="Times New Roman" w:hint="eastAsia"/>
          <w:color w:val="000000"/>
          <w:sz w:val="32"/>
        </w:rPr>
        <w:t>团组：目的地为台湾，人数为</w:t>
      </w:r>
      <w:r>
        <w:rPr>
          <w:rFonts w:ascii="Times New Roman" w:eastAsia="仿宋_GB2312" w:hAnsi="Times New Roman" w:cs="Times New Roman"/>
          <w:color w:val="000000"/>
          <w:sz w:val="32"/>
        </w:rPr>
        <w:t>4</w:t>
      </w:r>
      <w:r>
        <w:rPr>
          <w:rFonts w:ascii="Times New Roman" w:eastAsia="仿宋_GB2312" w:hAnsi="Times New Roman" w:cs="Times New Roman" w:hint="eastAsia"/>
          <w:color w:val="000000"/>
          <w:sz w:val="32"/>
        </w:rPr>
        <w:t>人，天数为５天，主要任务为三亚旅游委参展、推介会；</w:t>
      </w:r>
    </w:p>
    <w:p w:rsidR="00F031AE" w:rsidRDefault="00F031AE">
      <w:pPr>
        <w:rPr>
          <w:rFonts w:ascii="Times New Roman" w:eastAsia="仿宋_GB2312" w:hAnsi="Times New Roman" w:cs="Times New Roman"/>
          <w:color w:val="000000"/>
          <w:sz w:val="32"/>
        </w:rPr>
      </w:pPr>
      <w:r>
        <w:rPr>
          <w:rFonts w:ascii="Times New Roman" w:eastAsia="仿宋_GB2312" w:hAnsi="Times New Roman" w:cs="Times New Roman" w:hint="eastAsia"/>
          <w:color w:val="000000"/>
          <w:sz w:val="32"/>
        </w:rPr>
        <w:t xml:space="preserve">　</w:t>
      </w:r>
      <w:r>
        <w:rPr>
          <w:rFonts w:ascii="Times New Roman" w:eastAsia="仿宋_GB2312" w:hAnsi="Times New Roman" w:cs="Times New Roman"/>
          <w:color w:val="000000"/>
          <w:sz w:val="32"/>
        </w:rPr>
        <w:t xml:space="preserve">  7.</w:t>
      </w:r>
      <w:r>
        <w:rPr>
          <w:rFonts w:ascii="Times New Roman" w:eastAsia="仿宋_GB2312" w:hAnsi="Times New Roman" w:cs="Times New Roman" w:hint="eastAsia"/>
          <w:color w:val="000000"/>
          <w:sz w:val="32"/>
        </w:rPr>
        <w:t>香港国际旅游展</w:t>
      </w:r>
      <w:r>
        <w:rPr>
          <w:rFonts w:ascii="Times New Roman" w:eastAsia="仿宋_GB2312" w:hAnsi="Times New Roman" w:cs="Times New Roman"/>
          <w:color w:val="000000"/>
          <w:sz w:val="32"/>
        </w:rPr>
        <w:t>ITE</w:t>
      </w:r>
      <w:r>
        <w:rPr>
          <w:rFonts w:ascii="Times New Roman" w:eastAsia="仿宋_GB2312" w:hAnsi="Times New Roman" w:cs="Times New Roman" w:hint="eastAsia"/>
          <w:color w:val="000000"/>
          <w:sz w:val="32"/>
        </w:rPr>
        <w:t>团组：目的地为香港，人数为</w:t>
      </w:r>
      <w:r>
        <w:rPr>
          <w:rFonts w:ascii="Times New Roman" w:eastAsia="仿宋_GB2312" w:hAnsi="Times New Roman" w:cs="Times New Roman"/>
          <w:color w:val="000000"/>
          <w:sz w:val="32"/>
        </w:rPr>
        <w:t>4</w:t>
      </w:r>
      <w:r>
        <w:rPr>
          <w:rFonts w:ascii="Times New Roman" w:eastAsia="仿宋_GB2312" w:hAnsi="Times New Roman" w:cs="Times New Roman" w:hint="eastAsia"/>
          <w:color w:val="000000"/>
          <w:sz w:val="32"/>
        </w:rPr>
        <w:t>人，天数为</w:t>
      </w:r>
      <w:r>
        <w:rPr>
          <w:rFonts w:ascii="Times New Roman" w:eastAsia="仿宋_GB2312" w:hAnsi="Times New Roman" w:cs="Times New Roman"/>
          <w:color w:val="000000"/>
          <w:sz w:val="32"/>
        </w:rPr>
        <w:t>3</w:t>
      </w:r>
      <w:r>
        <w:rPr>
          <w:rFonts w:ascii="Times New Roman" w:eastAsia="仿宋_GB2312" w:hAnsi="Times New Roman" w:cs="Times New Roman" w:hint="eastAsia"/>
          <w:color w:val="000000"/>
          <w:sz w:val="32"/>
        </w:rPr>
        <w:t>天，主要任务为三亚旅游委参展、推介会；</w:t>
      </w:r>
    </w:p>
    <w:p w:rsidR="00F031AE" w:rsidRDefault="00F031AE">
      <w:pPr>
        <w:ind w:firstLine="646"/>
        <w:rPr>
          <w:rFonts w:ascii="Times New Roman" w:eastAsia="仿宋_GB2312" w:hAnsi="Times New Roman" w:cs="Times New Roman"/>
          <w:color w:val="000000"/>
          <w:sz w:val="32"/>
        </w:rPr>
      </w:pPr>
      <w:r>
        <w:rPr>
          <w:rFonts w:ascii="Times New Roman" w:eastAsia="仿宋_GB2312" w:hAnsi="Times New Roman" w:cs="Times New Roman"/>
          <w:color w:val="000000"/>
          <w:sz w:val="32"/>
        </w:rPr>
        <w:t>8.</w:t>
      </w:r>
      <w:r>
        <w:rPr>
          <w:rFonts w:ascii="Times New Roman" w:eastAsia="仿宋_GB2312" w:hAnsi="Times New Roman" w:cs="Times New Roman" w:hint="eastAsia"/>
          <w:color w:val="000000"/>
          <w:sz w:val="32"/>
        </w:rPr>
        <w:t>马来西亚</w:t>
      </w:r>
      <w:r>
        <w:rPr>
          <w:rFonts w:ascii="Times New Roman" w:eastAsia="仿宋_GB2312" w:hAnsi="Times New Roman" w:cs="Times New Roman"/>
          <w:color w:val="000000"/>
          <w:sz w:val="32"/>
        </w:rPr>
        <w:t>MITM</w:t>
      </w:r>
      <w:r>
        <w:rPr>
          <w:rFonts w:ascii="Times New Roman" w:eastAsia="仿宋_GB2312" w:hAnsi="Times New Roman" w:cs="Times New Roman" w:hint="eastAsia"/>
          <w:color w:val="000000"/>
          <w:sz w:val="32"/>
        </w:rPr>
        <w:t>、新加坡及印度尼西亚推广团组：目的地为马来西亚、新加坡及印度尼西亚，人数为</w:t>
      </w:r>
      <w:r>
        <w:rPr>
          <w:rFonts w:ascii="Times New Roman" w:eastAsia="仿宋_GB2312" w:hAnsi="Times New Roman" w:cs="Times New Roman"/>
          <w:color w:val="000000"/>
          <w:sz w:val="32"/>
        </w:rPr>
        <w:t>3</w:t>
      </w:r>
      <w:r>
        <w:rPr>
          <w:rFonts w:ascii="Times New Roman" w:eastAsia="仿宋_GB2312" w:hAnsi="Times New Roman" w:cs="Times New Roman" w:hint="eastAsia"/>
          <w:color w:val="000000"/>
          <w:sz w:val="32"/>
        </w:rPr>
        <w:t>人，天数为</w:t>
      </w:r>
      <w:r>
        <w:rPr>
          <w:rFonts w:ascii="Times New Roman" w:eastAsia="仿宋_GB2312" w:hAnsi="Times New Roman" w:cs="Times New Roman"/>
          <w:color w:val="000000"/>
          <w:sz w:val="32"/>
        </w:rPr>
        <w:t>9</w:t>
      </w:r>
      <w:r>
        <w:rPr>
          <w:rFonts w:ascii="Times New Roman" w:eastAsia="仿宋_GB2312" w:hAnsi="Times New Roman" w:cs="Times New Roman" w:hint="eastAsia"/>
          <w:color w:val="000000"/>
          <w:sz w:val="32"/>
        </w:rPr>
        <w:t>天，主要任务为三亚旅游委参展、推介会，拟邀请省旅文厅委参加；</w:t>
      </w:r>
    </w:p>
    <w:p w:rsidR="00F031AE" w:rsidRDefault="00F031AE">
      <w:pPr>
        <w:ind w:firstLine="646"/>
        <w:rPr>
          <w:rFonts w:ascii="Times New Roman" w:eastAsia="仿宋_GB2312" w:hAnsi="Times New Roman" w:cs="Times New Roman"/>
          <w:color w:val="000000"/>
          <w:sz w:val="32"/>
        </w:rPr>
      </w:pPr>
      <w:r>
        <w:rPr>
          <w:rFonts w:ascii="Times New Roman" w:eastAsia="仿宋_GB2312" w:hAnsi="Times New Roman" w:cs="Times New Roman"/>
          <w:sz w:val="32"/>
        </w:rPr>
        <w:t>9.</w:t>
      </w:r>
      <w:r>
        <w:rPr>
          <w:rFonts w:ascii="Times New Roman" w:eastAsia="仿宋_GB2312" w:hAnsi="Times New Roman" w:cs="Times New Roman"/>
          <w:color w:val="000000"/>
          <w:sz w:val="32"/>
        </w:rPr>
        <w:t>2019</w:t>
      </w:r>
      <w:smartTag w:uri="urn:schemas-microsoft-com:office:smarttags" w:element="chmetcnv">
        <w:smartTagPr>
          <w:attr w:name="TCSC" w:val="0"/>
          <w:attr w:name="NumberType" w:val="1"/>
          <w:attr w:name="Negative" w:val="True"/>
          <w:attr w:name="HasSpace" w:val="False"/>
          <w:attr w:name="SourceValue" w:val="20"/>
          <w:attr w:name="UnitName" w:val="克"/>
        </w:smartTagPr>
        <w:r>
          <w:rPr>
            <w:rFonts w:ascii="Times New Roman" w:eastAsia="仿宋_GB2312" w:hAnsi="Times New Roman" w:cs="Times New Roman"/>
            <w:color w:val="000000"/>
            <w:sz w:val="32"/>
          </w:rPr>
          <w:t>-20</w:t>
        </w:r>
        <w:r>
          <w:rPr>
            <w:rFonts w:ascii="Times New Roman" w:eastAsia="仿宋_GB2312" w:hAnsi="Times New Roman" w:cs="Times New Roman" w:hint="eastAsia"/>
            <w:color w:val="000000"/>
            <w:sz w:val="32"/>
          </w:rPr>
          <w:t>克</w:t>
        </w:r>
      </w:smartTag>
      <w:r>
        <w:rPr>
          <w:rFonts w:ascii="Times New Roman" w:eastAsia="仿宋_GB2312" w:hAnsi="Times New Roman" w:cs="Times New Roman" w:hint="eastAsia"/>
          <w:color w:val="000000"/>
          <w:sz w:val="32"/>
        </w:rPr>
        <w:t>利伯环球帆船赛英国开幕式及三亚旅游推介会：目的地为英国，人数为</w:t>
      </w:r>
      <w:r>
        <w:rPr>
          <w:rFonts w:ascii="Times New Roman" w:eastAsia="仿宋_GB2312" w:hAnsi="Times New Roman" w:cs="Times New Roman"/>
          <w:color w:val="000000"/>
          <w:sz w:val="32"/>
        </w:rPr>
        <w:t>3</w:t>
      </w:r>
      <w:r>
        <w:rPr>
          <w:rFonts w:ascii="Times New Roman" w:eastAsia="仿宋_GB2312" w:hAnsi="Times New Roman" w:cs="Times New Roman" w:hint="eastAsia"/>
          <w:color w:val="000000"/>
          <w:sz w:val="32"/>
        </w:rPr>
        <w:t>人，天数为５天，主要任务为三亚旅游委推介会，拟邀请省旅文厅委参加；</w:t>
      </w:r>
    </w:p>
    <w:p w:rsidR="00F031AE" w:rsidRDefault="00F031AE">
      <w:pPr>
        <w:rPr>
          <w:rFonts w:ascii="Times New Roman" w:eastAsia="仿宋_GB2312" w:hAnsi="Times New Roman" w:cs="Times New Roman"/>
          <w:color w:val="000000"/>
          <w:sz w:val="32"/>
        </w:rPr>
      </w:pPr>
      <w:r>
        <w:rPr>
          <w:rFonts w:ascii="Times New Roman" w:eastAsia="仿宋_GB2312" w:hAnsi="Times New Roman" w:cs="Times New Roman" w:hint="eastAsia"/>
          <w:color w:val="000000"/>
          <w:sz w:val="32"/>
        </w:rPr>
        <w:t xml:space="preserve">　　</w:t>
      </w:r>
      <w:r>
        <w:rPr>
          <w:rFonts w:ascii="Times New Roman" w:eastAsia="仿宋_GB2312" w:hAnsi="Times New Roman" w:cs="Times New Roman"/>
          <w:color w:val="000000"/>
          <w:sz w:val="32"/>
        </w:rPr>
        <w:t>10.</w:t>
      </w:r>
      <w:r>
        <w:rPr>
          <w:rFonts w:ascii="Times New Roman" w:eastAsia="仿宋_GB2312" w:hAnsi="Times New Roman" w:cs="Times New Roman" w:hint="eastAsia"/>
          <w:color w:val="000000"/>
          <w:sz w:val="32"/>
        </w:rPr>
        <w:t>韩国模德旅游展团组：目的地为韩国，人数为</w:t>
      </w:r>
      <w:r>
        <w:rPr>
          <w:rFonts w:ascii="Times New Roman" w:eastAsia="仿宋_GB2312" w:hAnsi="Times New Roman" w:cs="Times New Roman"/>
          <w:color w:val="000000"/>
          <w:sz w:val="32"/>
        </w:rPr>
        <w:t>3</w:t>
      </w:r>
      <w:r>
        <w:rPr>
          <w:rFonts w:ascii="Times New Roman" w:eastAsia="仿宋_GB2312" w:hAnsi="Times New Roman" w:cs="Times New Roman" w:hint="eastAsia"/>
          <w:color w:val="000000"/>
          <w:sz w:val="32"/>
        </w:rPr>
        <w:t>人，天数为５天，主要任务为三亚旅游委参展、推介会；</w:t>
      </w:r>
    </w:p>
    <w:p w:rsidR="00F031AE" w:rsidRDefault="00F031AE">
      <w:pPr>
        <w:ind w:firstLine="640"/>
        <w:rPr>
          <w:rFonts w:ascii="Times New Roman" w:eastAsia="仿宋_GB2312" w:hAnsi="Times New Roman" w:cs="Times New Roman"/>
          <w:color w:val="000000"/>
          <w:sz w:val="32"/>
        </w:rPr>
      </w:pPr>
      <w:r>
        <w:rPr>
          <w:rFonts w:ascii="Times New Roman" w:eastAsia="仿宋_GB2312" w:hAnsi="Times New Roman" w:cs="Times New Roman"/>
          <w:color w:val="000000"/>
          <w:sz w:val="32"/>
        </w:rPr>
        <w:t>11.</w:t>
      </w:r>
      <w:r>
        <w:rPr>
          <w:rFonts w:ascii="Times New Roman" w:eastAsia="仿宋_GB2312" w:hAnsi="Times New Roman" w:cs="Times New Roman" w:hint="eastAsia"/>
          <w:color w:val="000000"/>
          <w:sz w:val="32"/>
        </w:rPr>
        <w:t>俄罗斯莫斯科国际休闲旅游展团组：目的地为俄罗斯，人数为</w:t>
      </w:r>
      <w:r>
        <w:rPr>
          <w:rFonts w:ascii="Times New Roman" w:eastAsia="仿宋_GB2312" w:hAnsi="Times New Roman" w:cs="Times New Roman"/>
          <w:color w:val="000000"/>
          <w:sz w:val="32"/>
        </w:rPr>
        <w:t>3</w:t>
      </w:r>
      <w:r>
        <w:rPr>
          <w:rFonts w:ascii="Times New Roman" w:eastAsia="仿宋_GB2312" w:hAnsi="Times New Roman" w:cs="Times New Roman" w:hint="eastAsia"/>
          <w:color w:val="000000"/>
          <w:sz w:val="32"/>
        </w:rPr>
        <w:t>人，天数为</w:t>
      </w:r>
      <w:r>
        <w:rPr>
          <w:rFonts w:ascii="Times New Roman" w:eastAsia="仿宋_GB2312" w:hAnsi="Times New Roman" w:cs="Times New Roman"/>
          <w:color w:val="000000"/>
          <w:sz w:val="32"/>
        </w:rPr>
        <w:t>5</w:t>
      </w:r>
      <w:r>
        <w:rPr>
          <w:rFonts w:ascii="Times New Roman" w:eastAsia="仿宋_GB2312" w:hAnsi="Times New Roman" w:cs="Times New Roman" w:hint="eastAsia"/>
          <w:color w:val="000000"/>
          <w:sz w:val="32"/>
        </w:rPr>
        <w:t>天，主要任务为三亚旅游委参展、推介会；</w:t>
      </w:r>
    </w:p>
    <w:p w:rsidR="00F031AE" w:rsidRDefault="00F031AE">
      <w:pPr>
        <w:ind w:firstLine="640"/>
        <w:rPr>
          <w:rFonts w:ascii="Times New Roman" w:eastAsia="仿宋_GB2312" w:hAnsi="Times New Roman" w:cs="Times New Roman"/>
          <w:color w:val="000000"/>
          <w:sz w:val="32"/>
        </w:rPr>
      </w:pPr>
      <w:r>
        <w:rPr>
          <w:rFonts w:ascii="Times New Roman" w:eastAsia="仿宋_GB2312" w:hAnsi="Times New Roman" w:cs="Times New Roman"/>
          <w:color w:val="000000"/>
          <w:sz w:val="32"/>
        </w:rPr>
        <w:t>12.TPO</w:t>
      </w:r>
      <w:r>
        <w:rPr>
          <w:rFonts w:ascii="Times New Roman" w:eastAsia="仿宋_GB2312" w:hAnsi="Times New Roman" w:cs="Times New Roman" w:hint="eastAsia"/>
          <w:color w:val="000000"/>
          <w:sz w:val="32"/>
        </w:rPr>
        <w:t>年会团组：目的地为韩国，人数为２人，天数为</w:t>
      </w:r>
      <w:r>
        <w:rPr>
          <w:rFonts w:ascii="Times New Roman" w:eastAsia="仿宋_GB2312" w:hAnsi="Times New Roman" w:cs="Times New Roman"/>
          <w:color w:val="000000"/>
          <w:sz w:val="32"/>
        </w:rPr>
        <w:t>5</w:t>
      </w:r>
      <w:r>
        <w:rPr>
          <w:rFonts w:ascii="Times New Roman" w:eastAsia="仿宋_GB2312" w:hAnsi="Times New Roman" w:cs="Times New Roman" w:hint="eastAsia"/>
          <w:color w:val="000000"/>
          <w:sz w:val="32"/>
        </w:rPr>
        <w:t>天，主要任务为三亚旅游委推介；</w:t>
      </w:r>
    </w:p>
    <w:p w:rsidR="00F031AE" w:rsidRDefault="00F031AE">
      <w:pPr>
        <w:ind w:firstLine="640"/>
        <w:rPr>
          <w:rFonts w:ascii="Times New Roman" w:eastAsia="仿宋_GB2312" w:hAnsi="Times New Roman" w:cs="Times New Roman"/>
          <w:color w:val="000000"/>
          <w:sz w:val="32"/>
        </w:rPr>
      </w:pPr>
      <w:r>
        <w:rPr>
          <w:rFonts w:ascii="Times New Roman" w:eastAsia="仿宋_GB2312" w:hAnsi="Times New Roman" w:cs="Times New Roman"/>
          <w:color w:val="000000"/>
          <w:sz w:val="32"/>
        </w:rPr>
        <w:t>13.</w:t>
      </w:r>
      <w:r>
        <w:rPr>
          <w:rFonts w:ascii="Times New Roman" w:eastAsia="仿宋_GB2312" w:hAnsi="Times New Roman" w:cs="Times New Roman" w:hint="eastAsia"/>
          <w:color w:val="000000"/>
          <w:sz w:val="32"/>
        </w:rPr>
        <w:t>参加日本国际旅游展</w:t>
      </w:r>
      <w:r>
        <w:rPr>
          <w:rFonts w:ascii="Times New Roman" w:eastAsia="仿宋_GB2312" w:hAnsi="Times New Roman" w:cs="Times New Roman"/>
          <w:color w:val="000000"/>
          <w:sz w:val="32"/>
        </w:rPr>
        <w:t>JATA</w:t>
      </w:r>
      <w:r>
        <w:rPr>
          <w:rFonts w:ascii="Times New Roman" w:eastAsia="仿宋_GB2312" w:hAnsi="Times New Roman" w:cs="Times New Roman" w:hint="eastAsia"/>
          <w:color w:val="000000"/>
          <w:sz w:val="32"/>
        </w:rPr>
        <w:t>团组：目的地为日本，人数为</w:t>
      </w:r>
      <w:r>
        <w:rPr>
          <w:rFonts w:ascii="Times New Roman" w:eastAsia="仿宋_GB2312" w:hAnsi="Times New Roman" w:cs="Times New Roman"/>
          <w:color w:val="000000"/>
          <w:sz w:val="32"/>
        </w:rPr>
        <w:t>3</w:t>
      </w:r>
      <w:r>
        <w:rPr>
          <w:rFonts w:ascii="Times New Roman" w:eastAsia="仿宋_GB2312" w:hAnsi="Times New Roman" w:cs="Times New Roman" w:hint="eastAsia"/>
          <w:color w:val="000000"/>
          <w:sz w:val="32"/>
        </w:rPr>
        <w:t>人，天数为５天，主要任务为三亚旅游委参展、推介会；</w:t>
      </w:r>
    </w:p>
    <w:p w:rsidR="00F031AE" w:rsidRDefault="00F031AE">
      <w:pPr>
        <w:ind w:firstLine="640"/>
        <w:rPr>
          <w:rFonts w:ascii="Times New Roman" w:eastAsia="仿宋_GB2312" w:hAnsi="Times New Roman" w:cs="Times New Roman"/>
          <w:color w:val="000000"/>
          <w:sz w:val="32"/>
        </w:rPr>
      </w:pPr>
      <w:r>
        <w:rPr>
          <w:rFonts w:ascii="Times New Roman" w:eastAsia="仿宋_GB2312" w:hAnsi="Times New Roman" w:cs="Times New Roman"/>
          <w:color w:val="000000"/>
          <w:sz w:val="32"/>
        </w:rPr>
        <w:t>14.WTCF</w:t>
      </w:r>
      <w:r>
        <w:rPr>
          <w:rFonts w:ascii="Times New Roman" w:eastAsia="仿宋_GB2312" w:hAnsi="Times New Roman" w:cs="Times New Roman" w:hint="eastAsia"/>
          <w:color w:val="000000"/>
          <w:sz w:val="32"/>
        </w:rPr>
        <w:t>芬兰赫尔辛基香山峰会团组：目的地为芬兰、瑞典及挪威，人数为</w:t>
      </w:r>
      <w:r>
        <w:rPr>
          <w:rFonts w:ascii="Times New Roman" w:eastAsia="仿宋_GB2312" w:hAnsi="Times New Roman" w:cs="Times New Roman"/>
          <w:color w:val="000000"/>
          <w:sz w:val="32"/>
        </w:rPr>
        <w:t>3</w:t>
      </w:r>
      <w:r>
        <w:rPr>
          <w:rFonts w:ascii="Times New Roman" w:eastAsia="仿宋_GB2312" w:hAnsi="Times New Roman" w:cs="Times New Roman" w:hint="eastAsia"/>
          <w:color w:val="000000"/>
          <w:sz w:val="32"/>
        </w:rPr>
        <w:t>人，天数为</w:t>
      </w:r>
      <w:r>
        <w:rPr>
          <w:rFonts w:ascii="Times New Roman" w:eastAsia="仿宋_GB2312" w:hAnsi="Times New Roman" w:cs="Times New Roman"/>
          <w:color w:val="000000"/>
          <w:sz w:val="32"/>
        </w:rPr>
        <w:t>9</w:t>
      </w:r>
      <w:r>
        <w:rPr>
          <w:rFonts w:ascii="Times New Roman" w:eastAsia="仿宋_GB2312" w:hAnsi="Times New Roman" w:cs="Times New Roman" w:hint="eastAsia"/>
          <w:color w:val="000000"/>
          <w:sz w:val="32"/>
        </w:rPr>
        <w:t>天，主要任务为三亚旅游委推介；</w:t>
      </w:r>
    </w:p>
    <w:p w:rsidR="00F031AE" w:rsidRDefault="00F031AE">
      <w:pPr>
        <w:ind w:firstLine="640"/>
        <w:rPr>
          <w:rFonts w:ascii="Times New Roman" w:eastAsia="仿宋_GB2312" w:hAnsi="Times New Roman" w:cs="Times New Roman"/>
          <w:color w:val="000000"/>
          <w:sz w:val="32"/>
        </w:rPr>
      </w:pPr>
      <w:r>
        <w:rPr>
          <w:rFonts w:ascii="Times New Roman" w:eastAsia="仿宋_GB2312" w:hAnsi="Times New Roman" w:cs="Times New Roman"/>
          <w:color w:val="000000"/>
          <w:sz w:val="32"/>
        </w:rPr>
        <w:t>15.</w:t>
      </w:r>
      <w:r>
        <w:rPr>
          <w:rFonts w:ascii="Times New Roman" w:eastAsia="仿宋_GB2312" w:hAnsi="Times New Roman" w:cs="Times New Roman" w:hint="eastAsia"/>
          <w:color w:val="000000"/>
          <w:sz w:val="32"/>
        </w:rPr>
        <w:t>赴日本举办三亚旅游推介会、美国参加世界首届沙滩运动会、法国举办三亚旅游推介会团组：目的地为日本、美国、法国，人数为３人，天数为９天，主要任务为三亚旅游委参展、推介会；</w:t>
      </w:r>
    </w:p>
    <w:p w:rsidR="00F031AE" w:rsidRDefault="00F031AE">
      <w:pPr>
        <w:ind w:firstLine="640"/>
        <w:rPr>
          <w:rFonts w:ascii="Times New Roman" w:eastAsia="仿宋_GB2312" w:hAnsi="Times New Roman" w:cs="Times New Roman"/>
          <w:sz w:val="32"/>
          <w:shd w:val="clear" w:color="auto" w:fill="FFFFFF"/>
        </w:rPr>
      </w:pPr>
      <w:r>
        <w:rPr>
          <w:rFonts w:ascii="Times New Roman" w:eastAsia="仿宋_GB2312" w:hAnsi="Times New Roman" w:cs="Times New Roman"/>
          <w:color w:val="000000"/>
          <w:sz w:val="32"/>
        </w:rPr>
        <w:t>16.</w:t>
      </w:r>
      <w:r>
        <w:rPr>
          <w:rFonts w:ascii="Times New Roman" w:eastAsia="仿宋_GB2312" w:hAnsi="Times New Roman" w:cs="Times New Roman" w:hint="eastAsia"/>
          <w:color w:val="000000"/>
          <w:sz w:val="32"/>
        </w:rPr>
        <w:t>台湾台北国际旅展</w:t>
      </w:r>
      <w:r>
        <w:rPr>
          <w:rFonts w:ascii="Times New Roman" w:eastAsia="仿宋_GB2312" w:hAnsi="Times New Roman" w:cs="Times New Roman"/>
          <w:color w:val="000000"/>
          <w:sz w:val="32"/>
        </w:rPr>
        <w:t>ITF</w:t>
      </w:r>
      <w:r>
        <w:rPr>
          <w:rFonts w:ascii="Times New Roman" w:eastAsia="仿宋_GB2312" w:hAnsi="Times New Roman" w:cs="Times New Roman" w:hint="eastAsia"/>
          <w:color w:val="000000"/>
          <w:sz w:val="32"/>
        </w:rPr>
        <w:t>团组：目的地为台湾，人数为</w:t>
      </w:r>
      <w:r>
        <w:rPr>
          <w:rFonts w:ascii="Times New Roman" w:eastAsia="仿宋_GB2312" w:hAnsi="Times New Roman" w:cs="Times New Roman"/>
          <w:color w:val="000000"/>
          <w:sz w:val="32"/>
        </w:rPr>
        <w:t>4</w:t>
      </w:r>
      <w:r>
        <w:rPr>
          <w:rFonts w:ascii="Times New Roman" w:eastAsia="仿宋_GB2312" w:hAnsi="Times New Roman" w:cs="Times New Roman" w:hint="eastAsia"/>
          <w:color w:val="000000"/>
          <w:sz w:val="32"/>
        </w:rPr>
        <w:t>人，天数为５天，主要任务为三亚旅游委参展、推介会。</w:t>
      </w:r>
    </w:p>
    <w:p w:rsidR="00F031AE" w:rsidRDefault="00F031AE" w:rsidP="00EE5BC7">
      <w:pPr>
        <w:ind w:firstLineChars="200" w:firstLine="31680"/>
        <w:rPr>
          <w:rFonts w:ascii="Times New Roman" w:eastAsia="黑体" w:hAnsi="Times New Roman" w:cs="Times New Roman"/>
          <w:sz w:val="32"/>
          <w:shd w:val="clear" w:color="auto" w:fill="FFFFFF"/>
        </w:rPr>
      </w:pPr>
      <w:r>
        <w:rPr>
          <w:rFonts w:ascii="Times New Roman" w:eastAsia="仿宋_GB2312" w:hAnsi="Times New Roman" w:cs="Times New Roman" w:hint="eastAsia"/>
          <w:sz w:val="32"/>
          <w:shd w:val="clear" w:color="auto" w:fill="FFFFFF"/>
        </w:rPr>
        <w:t>公务用车购置及运行费</w:t>
      </w:r>
      <w:r>
        <w:rPr>
          <w:rFonts w:ascii="仿宋_GB2312" w:eastAsia="仿宋_GB2312" w:hAnsi="黑体" w:cs="仿宋_GB2312"/>
          <w:sz w:val="32"/>
          <w:szCs w:val="32"/>
        </w:rPr>
        <w:t>8.05</w:t>
      </w:r>
      <w:r>
        <w:rPr>
          <w:rFonts w:ascii="仿宋_GB2312" w:eastAsia="仿宋_GB2312" w:hAnsi="黑体" w:hint="eastAsia"/>
          <w:sz w:val="32"/>
          <w:szCs w:val="32"/>
        </w:rPr>
        <w:t>万元（其中，</w:t>
      </w:r>
      <w:r>
        <w:rPr>
          <w:rFonts w:ascii="Times New Roman" w:eastAsia="仿宋_GB2312" w:hAnsi="Times New Roman" w:cs="Times New Roman" w:hint="eastAsia"/>
          <w:sz w:val="32"/>
          <w:shd w:val="clear" w:color="auto" w:fill="FFFFFF"/>
        </w:rPr>
        <w:t>公务用车购置费</w:t>
      </w:r>
      <w:r>
        <w:rPr>
          <w:rFonts w:ascii="仿宋_GB2312" w:eastAsia="仿宋_GB2312" w:hAnsi="黑体" w:cs="仿宋_GB2312"/>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，公务用车运行费</w:t>
      </w:r>
      <w:r>
        <w:rPr>
          <w:rFonts w:ascii="仿宋_GB2312" w:eastAsia="仿宋_GB2312" w:hAnsi="黑体" w:cs="仿宋_GB2312"/>
          <w:sz w:val="32"/>
          <w:szCs w:val="32"/>
        </w:rPr>
        <w:t>8.05</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，较上年预算下降</w:t>
      </w:r>
      <w:r>
        <w:rPr>
          <w:rFonts w:ascii="仿宋_GB2312" w:eastAsia="仿宋_GB2312" w:hAnsi="黑体" w:cs="仿宋_GB2312"/>
          <w:sz w:val="32"/>
          <w:szCs w:val="32"/>
        </w:rPr>
        <w:t>27.15</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。下降</w:t>
      </w:r>
      <w:r>
        <w:rPr>
          <w:rFonts w:ascii="Times New Roman" w:eastAsia="仿宋_GB2312" w:hAnsi="Times New Roman" w:cs="Times New Roman" w:hint="eastAsia"/>
          <w:sz w:val="32"/>
        </w:rPr>
        <w:t>的</w:t>
      </w:r>
      <w:r>
        <w:rPr>
          <w:rFonts w:ascii="Times New Roman" w:eastAsia="仿宋_GB2312" w:hAnsi="Times New Roman" w:cs="Times New Roman" w:hint="eastAsia"/>
          <w:sz w:val="32"/>
          <w:shd w:val="clear" w:color="auto" w:fill="FFFFFF"/>
        </w:rPr>
        <w:t>主要原因包括：一是严格控制公务用车使用范围；二是公车改革后，保留车辆车况良好，维修费用降低。</w:t>
      </w:r>
    </w:p>
    <w:p w:rsidR="00F031AE" w:rsidRDefault="00F031AE" w:rsidP="00EE5BC7">
      <w:pPr>
        <w:ind w:firstLineChars="200" w:firstLine="31680"/>
        <w:rPr>
          <w:rFonts w:ascii="仿宋_GB2312" w:eastAsia="仿宋_GB2312" w:hAnsi="黑体" w:cs="Times New Roman"/>
          <w:sz w:val="32"/>
          <w:szCs w:val="32"/>
        </w:rPr>
      </w:pPr>
      <w:r>
        <w:rPr>
          <w:rFonts w:ascii="仿宋_GB2312" w:eastAsia="仿宋_GB2312" w:hAnsi="黑体" w:cs="Times New Roman" w:hint="eastAsia"/>
          <w:sz w:val="32"/>
          <w:szCs w:val="32"/>
        </w:rPr>
        <w:t>公务接待费</w:t>
      </w:r>
      <w:r>
        <w:rPr>
          <w:rFonts w:ascii="仿宋_GB2312" w:eastAsia="仿宋_GB2312" w:hAnsi="黑体" w:cs="仿宋_GB2312"/>
          <w:sz w:val="32"/>
          <w:szCs w:val="32"/>
        </w:rPr>
        <w:t>8.55</w:t>
      </w:r>
      <w:r>
        <w:rPr>
          <w:rFonts w:ascii="Times New Roman" w:eastAsia="仿宋_GB2312" w:hAnsi="Times New Roman" w:cs="Times New Roman" w:hint="eastAsia"/>
          <w:sz w:val="32"/>
          <w:shd w:val="clear" w:color="auto" w:fill="FFFFFF"/>
        </w:rPr>
        <w:t>万元，较上年预算下降</w:t>
      </w:r>
      <w:r>
        <w:rPr>
          <w:rFonts w:ascii="仿宋_GB2312" w:eastAsia="仿宋_GB2312" w:hAnsi="黑体" w:cs="仿宋_GB2312"/>
          <w:sz w:val="32"/>
          <w:szCs w:val="32"/>
        </w:rPr>
        <w:t>54.64</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hint="eastAsia"/>
          <w:sz w:val="32"/>
        </w:rPr>
        <w:t>下降的</w:t>
      </w:r>
      <w:r>
        <w:rPr>
          <w:rFonts w:ascii="Times New Roman" w:eastAsia="仿宋_GB2312" w:hAnsi="Times New Roman" w:cs="Times New Roman" w:hint="eastAsia"/>
          <w:sz w:val="32"/>
          <w:shd w:val="clear" w:color="auto" w:fill="FFFFFF"/>
        </w:rPr>
        <w:t>主要原因包括：</w:t>
      </w:r>
      <w:r>
        <w:rPr>
          <w:rFonts w:ascii="仿宋_GB2312" w:eastAsia="仿宋_GB2312" w:hint="eastAsia"/>
          <w:sz w:val="32"/>
          <w:szCs w:val="32"/>
        </w:rPr>
        <w:t>根据中共中央国务院关于印发《党政机关历行节约反对浪费条》的通知及中共海南省委办公厅、海南省人民政府办公厅印发《关于公款报销接待费用的若干规定》的通知精神，严格控制公款接待标准、人数及次数。</w:t>
      </w:r>
    </w:p>
    <w:p w:rsidR="00F031AE" w:rsidRDefault="00F031AE" w:rsidP="00EE5BC7">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三亚市旅游发展委员会</w:t>
      </w:r>
      <w:r>
        <w:rPr>
          <w:rFonts w:ascii="黑体" w:eastAsia="黑体" w:hAnsi="黑体" w:hint="eastAsia"/>
          <w:sz w:val="32"/>
          <w:shd w:val="clear" w:color="auto" w:fill="FFFFFF"/>
        </w:rPr>
        <w:t>（</w:t>
      </w:r>
      <w:r>
        <w:rPr>
          <w:rFonts w:ascii="黑体" w:eastAsia="黑体" w:hAnsi="黑体" w:cs="Times New Roman" w:hint="eastAsia"/>
          <w:sz w:val="32"/>
          <w:shd w:val="clear" w:color="auto" w:fill="FFFFFF"/>
        </w:rPr>
        <w:t>部门）</w:t>
      </w:r>
      <w:r>
        <w:rPr>
          <w:rFonts w:ascii="黑体" w:eastAsia="黑体" w:hAnsi="黑体" w:cs="Times New Roman"/>
          <w:sz w:val="32"/>
          <w:shd w:val="clear" w:color="auto" w:fill="FFFFFF"/>
        </w:rPr>
        <w:t>2019</w:t>
      </w:r>
      <w:r>
        <w:rPr>
          <w:rFonts w:ascii="黑体" w:eastAsia="黑体" w:hAnsi="黑体" w:cs="Times New Roman" w:hint="eastAsia"/>
          <w:sz w:val="32"/>
          <w:shd w:val="clear" w:color="auto" w:fill="FFFFFF"/>
        </w:rPr>
        <w:t>年政府性基金预算当年拨款情况说明</w:t>
      </w:r>
    </w:p>
    <w:p w:rsidR="00F031AE" w:rsidRDefault="00F031AE">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F031AE" w:rsidRDefault="00F031AE" w:rsidP="00EE5BC7">
      <w:pPr>
        <w:ind w:firstLineChars="200" w:firstLine="31680"/>
        <w:rPr>
          <w:rFonts w:ascii="仿宋_GB2312" w:eastAsia="仿宋_GB2312" w:hAnsi="黑体"/>
          <w:sz w:val="32"/>
          <w:szCs w:val="32"/>
        </w:rPr>
      </w:pPr>
      <w:r>
        <w:rPr>
          <w:rFonts w:ascii="仿宋_GB2312" w:eastAsia="仿宋_GB2312" w:hAnsi="黑体" w:hint="eastAsia"/>
          <w:sz w:val="32"/>
          <w:szCs w:val="32"/>
        </w:rPr>
        <w:t>三亚市旅游发展委员会（部门）</w:t>
      </w:r>
      <w:r>
        <w:rPr>
          <w:rFonts w:ascii="仿宋_GB2312" w:eastAsia="仿宋_GB2312" w:hAnsi="黑体" w:cs="仿宋_GB2312"/>
          <w:sz w:val="32"/>
          <w:szCs w:val="32"/>
        </w:rPr>
        <w:t>2019</w:t>
      </w:r>
      <w:r>
        <w:rPr>
          <w:rFonts w:ascii="仿宋_GB2312" w:eastAsia="仿宋_GB2312" w:hAnsi="黑体" w:hint="eastAsia"/>
          <w:sz w:val="32"/>
          <w:szCs w:val="32"/>
        </w:rPr>
        <w:t>年政府性基金预算当年拨款</w:t>
      </w:r>
      <w:r>
        <w:rPr>
          <w:rFonts w:ascii="仿宋_GB2312" w:eastAsia="仿宋_GB2312" w:hAnsi="黑体" w:cs="仿宋_GB2312"/>
          <w:sz w:val="32"/>
          <w:szCs w:val="32"/>
        </w:rPr>
        <w:t>0</w:t>
      </w:r>
      <w:r>
        <w:rPr>
          <w:rFonts w:ascii="仿宋_GB2312" w:eastAsia="仿宋_GB2312" w:hAnsi="黑体" w:hint="eastAsia"/>
          <w:sz w:val="32"/>
          <w:szCs w:val="32"/>
        </w:rPr>
        <w:t>万元，与上年预算持平。</w:t>
      </w:r>
    </w:p>
    <w:p w:rsidR="00F031AE" w:rsidRDefault="00F031AE">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F031AE" w:rsidRDefault="00F031AE" w:rsidP="00EE5BC7">
      <w:pPr>
        <w:ind w:firstLineChars="250" w:firstLine="31680"/>
        <w:rPr>
          <w:rFonts w:ascii="仿宋_GB2312" w:eastAsia="仿宋_GB2312" w:hAnsi="黑体"/>
          <w:sz w:val="32"/>
          <w:szCs w:val="32"/>
        </w:rPr>
      </w:pPr>
      <w:r>
        <w:rPr>
          <w:rFonts w:ascii="仿宋_GB2312" w:eastAsia="仿宋_GB2312" w:hAnsi="黑体" w:cs="仿宋_GB2312" w:hint="eastAsia"/>
          <w:sz w:val="32"/>
          <w:szCs w:val="32"/>
        </w:rPr>
        <w:t>科学技术支出（类）支出</w:t>
      </w:r>
      <w:r>
        <w:rPr>
          <w:rFonts w:ascii="仿宋_GB2312" w:eastAsia="仿宋_GB2312" w:hAnsi="黑体" w:cs="仿宋_GB2312"/>
          <w:sz w:val="32"/>
          <w:szCs w:val="32"/>
        </w:rPr>
        <w:t>0</w:t>
      </w:r>
      <w:r>
        <w:rPr>
          <w:rFonts w:ascii="仿宋_GB2312" w:eastAsia="仿宋_GB2312" w:hAnsi="黑体" w:hint="eastAsia"/>
          <w:sz w:val="32"/>
          <w:szCs w:val="32"/>
        </w:rPr>
        <w:t>万元；文化体育与传媒支出（类）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万元；社会保障和就业支出（类）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万元；节能环保（类）</w:t>
      </w:r>
      <w:r>
        <w:rPr>
          <w:rFonts w:ascii="仿宋_GB2312" w:eastAsia="仿宋_GB2312" w:hAnsi="黑体" w:cs="仿宋_GB2312" w:hint="eastAsia"/>
          <w:sz w:val="32"/>
          <w:szCs w:val="32"/>
        </w:rPr>
        <w:t>支出</w:t>
      </w:r>
      <w:r>
        <w:rPr>
          <w:rFonts w:ascii="仿宋_GB2312" w:eastAsia="仿宋_GB2312" w:hAnsi="黑体" w:cs="仿宋_GB2312"/>
          <w:sz w:val="32"/>
          <w:szCs w:val="32"/>
        </w:rPr>
        <w:t>0</w:t>
      </w:r>
      <w:r>
        <w:rPr>
          <w:rFonts w:ascii="仿宋_GB2312" w:eastAsia="仿宋_GB2312" w:hAnsi="黑体" w:hint="eastAsia"/>
          <w:sz w:val="32"/>
          <w:szCs w:val="32"/>
        </w:rPr>
        <w:t>万元。</w:t>
      </w:r>
    </w:p>
    <w:p w:rsidR="00F031AE" w:rsidRDefault="00F031AE">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F031AE" w:rsidRDefault="00F031AE" w:rsidP="00EE5BC7">
      <w:pPr>
        <w:ind w:firstLineChars="200" w:firstLine="31680"/>
        <w:rPr>
          <w:rFonts w:ascii="仿宋_GB2312" w:eastAsia="仿宋_GB2312" w:hAnsi="黑体"/>
          <w:sz w:val="32"/>
          <w:szCs w:val="32"/>
        </w:rPr>
      </w:pPr>
      <w:r>
        <w:rPr>
          <w:rFonts w:ascii="仿宋_GB2312" w:eastAsia="仿宋_GB2312" w:hAnsi="黑体" w:cs="仿宋_GB2312"/>
          <w:sz w:val="32"/>
          <w:szCs w:val="32"/>
        </w:rPr>
        <w:t xml:space="preserve">1. </w:t>
      </w:r>
      <w:r>
        <w:rPr>
          <w:rFonts w:ascii="仿宋_GB2312" w:eastAsia="仿宋_GB2312" w:hAnsi="黑体" w:cs="仿宋_GB2312" w:hint="eastAsia"/>
          <w:sz w:val="32"/>
          <w:szCs w:val="32"/>
        </w:rPr>
        <w:t>科学技术支出（类）核电站乏燃料处理处置基金支出（款）乏燃料运输（项）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0</w:t>
      </w:r>
      <w:r>
        <w:rPr>
          <w:rFonts w:ascii="仿宋_GB2312" w:eastAsia="仿宋_GB2312" w:hAnsi="黑体" w:hint="eastAsia"/>
          <w:sz w:val="32"/>
          <w:szCs w:val="32"/>
        </w:rPr>
        <w:t>万元。</w:t>
      </w:r>
    </w:p>
    <w:p w:rsidR="00F031AE" w:rsidRDefault="00F031AE" w:rsidP="00EE5BC7">
      <w:pPr>
        <w:ind w:firstLineChars="200" w:firstLine="31680"/>
        <w:rPr>
          <w:rFonts w:ascii="仿宋_GB2312" w:eastAsia="仿宋_GB2312" w:hAnsi="黑体"/>
          <w:sz w:val="32"/>
          <w:szCs w:val="32"/>
        </w:rPr>
      </w:pPr>
      <w:r>
        <w:rPr>
          <w:rFonts w:ascii="仿宋_GB2312" w:eastAsia="仿宋_GB2312" w:hAnsi="黑体"/>
          <w:sz w:val="32"/>
          <w:szCs w:val="32"/>
        </w:rPr>
        <w:t>2.</w:t>
      </w:r>
      <w:r>
        <w:rPr>
          <w:rFonts w:ascii="仿宋_GB2312" w:eastAsia="仿宋_GB2312" w:hAnsi="黑体" w:cs="仿宋_GB2312" w:hint="eastAsia"/>
          <w:sz w:val="32"/>
          <w:szCs w:val="32"/>
        </w:rPr>
        <w:t>科学技术支出（类）核电站乏燃料处理处置基金支出（款）乏燃料离堆贮存（项）</w:t>
      </w:r>
      <w:r>
        <w:rPr>
          <w:rFonts w:ascii="仿宋_GB2312" w:eastAsia="仿宋_GB2312" w:hAnsi="黑体" w:cs="仿宋_GB2312"/>
          <w:sz w:val="32"/>
          <w:szCs w:val="32"/>
        </w:rPr>
        <w:t>2019</w:t>
      </w:r>
      <w:r>
        <w:rPr>
          <w:rFonts w:ascii="仿宋_GB2312" w:eastAsia="仿宋_GB2312" w:hAnsi="黑体" w:hint="eastAsia"/>
          <w:sz w:val="32"/>
          <w:szCs w:val="32"/>
        </w:rPr>
        <w:t>年预算数为</w:t>
      </w:r>
      <w:r>
        <w:rPr>
          <w:rFonts w:ascii="仿宋_GB2312" w:eastAsia="仿宋_GB2312" w:hAnsi="黑体" w:cs="仿宋_GB2312"/>
          <w:sz w:val="32"/>
          <w:szCs w:val="32"/>
        </w:rPr>
        <w:t>0</w:t>
      </w:r>
      <w:r>
        <w:rPr>
          <w:rFonts w:ascii="仿宋_GB2312" w:eastAsia="仿宋_GB2312" w:hAnsi="黑体" w:hint="eastAsia"/>
          <w:sz w:val="32"/>
          <w:szCs w:val="32"/>
        </w:rPr>
        <w:t>万元。</w:t>
      </w:r>
    </w:p>
    <w:p w:rsidR="00F031AE" w:rsidRDefault="00F031AE" w:rsidP="00EE5BC7">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三亚市旅游发展委员会</w:t>
      </w:r>
      <w:r>
        <w:rPr>
          <w:rFonts w:ascii="黑体" w:eastAsia="黑体" w:hAnsi="黑体" w:hint="eastAsia"/>
          <w:sz w:val="32"/>
          <w:shd w:val="clear" w:color="auto" w:fill="FFFFFF"/>
        </w:rPr>
        <w:t>（部门）</w:t>
      </w:r>
      <w:r>
        <w:rPr>
          <w:rFonts w:ascii="黑体" w:eastAsia="黑体" w:hAnsi="黑体"/>
          <w:sz w:val="32"/>
          <w:szCs w:val="32"/>
        </w:rPr>
        <w:t>2019</w:t>
      </w:r>
      <w:r>
        <w:rPr>
          <w:rFonts w:ascii="黑体" w:eastAsia="黑体" w:hAnsi="黑体" w:cs="Times New Roman" w:hint="eastAsia"/>
          <w:sz w:val="32"/>
          <w:shd w:val="clear" w:color="auto" w:fill="FFFFFF"/>
        </w:rPr>
        <w:t>年收支预算情况的总体说明</w:t>
      </w:r>
    </w:p>
    <w:p w:rsidR="00F031AE" w:rsidRDefault="00F031AE" w:rsidP="00EE5BC7">
      <w:pPr>
        <w:ind w:firstLineChars="200" w:firstLine="3168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hint="eastAsia"/>
          <w:sz w:val="32"/>
          <w:szCs w:val="32"/>
        </w:rPr>
        <w:t>三亚市旅游发展委员会</w:t>
      </w:r>
      <w:r>
        <w:rPr>
          <w:rFonts w:ascii="仿宋_GB2312" w:eastAsia="仿宋_GB2312" w:hAnsi="黑体" w:cs="仿宋_GB2312" w:hint="eastAsia"/>
          <w:sz w:val="32"/>
          <w:szCs w:val="32"/>
        </w:rPr>
        <w:t>（部门）所有收入和支出均纳入部门预算管理。收入包括：一般公共预算收入</w:t>
      </w:r>
      <w:r>
        <w:rPr>
          <w:rFonts w:ascii="仿宋_GB2312" w:eastAsia="仿宋_GB2312" w:hAnsi="黑体" w:hint="eastAsia"/>
          <w:sz w:val="32"/>
          <w:szCs w:val="32"/>
        </w:rPr>
        <w:t>；支出包括：文化旅游体育与传媒支出、社会保障和就业支出、卫生健康支出、住房保障支出。三亚市旅游发展委员会</w:t>
      </w:r>
      <w:r>
        <w:rPr>
          <w:rFonts w:ascii="仿宋_GB2312" w:eastAsia="仿宋_GB2312" w:hAnsi="黑体" w:cs="仿宋_GB2312" w:hint="eastAsia"/>
          <w:sz w:val="32"/>
          <w:szCs w:val="32"/>
        </w:rPr>
        <w:t>（部门）</w:t>
      </w:r>
      <w:r>
        <w:rPr>
          <w:rFonts w:ascii="仿宋_GB2312" w:eastAsia="仿宋_GB2312" w:hAnsi="黑体" w:cs="仿宋_GB2312"/>
          <w:sz w:val="32"/>
          <w:szCs w:val="32"/>
        </w:rPr>
        <w:t>2019</w:t>
      </w:r>
      <w:r>
        <w:rPr>
          <w:rFonts w:ascii="仿宋_GB2312" w:eastAsia="仿宋_GB2312" w:hAnsi="黑体" w:hint="eastAsia"/>
          <w:sz w:val="32"/>
          <w:szCs w:val="32"/>
        </w:rPr>
        <w:t>年收支总预算</w:t>
      </w:r>
      <w:r>
        <w:rPr>
          <w:rFonts w:ascii="仿宋_GB2312" w:eastAsia="仿宋_GB2312" w:hAnsi="黑体" w:cs="仿宋_GB2312"/>
          <w:sz w:val="32"/>
          <w:szCs w:val="32"/>
        </w:rPr>
        <w:t>12056.95</w:t>
      </w:r>
      <w:r>
        <w:rPr>
          <w:rFonts w:ascii="仿宋_GB2312" w:eastAsia="仿宋_GB2312" w:hAnsi="黑体" w:hint="eastAsia"/>
          <w:sz w:val="32"/>
          <w:szCs w:val="32"/>
        </w:rPr>
        <w:t>万元。</w:t>
      </w:r>
    </w:p>
    <w:p w:rsidR="00F031AE" w:rsidRDefault="00F031AE" w:rsidP="00EE5BC7">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三亚市旅游发展委员会</w:t>
      </w:r>
      <w:r>
        <w:rPr>
          <w:rFonts w:ascii="黑体" w:eastAsia="黑体" w:hAnsi="黑体" w:hint="eastAsia"/>
          <w:sz w:val="32"/>
          <w:shd w:val="clear" w:color="auto" w:fill="FFFFFF"/>
        </w:rPr>
        <w:t>（部门）</w:t>
      </w:r>
      <w:r>
        <w:rPr>
          <w:rFonts w:ascii="黑体" w:eastAsia="黑体" w:hAnsi="黑体"/>
          <w:sz w:val="32"/>
          <w:szCs w:val="32"/>
        </w:rPr>
        <w:t>2019</w:t>
      </w:r>
      <w:r>
        <w:rPr>
          <w:rFonts w:ascii="黑体" w:eastAsia="黑体" w:hAnsi="黑体" w:cs="Times New Roman" w:hint="eastAsia"/>
          <w:sz w:val="32"/>
          <w:shd w:val="clear" w:color="auto" w:fill="FFFFFF"/>
        </w:rPr>
        <w:t>年收入预算情况说明</w:t>
      </w:r>
    </w:p>
    <w:p w:rsidR="00F031AE" w:rsidRDefault="00F031AE" w:rsidP="00EE5BC7">
      <w:pPr>
        <w:ind w:firstLineChars="200" w:firstLine="31680"/>
        <w:rPr>
          <w:rFonts w:ascii="仿宋_GB2312" w:eastAsia="仿宋_GB2312" w:hAnsi="黑体"/>
          <w:sz w:val="32"/>
          <w:szCs w:val="32"/>
        </w:rPr>
      </w:pPr>
      <w:r>
        <w:rPr>
          <w:rFonts w:ascii="仿宋_GB2312" w:eastAsia="仿宋_GB2312" w:hAnsi="黑体" w:hint="eastAsia"/>
          <w:sz w:val="32"/>
          <w:szCs w:val="32"/>
        </w:rPr>
        <w:t>三亚市旅游发展委员会</w:t>
      </w:r>
      <w:r>
        <w:rPr>
          <w:rFonts w:ascii="仿宋_GB2312" w:eastAsia="仿宋_GB2312" w:hAnsi="黑体" w:cs="仿宋_GB2312" w:hint="eastAsia"/>
          <w:sz w:val="32"/>
          <w:szCs w:val="32"/>
        </w:rPr>
        <w:t>（部门）</w:t>
      </w:r>
      <w:r>
        <w:rPr>
          <w:rFonts w:ascii="仿宋_GB2312" w:eastAsia="仿宋_GB2312" w:hAnsi="黑体" w:cs="仿宋_GB2312"/>
          <w:sz w:val="32"/>
          <w:szCs w:val="32"/>
        </w:rPr>
        <w:t>2019</w:t>
      </w:r>
      <w:r>
        <w:rPr>
          <w:rFonts w:ascii="仿宋_GB2312" w:eastAsia="仿宋_GB2312" w:hAnsi="黑体" w:hint="eastAsia"/>
          <w:sz w:val="32"/>
          <w:szCs w:val="32"/>
        </w:rPr>
        <w:t>年收入预算</w:t>
      </w:r>
      <w:r>
        <w:rPr>
          <w:rFonts w:ascii="仿宋_GB2312" w:eastAsia="仿宋_GB2312" w:hAnsi="黑体" w:cs="仿宋_GB2312"/>
          <w:sz w:val="32"/>
          <w:szCs w:val="32"/>
        </w:rPr>
        <w:t>12056.95</w:t>
      </w:r>
      <w:r>
        <w:rPr>
          <w:rFonts w:ascii="仿宋_GB2312" w:eastAsia="仿宋_GB2312" w:hAnsi="黑体" w:hint="eastAsia"/>
          <w:sz w:val="32"/>
          <w:szCs w:val="32"/>
        </w:rPr>
        <w:t>万元，其中：经费拨款收入</w:t>
      </w:r>
      <w:r>
        <w:rPr>
          <w:rFonts w:ascii="仿宋_GB2312" w:eastAsia="仿宋_GB2312" w:hAnsi="黑体" w:cs="仿宋_GB2312"/>
          <w:sz w:val="32"/>
          <w:szCs w:val="32"/>
        </w:rPr>
        <w:t>12056.95</w:t>
      </w:r>
      <w:r>
        <w:rPr>
          <w:rFonts w:ascii="仿宋_GB2312" w:eastAsia="仿宋_GB2312" w:hAnsi="黑体" w:hint="eastAsia"/>
          <w:sz w:val="32"/>
          <w:szCs w:val="32"/>
        </w:rPr>
        <w:t>万元，占</w:t>
      </w:r>
      <w:r>
        <w:rPr>
          <w:rFonts w:ascii="仿宋_GB2312" w:eastAsia="仿宋_GB2312" w:hAnsi="黑体" w:cs="仿宋_GB2312"/>
          <w:sz w:val="32"/>
          <w:szCs w:val="32"/>
        </w:rPr>
        <w:t>100</w:t>
      </w:r>
      <w:r>
        <w:rPr>
          <w:rFonts w:ascii="仿宋_GB2312" w:eastAsia="仿宋_GB2312" w:hAnsi="黑体"/>
          <w:sz w:val="32"/>
          <w:szCs w:val="32"/>
        </w:rPr>
        <w:t>%</w:t>
      </w:r>
      <w:r>
        <w:rPr>
          <w:rFonts w:ascii="仿宋_GB2312" w:eastAsia="仿宋_GB2312" w:hAnsi="黑体" w:hint="eastAsia"/>
          <w:sz w:val="32"/>
          <w:szCs w:val="32"/>
        </w:rPr>
        <w:t>。</w:t>
      </w:r>
    </w:p>
    <w:p w:rsidR="00F031AE" w:rsidRDefault="00F031AE" w:rsidP="00EE5BC7">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三亚市旅游发展委员会</w:t>
      </w:r>
      <w:r>
        <w:rPr>
          <w:rFonts w:ascii="黑体" w:eastAsia="黑体" w:hAnsi="黑体" w:hint="eastAsia"/>
          <w:sz w:val="32"/>
          <w:shd w:val="clear" w:color="auto" w:fill="FFFFFF"/>
        </w:rPr>
        <w:t>（部门）</w:t>
      </w:r>
      <w:r>
        <w:rPr>
          <w:rFonts w:ascii="黑体" w:eastAsia="黑体" w:hAnsi="黑体"/>
          <w:sz w:val="32"/>
          <w:szCs w:val="32"/>
        </w:rPr>
        <w:t>2019</w:t>
      </w:r>
      <w:r>
        <w:rPr>
          <w:rFonts w:ascii="黑体" w:eastAsia="黑体" w:hAnsi="黑体" w:cs="Times New Roman" w:hint="eastAsia"/>
          <w:sz w:val="32"/>
          <w:shd w:val="clear" w:color="auto" w:fill="FFFFFF"/>
        </w:rPr>
        <w:t>年支出预算情况说明</w:t>
      </w:r>
    </w:p>
    <w:p w:rsidR="00F031AE" w:rsidRDefault="00F031AE" w:rsidP="00EE5BC7">
      <w:pPr>
        <w:ind w:firstLineChars="200" w:firstLine="31680"/>
        <w:rPr>
          <w:rFonts w:ascii="仿宋_GB2312" w:eastAsia="仿宋_GB2312" w:hAnsi="黑体"/>
          <w:sz w:val="32"/>
          <w:szCs w:val="32"/>
        </w:rPr>
      </w:pPr>
      <w:r>
        <w:rPr>
          <w:rFonts w:ascii="仿宋_GB2312" w:eastAsia="仿宋_GB2312" w:hAnsi="黑体" w:hint="eastAsia"/>
          <w:sz w:val="32"/>
          <w:szCs w:val="32"/>
        </w:rPr>
        <w:t>三亚市旅游发展委员会</w:t>
      </w:r>
      <w:r>
        <w:rPr>
          <w:rFonts w:ascii="仿宋_GB2312" w:eastAsia="仿宋_GB2312" w:hAnsi="黑体" w:cs="仿宋_GB2312" w:hint="eastAsia"/>
          <w:sz w:val="32"/>
          <w:szCs w:val="32"/>
        </w:rPr>
        <w:t>（部门）</w:t>
      </w:r>
      <w:r>
        <w:rPr>
          <w:rFonts w:ascii="仿宋_GB2312" w:eastAsia="仿宋_GB2312" w:hAnsi="黑体" w:cs="仿宋_GB2312"/>
          <w:sz w:val="32"/>
          <w:szCs w:val="32"/>
        </w:rPr>
        <w:t>2019</w:t>
      </w:r>
      <w:r>
        <w:rPr>
          <w:rFonts w:ascii="仿宋_GB2312" w:eastAsia="仿宋_GB2312" w:hAnsi="黑体" w:hint="eastAsia"/>
          <w:sz w:val="32"/>
          <w:szCs w:val="32"/>
        </w:rPr>
        <w:t>年支出预算</w:t>
      </w:r>
      <w:r>
        <w:rPr>
          <w:rFonts w:ascii="仿宋_GB2312" w:eastAsia="仿宋_GB2312" w:hAnsi="黑体" w:cs="仿宋_GB2312"/>
          <w:sz w:val="32"/>
          <w:szCs w:val="32"/>
        </w:rPr>
        <w:t>12056.95</w:t>
      </w:r>
      <w:r>
        <w:rPr>
          <w:rFonts w:ascii="仿宋_GB2312" w:eastAsia="仿宋_GB2312" w:hAnsi="黑体" w:hint="eastAsia"/>
          <w:sz w:val="32"/>
          <w:szCs w:val="32"/>
        </w:rPr>
        <w:t>万元，其中：基本支出</w:t>
      </w:r>
      <w:r>
        <w:rPr>
          <w:rFonts w:ascii="仿宋_GB2312" w:eastAsia="仿宋_GB2312" w:hAnsi="黑体" w:cs="仿宋_GB2312"/>
          <w:sz w:val="32"/>
          <w:szCs w:val="32"/>
        </w:rPr>
        <w:t>956.26</w:t>
      </w:r>
      <w:r>
        <w:rPr>
          <w:rFonts w:ascii="仿宋_GB2312" w:eastAsia="仿宋_GB2312" w:hAnsi="黑体" w:hint="eastAsia"/>
          <w:sz w:val="32"/>
          <w:szCs w:val="32"/>
        </w:rPr>
        <w:t>万元，占</w:t>
      </w:r>
      <w:r>
        <w:rPr>
          <w:rFonts w:ascii="仿宋_GB2312" w:eastAsia="仿宋_GB2312" w:hAnsi="黑体" w:cs="仿宋_GB2312"/>
          <w:sz w:val="32"/>
          <w:szCs w:val="32"/>
        </w:rPr>
        <w:t>7.93</w:t>
      </w:r>
      <w:r>
        <w:rPr>
          <w:rFonts w:ascii="仿宋_GB2312" w:eastAsia="仿宋_GB2312" w:hAnsi="黑体"/>
          <w:sz w:val="32"/>
          <w:szCs w:val="32"/>
        </w:rPr>
        <w:t>%</w:t>
      </w:r>
      <w:r>
        <w:rPr>
          <w:rFonts w:ascii="仿宋_GB2312" w:eastAsia="仿宋_GB2312" w:hAnsi="黑体" w:hint="eastAsia"/>
          <w:sz w:val="32"/>
          <w:szCs w:val="32"/>
        </w:rPr>
        <w:t>；项目支出</w:t>
      </w:r>
      <w:r>
        <w:rPr>
          <w:rFonts w:ascii="仿宋_GB2312" w:eastAsia="仿宋_GB2312" w:hAnsi="黑体" w:cs="仿宋_GB2312"/>
          <w:sz w:val="32"/>
          <w:szCs w:val="32"/>
        </w:rPr>
        <w:t>11100.69</w:t>
      </w:r>
      <w:r>
        <w:rPr>
          <w:rFonts w:ascii="仿宋_GB2312" w:eastAsia="仿宋_GB2312" w:hAnsi="黑体" w:hint="eastAsia"/>
          <w:sz w:val="32"/>
          <w:szCs w:val="32"/>
        </w:rPr>
        <w:t>万元，占</w:t>
      </w:r>
      <w:r>
        <w:rPr>
          <w:rFonts w:ascii="仿宋_GB2312" w:eastAsia="仿宋_GB2312" w:hAnsi="黑体" w:cs="仿宋_GB2312"/>
          <w:sz w:val="32"/>
          <w:szCs w:val="32"/>
        </w:rPr>
        <w:t>92.07</w:t>
      </w:r>
      <w:r>
        <w:rPr>
          <w:rFonts w:ascii="仿宋_GB2312" w:eastAsia="仿宋_GB2312" w:hAnsi="黑体"/>
          <w:sz w:val="32"/>
          <w:szCs w:val="32"/>
        </w:rPr>
        <w:t>%</w:t>
      </w:r>
      <w:r>
        <w:rPr>
          <w:rFonts w:ascii="仿宋_GB2312" w:eastAsia="仿宋_GB2312" w:hAnsi="黑体" w:hint="eastAsia"/>
          <w:sz w:val="32"/>
          <w:szCs w:val="32"/>
        </w:rPr>
        <w:t>。</w:t>
      </w:r>
    </w:p>
    <w:p w:rsidR="00F031AE" w:rsidRDefault="00F031AE" w:rsidP="00EE5BC7">
      <w:pPr>
        <w:ind w:firstLineChars="200" w:firstLine="3168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F031AE" w:rsidRDefault="00F031AE" w:rsidP="00EE5BC7">
      <w:pPr>
        <w:ind w:firstLineChars="200" w:firstLine="31680"/>
        <w:rPr>
          <w:rFonts w:ascii="楷体" w:eastAsia="楷体" w:hAnsi="楷体"/>
          <w:sz w:val="32"/>
          <w:szCs w:val="32"/>
        </w:rPr>
      </w:pPr>
      <w:r>
        <w:rPr>
          <w:rFonts w:ascii="楷体" w:eastAsia="楷体" w:hAnsi="楷体" w:hint="eastAsia"/>
          <w:sz w:val="32"/>
          <w:szCs w:val="32"/>
        </w:rPr>
        <w:t>（一）机关运行经费</w:t>
      </w:r>
    </w:p>
    <w:p w:rsidR="00F031AE" w:rsidRDefault="00F031AE" w:rsidP="00EE5BC7">
      <w:pPr>
        <w:ind w:firstLineChars="200" w:firstLine="31680"/>
        <w:rPr>
          <w:rFonts w:ascii="仿宋_GB2312" w:eastAsia="仿宋_GB2312" w:hAnsi="黑体"/>
          <w:sz w:val="32"/>
          <w:szCs w:val="32"/>
        </w:rPr>
      </w:pPr>
      <w:r>
        <w:rPr>
          <w:rFonts w:ascii="仿宋_GB2312" w:eastAsia="仿宋_GB2312" w:hAnsi="黑体" w:cs="仿宋_GB2312"/>
          <w:sz w:val="32"/>
          <w:szCs w:val="32"/>
        </w:rPr>
        <w:t>2019</w:t>
      </w:r>
      <w:r>
        <w:rPr>
          <w:rFonts w:ascii="仿宋_GB2312" w:eastAsia="仿宋_GB2312" w:hAnsi="黑体" w:hint="eastAsia"/>
          <w:sz w:val="32"/>
          <w:szCs w:val="32"/>
        </w:rPr>
        <w:t>年三亚市旅游发展委员会</w:t>
      </w:r>
      <w:r>
        <w:rPr>
          <w:rFonts w:ascii="仿宋_GB2312" w:eastAsia="仿宋_GB2312" w:hAnsi="黑体" w:cs="仿宋_GB2312" w:hint="eastAsia"/>
          <w:sz w:val="32"/>
          <w:szCs w:val="32"/>
        </w:rPr>
        <w:t>（部门）本级、三亚市旅游质量监督管理局等的机关运行经费预算</w:t>
      </w:r>
      <w:r>
        <w:rPr>
          <w:rFonts w:ascii="仿宋_GB2312" w:eastAsia="仿宋_GB2312" w:hAnsi="黑体" w:cs="仿宋_GB2312"/>
          <w:sz w:val="32"/>
          <w:szCs w:val="32"/>
        </w:rPr>
        <w:t>662.34</w:t>
      </w:r>
      <w:r>
        <w:rPr>
          <w:rFonts w:ascii="仿宋_GB2312" w:eastAsia="仿宋_GB2312" w:hAnsi="黑体" w:hint="eastAsia"/>
          <w:sz w:val="32"/>
          <w:szCs w:val="32"/>
        </w:rPr>
        <w:t>万元。</w:t>
      </w:r>
    </w:p>
    <w:p w:rsidR="00F031AE" w:rsidRDefault="00F031AE" w:rsidP="00EE5BC7">
      <w:pPr>
        <w:ind w:firstLineChars="200" w:firstLine="31680"/>
        <w:rPr>
          <w:rFonts w:ascii="楷体" w:eastAsia="楷体" w:hAnsi="楷体"/>
          <w:sz w:val="32"/>
          <w:szCs w:val="32"/>
        </w:rPr>
      </w:pPr>
      <w:r>
        <w:rPr>
          <w:rFonts w:ascii="楷体" w:eastAsia="楷体" w:hAnsi="楷体" w:hint="eastAsia"/>
          <w:sz w:val="32"/>
          <w:szCs w:val="32"/>
        </w:rPr>
        <w:t>（二）政府采购情况</w:t>
      </w:r>
    </w:p>
    <w:p w:rsidR="00F031AE" w:rsidRDefault="00F031AE">
      <w:pPr>
        <w:ind w:firstLine="640"/>
        <w:rPr>
          <w:rFonts w:ascii="仿宋_GB2312" w:eastAsia="仿宋_GB2312" w:hAnsi="黑体"/>
          <w:sz w:val="32"/>
          <w:szCs w:val="32"/>
        </w:rPr>
      </w:pPr>
      <w:r>
        <w:rPr>
          <w:rFonts w:ascii="仿宋_GB2312" w:eastAsia="仿宋_GB2312" w:hAnsi="黑体" w:cs="仿宋_GB2312"/>
          <w:sz w:val="32"/>
          <w:szCs w:val="32"/>
        </w:rPr>
        <w:t>2019</w:t>
      </w:r>
      <w:r>
        <w:rPr>
          <w:rFonts w:ascii="仿宋_GB2312" w:eastAsia="仿宋_GB2312" w:hAnsi="黑体" w:hint="eastAsia"/>
          <w:sz w:val="32"/>
          <w:szCs w:val="32"/>
        </w:rPr>
        <w:t>年三亚市旅游发展委员会</w:t>
      </w:r>
      <w:r>
        <w:rPr>
          <w:rFonts w:ascii="仿宋_GB2312" w:eastAsia="仿宋_GB2312" w:hAnsi="黑体" w:cs="仿宋_GB2312" w:hint="eastAsia"/>
          <w:sz w:val="32"/>
          <w:szCs w:val="32"/>
        </w:rPr>
        <w:t>（部门）本级及下属各预算单位政府采购预算总额</w:t>
      </w:r>
      <w:r>
        <w:rPr>
          <w:rFonts w:ascii="仿宋_GB2312" w:eastAsia="仿宋_GB2312" w:hAnsi="黑体" w:cs="仿宋_GB2312"/>
          <w:sz w:val="32"/>
          <w:szCs w:val="32"/>
        </w:rPr>
        <w:t>25.69</w:t>
      </w:r>
      <w:r>
        <w:rPr>
          <w:rFonts w:ascii="仿宋_GB2312" w:eastAsia="仿宋_GB2312" w:hAnsi="黑体" w:hint="eastAsia"/>
          <w:sz w:val="32"/>
          <w:szCs w:val="32"/>
        </w:rPr>
        <w:t>万元，其中：政府采购货物预算</w:t>
      </w:r>
      <w:r>
        <w:rPr>
          <w:rFonts w:ascii="仿宋_GB2312" w:eastAsia="仿宋_GB2312" w:hAnsi="黑体" w:cs="仿宋_GB2312"/>
          <w:sz w:val="32"/>
          <w:szCs w:val="32"/>
        </w:rPr>
        <w:t>25.69</w:t>
      </w:r>
      <w:r>
        <w:rPr>
          <w:rFonts w:ascii="仿宋_GB2312" w:eastAsia="仿宋_GB2312" w:hAnsi="黑体" w:hint="eastAsia"/>
          <w:sz w:val="32"/>
          <w:szCs w:val="32"/>
        </w:rPr>
        <w:t>万元。</w:t>
      </w:r>
    </w:p>
    <w:p w:rsidR="00F031AE" w:rsidRDefault="00F031AE" w:rsidP="00EE5BC7">
      <w:pPr>
        <w:ind w:firstLineChars="200" w:firstLine="31680"/>
        <w:rPr>
          <w:rFonts w:ascii="楷体" w:eastAsia="楷体" w:hAnsi="楷体"/>
          <w:sz w:val="32"/>
          <w:szCs w:val="32"/>
        </w:rPr>
      </w:pPr>
      <w:r>
        <w:rPr>
          <w:rFonts w:ascii="楷体" w:eastAsia="楷体" w:hAnsi="楷体" w:hint="eastAsia"/>
          <w:sz w:val="32"/>
          <w:szCs w:val="32"/>
        </w:rPr>
        <w:t>（三）国有资产占有使用情况</w:t>
      </w:r>
    </w:p>
    <w:p w:rsidR="00F031AE" w:rsidRDefault="00F031AE" w:rsidP="00EE5BC7">
      <w:pPr>
        <w:ind w:firstLineChars="200" w:firstLine="31680"/>
        <w:rPr>
          <w:rFonts w:ascii="仿宋_GB2312" w:eastAsia="仿宋_GB2312" w:hAnsi="黑体" w:cs="仿宋_GB2312"/>
          <w:sz w:val="32"/>
          <w:szCs w:val="32"/>
        </w:rPr>
      </w:pPr>
      <w:r>
        <w:rPr>
          <w:rFonts w:ascii="仿宋_GB2312" w:eastAsia="仿宋_GB2312" w:hAnsi="黑体" w:cs="仿宋_GB2312" w:hint="eastAsia"/>
          <w:sz w:val="32"/>
          <w:szCs w:val="32"/>
        </w:rPr>
        <w:t>截至</w:t>
      </w:r>
      <w:smartTag w:uri="urn:schemas-microsoft-com:office:smarttags" w:element="chsdate">
        <w:smartTagPr>
          <w:attr w:name="IsROCDate" w:val="False"/>
          <w:attr w:name="IsLunarDate" w:val="False"/>
          <w:attr w:name="Day" w:val="31"/>
          <w:attr w:name="Month" w:val="12"/>
          <w:attr w:name="Year" w:val="2018"/>
        </w:smartTagPr>
        <w:r>
          <w:rPr>
            <w:rFonts w:ascii="仿宋_GB2312" w:eastAsia="仿宋_GB2312" w:hAnsi="黑体" w:cs="仿宋_GB2312"/>
            <w:sz w:val="32"/>
            <w:szCs w:val="32"/>
          </w:rPr>
          <w:t>2018</w:t>
        </w:r>
        <w:r>
          <w:rPr>
            <w:rFonts w:ascii="仿宋_GB2312" w:eastAsia="仿宋_GB2312" w:hAnsi="黑体" w:hint="eastAsia"/>
            <w:sz w:val="32"/>
            <w:szCs w:val="32"/>
          </w:rPr>
          <w:t>年</w:t>
        </w:r>
        <w:r>
          <w:rPr>
            <w:rFonts w:ascii="仿宋_GB2312" w:eastAsia="仿宋_GB2312" w:hAnsi="黑体"/>
            <w:sz w:val="32"/>
            <w:szCs w:val="32"/>
          </w:rPr>
          <w:t>12</w:t>
        </w:r>
        <w:r>
          <w:rPr>
            <w:rFonts w:ascii="仿宋_GB2312" w:eastAsia="仿宋_GB2312" w:hAnsi="黑体" w:hint="eastAsia"/>
            <w:sz w:val="32"/>
            <w:szCs w:val="32"/>
          </w:rPr>
          <w:t>月</w:t>
        </w:r>
        <w:r>
          <w:rPr>
            <w:rFonts w:ascii="仿宋_GB2312" w:eastAsia="仿宋_GB2312" w:hAnsi="黑体"/>
            <w:sz w:val="32"/>
            <w:szCs w:val="32"/>
          </w:rPr>
          <w:t>31</w:t>
        </w:r>
        <w:r>
          <w:rPr>
            <w:rFonts w:ascii="仿宋_GB2312" w:eastAsia="仿宋_GB2312" w:hAnsi="黑体" w:hint="eastAsia"/>
            <w:sz w:val="32"/>
            <w:szCs w:val="32"/>
          </w:rPr>
          <w:t>日</w:t>
        </w:r>
      </w:smartTag>
      <w:r>
        <w:rPr>
          <w:rFonts w:ascii="仿宋_GB2312" w:eastAsia="仿宋_GB2312" w:hAnsi="黑体" w:hint="eastAsia"/>
          <w:sz w:val="32"/>
          <w:szCs w:val="32"/>
        </w:rPr>
        <w:t>，三亚市旅游发展委员会</w:t>
      </w:r>
      <w:r>
        <w:rPr>
          <w:rFonts w:ascii="仿宋_GB2312" w:eastAsia="仿宋_GB2312" w:hAnsi="黑体" w:cs="仿宋_GB2312" w:hint="eastAsia"/>
          <w:sz w:val="32"/>
          <w:szCs w:val="32"/>
        </w:rPr>
        <w:t>（部门）本级及下属各预算单位共有车辆</w:t>
      </w:r>
      <w:r>
        <w:rPr>
          <w:rFonts w:ascii="仿宋_GB2312" w:eastAsia="仿宋_GB2312" w:hAnsi="黑体" w:cs="仿宋_GB2312"/>
          <w:sz w:val="32"/>
          <w:szCs w:val="32"/>
        </w:rPr>
        <w:t>2</w:t>
      </w:r>
      <w:r>
        <w:rPr>
          <w:rFonts w:ascii="仿宋_GB2312" w:eastAsia="仿宋_GB2312" w:hAnsi="黑体" w:cs="仿宋_GB2312" w:hint="eastAsia"/>
          <w:sz w:val="32"/>
          <w:szCs w:val="32"/>
        </w:rPr>
        <w:t>辆，其中，一般执法执勤用车</w:t>
      </w:r>
      <w:r>
        <w:rPr>
          <w:rFonts w:ascii="仿宋_GB2312" w:eastAsia="仿宋_GB2312" w:hAnsi="黑体" w:cs="仿宋_GB2312"/>
          <w:sz w:val="32"/>
          <w:szCs w:val="32"/>
        </w:rPr>
        <w:t>1</w:t>
      </w:r>
      <w:r>
        <w:rPr>
          <w:rFonts w:ascii="仿宋_GB2312" w:eastAsia="仿宋_GB2312" w:hAnsi="黑体" w:cs="仿宋_GB2312" w:hint="eastAsia"/>
          <w:sz w:val="32"/>
          <w:szCs w:val="32"/>
        </w:rPr>
        <w:t>辆、其他用车</w:t>
      </w:r>
      <w:r>
        <w:rPr>
          <w:rFonts w:ascii="仿宋_GB2312" w:eastAsia="仿宋_GB2312" w:hAnsi="黑体" w:cs="仿宋_GB2312"/>
          <w:sz w:val="32"/>
          <w:szCs w:val="32"/>
        </w:rPr>
        <w:t>1</w:t>
      </w:r>
      <w:r>
        <w:rPr>
          <w:rFonts w:ascii="仿宋_GB2312" w:eastAsia="仿宋_GB2312" w:hAnsi="黑体" w:cs="仿宋_GB2312" w:hint="eastAsia"/>
          <w:sz w:val="32"/>
          <w:szCs w:val="32"/>
        </w:rPr>
        <w:t>辆。单位价值</w:t>
      </w:r>
      <w:r>
        <w:rPr>
          <w:rFonts w:ascii="仿宋_GB2312" w:eastAsia="仿宋_GB2312" w:hAnsi="黑体" w:cs="仿宋_GB2312"/>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sz w:val="32"/>
          <w:szCs w:val="32"/>
        </w:rPr>
        <w:t>0</w:t>
      </w:r>
      <w:r>
        <w:rPr>
          <w:rFonts w:ascii="仿宋_GB2312" w:eastAsia="仿宋_GB2312" w:hAnsi="黑体" w:cs="仿宋_GB2312" w:hint="eastAsia"/>
          <w:sz w:val="32"/>
          <w:szCs w:val="32"/>
        </w:rPr>
        <w:t>台（套）。</w:t>
      </w:r>
    </w:p>
    <w:p w:rsidR="00F031AE" w:rsidRDefault="00F031AE" w:rsidP="00EE5BC7">
      <w:pPr>
        <w:ind w:firstLineChars="200" w:firstLine="31680"/>
        <w:rPr>
          <w:rFonts w:ascii="楷体" w:eastAsia="楷体" w:hAnsi="楷体"/>
          <w:sz w:val="32"/>
          <w:szCs w:val="32"/>
        </w:rPr>
      </w:pPr>
      <w:r>
        <w:rPr>
          <w:rFonts w:ascii="楷体" w:eastAsia="楷体" w:hAnsi="楷体" w:hint="eastAsia"/>
          <w:sz w:val="32"/>
          <w:szCs w:val="32"/>
        </w:rPr>
        <w:t>（四）绩效目标设置情况</w:t>
      </w:r>
    </w:p>
    <w:p w:rsidR="00F031AE" w:rsidRDefault="00F031AE" w:rsidP="00B31786">
      <w:pPr>
        <w:ind w:firstLineChars="200" w:firstLine="31680"/>
        <w:rPr>
          <w:rFonts w:ascii="仿宋_GB2312" w:eastAsia="仿宋_GB2312" w:hAnsi="黑体"/>
          <w:sz w:val="32"/>
          <w:szCs w:val="32"/>
        </w:rPr>
      </w:pPr>
      <w:r>
        <w:rPr>
          <w:rFonts w:ascii="仿宋_GB2312" w:eastAsia="仿宋_GB2312" w:hAnsi="黑体" w:cs="仿宋_GB2312"/>
          <w:sz w:val="32"/>
          <w:szCs w:val="32"/>
        </w:rPr>
        <w:t>2019</w:t>
      </w:r>
      <w:r>
        <w:rPr>
          <w:rFonts w:ascii="仿宋_GB2312" w:eastAsia="仿宋_GB2312" w:hAnsi="黑体" w:hint="eastAsia"/>
          <w:sz w:val="32"/>
          <w:szCs w:val="32"/>
        </w:rPr>
        <w:t>年三亚市旅游发展委员会</w:t>
      </w:r>
      <w:r>
        <w:rPr>
          <w:rFonts w:ascii="仿宋_GB2312" w:eastAsia="仿宋_GB2312" w:hAnsi="黑体" w:cs="仿宋_GB2312" w:hint="eastAsia"/>
          <w:sz w:val="32"/>
          <w:szCs w:val="32"/>
        </w:rPr>
        <w:t>（部门）</w:t>
      </w:r>
      <w:bookmarkStart w:id="0" w:name="_GoBack"/>
      <w:r>
        <w:rPr>
          <w:rFonts w:ascii="仿宋_GB2312" w:eastAsia="仿宋_GB2312" w:hAnsi="黑体" w:cs="仿宋_GB2312"/>
          <w:sz w:val="32"/>
          <w:szCs w:val="32"/>
        </w:rPr>
        <w:t>17</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sz w:val="32"/>
          <w:szCs w:val="32"/>
        </w:rPr>
        <w:t>11100.69</w:t>
      </w:r>
      <w:r>
        <w:rPr>
          <w:rFonts w:ascii="仿宋_GB2312" w:eastAsia="仿宋_GB2312" w:hAnsi="黑体" w:hint="eastAsia"/>
          <w:sz w:val="32"/>
          <w:szCs w:val="32"/>
        </w:rPr>
        <w:t>万元。</w:t>
      </w:r>
    </w:p>
    <w:bookmarkEnd w:id="0"/>
    <w:p w:rsidR="00F031AE" w:rsidRDefault="00F031AE">
      <w:pPr>
        <w:jc w:val="center"/>
        <w:rPr>
          <w:rFonts w:ascii="黑体" w:eastAsia="黑体" w:hAnsi="黑体"/>
          <w:sz w:val="32"/>
          <w:szCs w:val="32"/>
        </w:rPr>
      </w:pPr>
    </w:p>
    <w:p w:rsidR="00F031AE" w:rsidRDefault="00F031AE">
      <w:pPr>
        <w:jc w:val="left"/>
        <w:rPr>
          <w:rFonts w:ascii="仿宋_GB2312" w:eastAsia="仿宋_GB2312" w:hAnsi="宋体" w:cs="宋体"/>
          <w:color w:val="000000"/>
          <w:kern w:val="0"/>
          <w:sz w:val="32"/>
          <w:szCs w:val="30"/>
        </w:rPr>
      </w:pPr>
    </w:p>
    <w:p w:rsidR="00F031AE" w:rsidRDefault="00F031AE">
      <w:pPr>
        <w:jc w:val="center"/>
        <w:rPr>
          <w:rFonts w:ascii="黑体" w:eastAsia="黑体" w:hAnsi="黑体"/>
          <w:b/>
          <w:sz w:val="32"/>
          <w:szCs w:val="32"/>
        </w:rPr>
      </w:pPr>
      <w:r>
        <w:rPr>
          <w:rFonts w:ascii="黑体" w:eastAsia="黑体" w:hAnsi="黑体" w:hint="eastAsia"/>
          <w:b/>
          <w:sz w:val="32"/>
          <w:szCs w:val="32"/>
        </w:rPr>
        <w:t>第四部分名词解释</w:t>
      </w:r>
    </w:p>
    <w:p w:rsidR="00F031AE" w:rsidRDefault="00F031AE" w:rsidP="00EE5BC7">
      <w:pPr>
        <w:ind w:firstLineChars="200" w:firstLine="31680"/>
        <w:jc w:val="left"/>
        <w:rPr>
          <w:rFonts w:ascii="仿宋_GB2312" w:eastAsia="仿宋_GB2312" w:hAnsi="宋体" w:cs="宋体"/>
          <w:color w:val="000000"/>
          <w:kern w:val="0"/>
          <w:sz w:val="32"/>
          <w:szCs w:val="32"/>
        </w:rPr>
      </w:pPr>
    </w:p>
    <w:p w:rsidR="00F031AE" w:rsidRDefault="00F031AE" w:rsidP="00EE5BC7">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F031AE" w:rsidRDefault="00F031AE" w:rsidP="00EE5BC7">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F031AE" w:rsidRDefault="00F031AE" w:rsidP="00EE5BC7">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F031AE" w:rsidRDefault="00F031AE" w:rsidP="00EE5BC7">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F031AE" w:rsidRDefault="00F031AE" w:rsidP="00EE5BC7">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F031AE" w:rsidRDefault="00F031AE" w:rsidP="00EE5BC7">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F031AE" w:rsidRDefault="00F031AE" w:rsidP="00EE5BC7">
      <w:pPr>
        <w:ind w:firstLineChars="200" w:firstLine="3168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F031AE" w:rsidRDefault="00F031AE" w:rsidP="00EE5BC7">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F031AE" w:rsidRDefault="00F031AE" w:rsidP="00EE5BC7">
      <w:pPr>
        <w:autoSpaceDE w:val="0"/>
        <w:autoSpaceDN w:val="0"/>
        <w:adjustRightInd w:val="0"/>
        <w:ind w:firstLineChars="200" w:firstLine="3168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F031AE" w:rsidRDefault="00F031AE" w:rsidP="00EE5BC7">
      <w:pPr>
        <w:widowControl/>
        <w:spacing w:line="560" w:lineRule="exact"/>
        <w:ind w:firstLineChars="200" w:firstLine="3168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F031AE" w:rsidRDefault="00F031AE" w:rsidP="00EE5BC7">
      <w:pPr>
        <w:widowControl/>
        <w:spacing w:line="560" w:lineRule="exact"/>
        <w:ind w:firstLineChars="200" w:firstLine="3168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F031AE" w:rsidRDefault="00F031AE" w:rsidP="00EE5BC7">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F031AE" w:rsidRDefault="00F031AE" w:rsidP="00EE5BC7">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F031AE" w:rsidRDefault="00F031AE" w:rsidP="00EE5BC7">
      <w:pPr>
        <w:ind w:firstLineChars="200" w:firstLine="3168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F031AE" w:rsidRDefault="00F031AE" w:rsidP="00EE5BC7">
      <w:pPr>
        <w:ind w:firstLineChars="200" w:firstLine="3168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rsidR="00F031AE" w:rsidRDefault="00F031AE" w:rsidP="00EE5BC7">
      <w:pPr>
        <w:ind w:firstLineChars="200" w:firstLine="31680"/>
        <w:rPr>
          <w:rFonts w:ascii="仿宋_GB2312" w:eastAsia="仿宋_GB2312" w:hAnsi="黑体" w:cs="仿宋_GB2312"/>
          <w:sz w:val="32"/>
          <w:szCs w:val="32"/>
        </w:rPr>
      </w:pPr>
    </w:p>
    <w:p w:rsidR="00F031AE" w:rsidRDefault="00F031AE" w:rsidP="00B31786">
      <w:pPr>
        <w:ind w:firstLineChars="200" w:firstLine="31680"/>
        <w:jc w:val="left"/>
        <w:rPr>
          <w:rFonts w:ascii="仿宋_GB2312" w:eastAsia="仿宋_GB2312" w:hAnsi="黑体" w:cs="仿宋_GB2312"/>
          <w:sz w:val="32"/>
          <w:szCs w:val="32"/>
        </w:rPr>
      </w:pPr>
    </w:p>
    <w:sectPr w:rsidR="00F031AE" w:rsidSect="007627E0">
      <w:headerReference w:type="default"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31AE" w:rsidRDefault="00F031AE" w:rsidP="007627E0">
      <w:r>
        <w:separator/>
      </w:r>
    </w:p>
  </w:endnote>
  <w:endnote w:type="continuationSeparator" w:id="1">
    <w:p w:rsidR="00F031AE" w:rsidRDefault="00F031AE" w:rsidP="007627E0">
      <w:r>
        <w:continuationSeparator/>
      </w:r>
    </w:p>
  </w:endnote>
</w:endnotes>
</file>

<file path=word/fontTable.xml><?xml version="1.0" encoding="utf-8"?>
<w:fonts xmlns:r="http://schemas.openxmlformats.org/officeDocument/2006/relationships" xmlns:w="http://schemas.openxmlformats.org/wordprocessingml/2006/main">
  <w:font w:name="黑体">
    <w:altName w:val="um"/>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es New Roma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楷体">
    <w:altName w:val="楷体_GB2312"/>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1AE" w:rsidRDefault="00F031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31AE" w:rsidRDefault="00F031AE" w:rsidP="007627E0">
      <w:r>
        <w:separator/>
      </w:r>
    </w:p>
  </w:footnote>
  <w:footnote w:type="continuationSeparator" w:id="1">
    <w:p w:rsidR="00F031AE" w:rsidRDefault="00F031AE" w:rsidP="007627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1AE" w:rsidRDefault="00F031AE">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
    <w:nsid w:val="2E0F23F2"/>
    <w:multiLevelType w:val="multilevel"/>
    <w:tmpl w:val="2E0F23F2"/>
    <w:lvl w:ilvl="0">
      <w:start w:val="1"/>
      <w:numFmt w:val="decimal"/>
      <w:lvlText w:val="%1."/>
      <w:lvlJc w:val="left"/>
      <w:pPr>
        <w:ind w:left="1160" w:hanging="360"/>
      </w:pPr>
      <w:rPr>
        <w:rFonts w:cs="Times New Roman" w:hint="default"/>
      </w:rPr>
    </w:lvl>
    <w:lvl w:ilvl="1" w:tentative="1">
      <w:start w:val="1"/>
      <w:numFmt w:val="lowerLetter"/>
      <w:lvlText w:val="%2)"/>
      <w:lvlJc w:val="left"/>
      <w:pPr>
        <w:ind w:left="1640" w:hanging="420"/>
      </w:pPr>
      <w:rPr>
        <w:rFonts w:cs="Times New Roman"/>
      </w:rPr>
    </w:lvl>
    <w:lvl w:ilvl="2" w:tentative="1">
      <w:start w:val="1"/>
      <w:numFmt w:val="lowerRoman"/>
      <w:lvlText w:val="%3."/>
      <w:lvlJc w:val="right"/>
      <w:pPr>
        <w:ind w:left="2060" w:hanging="420"/>
      </w:pPr>
      <w:rPr>
        <w:rFonts w:cs="Times New Roman"/>
      </w:rPr>
    </w:lvl>
    <w:lvl w:ilvl="3" w:tentative="1">
      <w:start w:val="1"/>
      <w:numFmt w:val="decimal"/>
      <w:lvlText w:val="%4."/>
      <w:lvlJc w:val="left"/>
      <w:pPr>
        <w:ind w:left="2480" w:hanging="420"/>
      </w:pPr>
      <w:rPr>
        <w:rFonts w:cs="Times New Roman"/>
      </w:rPr>
    </w:lvl>
    <w:lvl w:ilvl="4" w:tentative="1">
      <w:start w:val="1"/>
      <w:numFmt w:val="lowerLetter"/>
      <w:lvlText w:val="%5)"/>
      <w:lvlJc w:val="left"/>
      <w:pPr>
        <w:ind w:left="2900" w:hanging="420"/>
      </w:pPr>
      <w:rPr>
        <w:rFonts w:cs="Times New Roman"/>
      </w:rPr>
    </w:lvl>
    <w:lvl w:ilvl="5" w:tentative="1">
      <w:start w:val="1"/>
      <w:numFmt w:val="lowerRoman"/>
      <w:lvlText w:val="%6."/>
      <w:lvlJc w:val="right"/>
      <w:pPr>
        <w:ind w:left="3320" w:hanging="420"/>
      </w:pPr>
      <w:rPr>
        <w:rFonts w:cs="Times New Roman"/>
      </w:rPr>
    </w:lvl>
    <w:lvl w:ilvl="6" w:tentative="1">
      <w:start w:val="1"/>
      <w:numFmt w:val="decimal"/>
      <w:lvlText w:val="%7."/>
      <w:lvlJc w:val="left"/>
      <w:pPr>
        <w:ind w:left="3740" w:hanging="420"/>
      </w:pPr>
      <w:rPr>
        <w:rFonts w:cs="Times New Roman"/>
      </w:rPr>
    </w:lvl>
    <w:lvl w:ilvl="7" w:tentative="1">
      <w:start w:val="1"/>
      <w:numFmt w:val="lowerLetter"/>
      <w:lvlText w:val="%8)"/>
      <w:lvlJc w:val="left"/>
      <w:pPr>
        <w:ind w:left="4160" w:hanging="420"/>
      </w:pPr>
      <w:rPr>
        <w:rFonts w:cs="Times New Roman"/>
      </w:rPr>
    </w:lvl>
    <w:lvl w:ilvl="8" w:tentative="1">
      <w:start w:val="1"/>
      <w:numFmt w:val="lowerRoman"/>
      <w:lvlText w:val="%9."/>
      <w:lvlJc w:val="right"/>
      <w:pPr>
        <w:ind w:left="4580" w:hanging="420"/>
      </w:pPr>
      <w:rPr>
        <w:rFonts w:cs="Times New Roman"/>
      </w:rPr>
    </w:lvl>
  </w:abstractNum>
  <w:abstractNum w:abstractNumId="2">
    <w:nsid w:val="36023204"/>
    <w:multiLevelType w:val="multilevel"/>
    <w:tmpl w:val="36023204"/>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
    <w:nsid w:val="4C9A6287"/>
    <w:multiLevelType w:val="multilevel"/>
    <w:tmpl w:val="4C9A6287"/>
    <w:lvl w:ilvl="0">
      <w:start w:val="1"/>
      <w:numFmt w:val="japaneseCounting"/>
      <w:lvlText w:val="%1、"/>
      <w:lvlJc w:val="left"/>
      <w:pPr>
        <w:ind w:left="720" w:hanging="720"/>
      </w:pPr>
      <w:rPr>
        <w:rFonts w:cs="Times New Roman"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4">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E726D"/>
    <w:rsid w:val="000B21BD"/>
    <w:rsid w:val="0011089F"/>
    <w:rsid w:val="001E726D"/>
    <w:rsid w:val="00381F2F"/>
    <w:rsid w:val="00452417"/>
    <w:rsid w:val="00465C7B"/>
    <w:rsid w:val="00482DFC"/>
    <w:rsid w:val="004A30E3"/>
    <w:rsid w:val="007627E0"/>
    <w:rsid w:val="009455EA"/>
    <w:rsid w:val="00A576DA"/>
    <w:rsid w:val="00AC36E5"/>
    <w:rsid w:val="00B31786"/>
    <w:rsid w:val="00C03AC6"/>
    <w:rsid w:val="00EC513F"/>
    <w:rsid w:val="00EE5BC7"/>
    <w:rsid w:val="00F031AE"/>
    <w:rsid w:val="00F40A22"/>
    <w:rsid w:val="06DA502F"/>
    <w:rsid w:val="0CF1475F"/>
    <w:rsid w:val="0E183313"/>
    <w:rsid w:val="12FC7195"/>
    <w:rsid w:val="16EA1206"/>
    <w:rsid w:val="17304C9A"/>
    <w:rsid w:val="19D62276"/>
    <w:rsid w:val="253B2BBD"/>
    <w:rsid w:val="26101023"/>
    <w:rsid w:val="277F45E7"/>
    <w:rsid w:val="2A391D94"/>
    <w:rsid w:val="2AE70AFE"/>
    <w:rsid w:val="31317E7C"/>
    <w:rsid w:val="330D2AF2"/>
    <w:rsid w:val="3CFE5BE4"/>
    <w:rsid w:val="40811306"/>
    <w:rsid w:val="437B05ED"/>
    <w:rsid w:val="4D546F62"/>
    <w:rsid w:val="5214063F"/>
    <w:rsid w:val="55634A39"/>
    <w:rsid w:val="58923DF9"/>
    <w:rsid w:val="59F7527E"/>
    <w:rsid w:val="5D24594B"/>
    <w:rsid w:val="64186B48"/>
    <w:rsid w:val="67C23398"/>
    <w:rsid w:val="734F0C33"/>
    <w:rsid w:val="7F4200A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chmetcnv"/>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semiHidden="0" w:uiPriority="0" w:unhideWhenUsed="0"/>
    <w:lsdException w:name="footer" w:locked="0" w:semiHidden="0" w:uiPriority="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627E0"/>
    <w:pPr>
      <w:widowControl w:val="0"/>
      <w:jc w:val="both"/>
    </w:pPr>
    <w:rPr>
      <w:rFonts w:ascii="Calibri" w:hAnsi="Calibri" w:cs="黑体"/>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7627E0"/>
    <w:pPr>
      <w:jc w:val="left"/>
    </w:pPr>
  </w:style>
  <w:style w:type="character" w:customStyle="1" w:styleId="CommentTextChar">
    <w:name w:val="Comment Text Char"/>
    <w:basedOn w:val="DefaultParagraphFont"/>
    <w:link w:val="CommentText"/>
    <w:uiPriority w:val="99"/>
    <w:semiHidden/>
    <w:locked/>
    <w:rsid w:val="007627E0"/>
    <w:rPr>
      <w:rFonts w:ascii="Calibri" w:hAnsi="Calibri" w:cs="黑体"/>
    </w:rPr>
  </w:style>
  <w:style w:type="paragraph" w:styleId="CommentSubject">
    <w:name w:val="annotation subject"/>
    <w:basedOn w:val="CommentText"/>
    <w:next w:val="CommentText"/>
    <w:link w:val="CommentSubjectChar"/>
    <w:uiPriority w:val="99"/>
    <w:semiHidden/>
    <w:rsid w:val="007627E0"/>
    <w:rPr>
      <w:b/>
      <w:bCs/>
    </w:rPr>
  </w:style>
  <w:style w:type="character" w:customStyle="1" w:styleId="CommentSubjectChar">
    <w:name w:val="Comment Subject Char"/>
    <w:basedOn w:val="CommentTextChar"/>
    <w:link w:val="CommentSubject"/>
    <w:uiPriority w:val="99"/>
    <w:semiHidden/>
    <w:locked/>
    <w:rsid w:val="007627E0"/>
    <w:rPr>
      <w:b/>
      <w:bCs/>
    </w:rPr>
  </w:style>
  <w:style w:type="paragraph" w:styleId="BalloonText">
    <w:name w:val="Balloon Text"/>
    <w:basedOn w:val="Normal"/>
    <w:link w:val="BalloonTextChar"/>
    <w:uiPriority w:val="99"/>
    <w:semiHidden/>
    <w:rsid w:val="007627E0"/>
    <w:rPr>
      <w:sz w:val="18"/>
      <w:szCs w:val="18"/>
    </w:rPr>
  </w:style>
  <w:style w:type="character" w:customStyle="1" w:styleId="BalloonTextChar">
    <w:name w:val="Balloon Text Char"/>
    <w:basedOn w:val="DefaultParagraphFont"/>
    <w:link w:val="BalloonText"/>
    <w:uiPriority w:val="99"/>
    <w:semiHidden/>
    <w:locked/>
    <w:rsid w:val="007627E0"/>
    <w:rPr>
      <w:rFonts w:ascii="Calibri" w:hAnsi="Calibri" w:cs="黑体"/>
      <w:sz w:val="16"/>
      <w:szCs w:val="16"/>
    </w:rPr>
  </w:style>
  <w:style w:type="paragraph" w:styleId="Footer">
    <w:name w:val="footer"/>
    <w:basedOn w:val="Normal"/>
    <w:link w:val="FooterChar"/>
    <w:uiPriority w:val="99"/>
    <w:rsid w:val="007627E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7627E0"/>
    <w:rPr>
      <w:rFonts w:cs="Times New Roman"/>
      <w:sz w:val="18"/>
      <w:szCs w:val="18"/>
    </w:rPr>
  </w:style>
  <w:style w:type="paragraph" w:styleId="Header">
    <w:name w:val="header"/>
    <w:basedOn w:val="Normal"/>
    <w:link w:val="HeaderChar"/>
    <w:uiPriority w:val="99"/>
    <w:rsid w:val="007627E0"/>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7627E0"/>
    <w:rPr>
      <w:rFonts w:cs="Times New Roman"/>
      <w:sz w:val="18"/>
      <w:szCs w:val="18"/>
    </w:rPr>
  </w:style>
  <w:style w:type="character" w:styleId="CommentReference">
    <w:name w:val="annotation reference"/>
    <w:basedOn w:val="DefaultParagraphFont"/>
    <w:uiPriority w:val="99"/>
    <w:semiHidden/>
    <w:rsid w:val="007627E0"/>
    <w:rPr>
      <w:rFonts w:cs="Times New Roman"/>
      <w:sz w:val="21"/>
      <w:szCs w:val="21"/>
    </w:rPr>
  </w:style>
  <w:style w:type="paragraph" w:customStyle="1" w:styleId="ListParagraph1">
    <w:name w:val="List Paragraph1"/>
    <w:basedOn w:val="Normal"/>
    <w:uiPriority w:val="99"/>
    <w:rsid w:val="007627E0"/>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1438</TotalTime>
  <Pages>17</Pages>
  <Words>1092</Words>
  <Characters>6226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××年××部门预算</dc:title>
  <dc:subject/>
  <dc:creator>null,null,总收发</dc:creator>
  <cp:keywords/>
  <dc:description/>
  <cp:lastModifiedBy>黄振云</cp:lastModifiedBy>
  <cp:revision>2</cp:revision>
  <dcterms:created xsi:type="dcterms:W3CDTF">2017-02-03T07:31:00Z</dcterms:created>
  <dcterms:modified xsi:type="dcterms:W3CDTF">2019-02-13T09:08:00Z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